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5F13" w14:textId="4375ECC9" w:rsidR="006D0C33" w:rsidRPr="00B6726D" w:rsidRDefault="00565281" w:rsidP="00165994">
      <w:pPr>
        <w:rPr>
          <w:rFonts w:ascii="Lato" w:hAnsi="Lato" w:cstheme="minorHAnsi"/>
          <w:sz w:val="24"/>
          <w:szCs w:val="24"/>
        </w:rPr>
      </w:pPr>
      <w:r w:rsidRPr="00565281">
        <w:rPr>
          <w:rFonts w:ascii="Lato" w:hAnsi="Lato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50112" behindDoc="0" locked="0" layoutInCell="1" allowOverlap="1" wp14:anchorId="1E09B948" wp14:editId="7486F23C">
                <wp:simplePos x="0" y="0"/>
                <wp:positionH relativeFrom="column">
                  <wp:posOffset>33655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61F7" w14:textId="59ED9B13" w:rsidR="00565281" w:rsidRPr="00565281" w:rsidRDefault="00565281" w:rsidP="001A723C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65281">
                              <w:rPr>
                                <w:b/>
                                <w:color w:val="002060"/>
                              </w:rPr>
                              <w:t xml:space="preserve">Broj: </w:t>
                            </w:r>
                            <w:r w:rsidRPr="00565281">
                              <w:rPr>
                                <w:b/>
                                <w:color w:val="002060"/>
                                <w:u w:val="single"/>
                              </w:rPr>
                              <w:t>06 – 716/</w:t>
                            </w:r>
                            <w:proofErr w:type="gramStart"/>
                            <w:r w:rsidRPr="00565281">
                              <w:rPr>
                                <w:b/>
                                <w:color w:val="002060"/>
                                <w:u w:val="single"/>
                              </w:rPr>
                              <w:t>2</w:t>
                            </w:r>
                            <w:proofErr w:type="gramEnd"/>
                          </w:p>
                          <w:p w14:paraId="0B63093D" w14:textId="4F1B7DDC" w:rsidR="00565281" w:rsidRPr="00565281" w:rsidRDefault="00565281" w:rsidP="001A723C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65281">
                              <w:rPr>
                                <w:b/>
                                <w:color w:val="002060"/>
                              </w:rPr>
                              <w:t xml:space="preserve">Podgorica, 22.03.2023. </w:t>
                            </w:r>
                            <w:proofErr w:type="gramStart"/>
                            <w:r w:rsidRPr="00565281">
                              <w:rPr>
                                <w:b/>
                                <w:color w:val="002060"/>
                              </w:rPr>
                              <w:t>god</w:t>
                            </w:r>
                            <w:proofErr w:type="gramEnd"/>
                            <w:r w:rsidRPr="00565281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9B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0;width:185.9pt;height:110.6pt;z-index:252250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">
                <v:textbox style="mso-fit-shape-to-text:t">
                  <w:txbxContent>
                    <w:p w14:paraId="559361F7" w14:textId="59ED9B13" w:rsidR="00565281" w:rsidRPr="00565281" w:rsidRDefault="00565281" w:rsidP="001A723C">
                      <w:pPr>
                        <w:rPr>
                          <w:b/>
                          <w:color w:val="002060"/>
                        </w:rPr>
                      </w:pPr>
                      <w:r w:rsidRPr="00565281">
                        <w:rPr>
                          <w:b/>
                          <w:color w:val="002060"/>
                        </w:rPr>
                        <w:t xml:space="preserve">Broj: </w:t>
                      </w:r>
                      <w:r w:rsidRPr="00565281">
                        <w:rPr>
                          <w:b/>
                          <w:color w:val="002060"/>
                          <w:u w:val="single"/>
                        </w:rPr>
                        <w:t>06 – 716/</w:t>
                      </w:r>
                      <w:proofErr w:type="gramStart"/>
                      <w:r w:rsidRPr="00565281">
                        <w:rPr>
                          <w:b/>
                          <w:color w:val="002060"/>
                          <w:u w:val="single"/>
                        </w:rPr>
                        <w:t>2</w:t>
                      </w:r>
                      <w:proofErr w:type="gramEnd"/>
                    </w:p>
                    <w:p w14:paraId="0B63093D" w14:textId="4F1B7DDC" w:rsidR="00565281" w:rsidRPr="00565281" w:rsidRDefault="00565281" w:rsidP="001A723C">
                      <w:pPr>
                        <w:rPr>
                          <w:b/>
                          <w:color w:val="002060"/>
                        </w:rPr>
                      </w:pPr>
                      <w:r w:rsidRPr="00565281">
                        <w:rPr>
                          <w:b/>
                          <w:color w:val="002060"/>
                        </w:rPr>
                        <w:t xml:space="preserve">Podgorica, 22.03.2023. </w:t>
                      </w:r>
                      <w:proofErr w:type="gramStart"/>
                      <w:r w:rsidRPr="00565281">
                        <w:rPr>
                          <w:b/>
                          <w:color w:val="002060"/>
                        </w:rPr>
                        <w:t>god</w:t>
                      </w:r>
                      <w:proofErr w:type="gramEnd"/>
                      <w:r w:rsidRPr="00565281">
                        <w:rPr>
                          <w:b/>
                          <w:color w:val="0020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24F" w:rsidRPr="00B6726D">
        <w:rPr>
          <w:rFonts w:ascii="Lato" w:hAnsi="Lato" w:cstheme="minorHAnsi"/>
          <w:noProof/>
          <w:sz w:val="24"/>
          <w:szCs w:val="24"/>
        </w:rPr>
        <w:drawing>
          <wp:inline distT="0" distB="0" distL="0" distR="0" wp14:anchorId="6C912E56" wp14:editId="282CDA83">
            <wp:extent cx="6378722" cy="901726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356" cy="907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F1BD" w14:textId="3DAF6B64" w:rsidR="00D95933" w:rsidRPr="00B6726D" w:rsidRDefault="00D95933" w:rsidP="00165994">
      <w:pPr>
        <w:rPr>
          <w:rFonts w:ascii="Lato" w:hAnsi="Lato" w:cstheme="minorHAnsi"/>
          <w:i/>
          <w:iCs/>
          <w:color w:val="5B9BD5" w:themeColor="accent1"/>
          <w:sz w:val="24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7AD14" w14:textId="3A2298AC" w:rsidR="00D95933" w:rsidRPr="00B6726D" w:rsidRDefault="00D95933" w:rsidP="00165994">
      <w:pPr>
        <w:rPr>
          <w:rFonts w:ascii="Lato" w:hAnsi="Lato" w:cstheme="minorHAnsi"/>
          <w:i/>
          <w:iCs/>
          <w:color w:val="5B9BD5" w:themeColor="accent1"/>
          <w:sz w:val="24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7BE8C" w14:textId="77777777" w:rsidR="00B6726D" w:rsidRPr="00B6726D" w:rsidRDefault="00B6726D" w:rsidP="00165994">
      <w:pPr>
        <w:rPr>
          <w:rFonts w:ascii="Lato" w:hAnsi="Lato" w:cstheme="minorHAnsi"/>
          <w:i/>
          <w:iCs/>
          <w:color w:val="5B9BD5" w:themeColor="accent1"/>
          <w:sz w:val="24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F1401" w14:textId="77777777" w:rsidR="00D95933" w:rsidRPr="00B6726D" w:rsidRDefault="00D95933" w:rsidP="00165994">
      <w:pPr>
        <w:rPr>
          <w:rFonts w:ascii="Lato" w:hAnsi="Lato" w:cstheme="minorHAnsi"/>
          <w:i/>
          <w:iCs/>
          <w:color w:val="5B9BD5" w:themeColor="accent1"/>
          <w:sz w:val="24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A57C82" w14:textId="77777777" w:rsidR="001142EA" w:rsidRPr="00D270AF" w:rsidRDefault="001142EA" w:rsidP="001142EA">
      <w:pPr>
        <w:rPr>
          <w:rFonts w:ascii="Lato" w:hAnsi="Lato" w:cstheme="minorHAnsi"/>
          <w:i/>
          <w:iCs/>
          <w:color w:val="2F5496" w:themeColor="accent5" w:themeShade="BF"/>
          <w:sz w:val="32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0AF">
        <w:rPr>
          <w:rFonts w:ascii="Lato" w:hAnsi="Lato" w:cstheme="minorHAnsi"/>
          <w:i/>
          <w:iCs/>
          <w:color w:val="2F5496" w:themeColor="accent5" w:themeShade="BF"/>
          <w:sz w:val="32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SADRŽAJ </w:t>
      </w:r>
    </w:p>
    <w:p w14:paraId="4CEEAC31" w14:textId="77777777" w:rsidR="00B6726D" w:rsidRDefault="00B6726D" w:rsidP="00B6726D">
      <w:pPr>
        <w:pStyle w:val="Subtitle"/>
        <w:rPr>
          <w:rFonts w:ascii="Lato" w:hAnsi="Lato"/>
          <w:sz w:val="24"/>
          <w:szCs w:val="24"/>
          <w:lang w:val="it-IT"/>
        </w:rPr>
      </w:pPr>
    </w:p>
    <w:p w14:paraId="48A67D8A" w14:textId="78E4B89E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Uvod</w:t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  <w:t>4</w:t>
      </w:r>
    </w:p>
    <w:p w14:paraId="362AE9B4" w14:textId="3916979B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Pravni osnov</w:t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0A0E21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  <w:t>5</w:t>
      </w:r>
    </w:p>
    <w:p w14:paraId="27547EAD" w14:textId="400B7C6A" w:rsidR="00C81CA9" w:rsidRPr="000A0E21" w:rsidRDefault="00C81CA9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Opšte informacije o Programu</w:t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  <w:t>7</w:t>
      </w:r>
    </w:p>
    <w:p w14:paraId="6F8C75FB" w14:textId="2BAD1C4C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Opšti dio Programa stručnog usavršavanja</w:t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  <w:t>8</w:t>
      </w:r>
    </w:p>
    <w:p w14:paraId="7A9714CB" w14:textId="1CD7C707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Tematske cjeline Opšteg dijela Programa</w:t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941FAD" w:rsidRPr="000A0E21">
        <w:rPr>
          <w:rFonts w:ascii="Lato" w:hAnsi="Lato"/>
          <w:sz w:val="24"/>
          <w:lang w:val="it-IT"/>
        </w:rPr>
        <w:tab/>
        <w:t>9</w:t>
      </w:r>
    </w:p>
    <w:p w14:paraId="11059E45" w14:textId="55C92CA7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Specifični dio Programa stručnog usavršavanja</w:t>
      </w:r>
      <w:r w:rsidR="007F341A" w:rsidRPr="000A0E21">
        <w:rPr>
          <w:rFonts w:ascii="Lato" w:hAnsi="Lato"/>
          <w:sz w:val="24"/>
          <w:lang w:val="it-IT"/>
        </w:rPr>
        <w:tab/>
      </w:r>
      <w:r w:rsidR="007F341A" w:rsidRPr="000A0E21">
        <w:rPr>
          <w:rFonts w:ascii="Lato" w:hAnsi="Lato"/>
          <w:sz w:val="24"/>
          <w:lang w:val="it-IT"/>
        </w:rPr>
        <w:tab/>
      </w:r>
      <w:r w:rsidR="007F341A" w:rsidRPr="000A0E21">
        <w:rPr>
          <w:rFonts w:ascii="Lato" w:hAnsi="Lato"/>
          <w:sz w:val="24"/>
          <w:lang w:val="it-IT"/>
        </w:rPr>
        <w:tab/>
      </w:r>
      <w:r w:rsidR="007F341A" w:rsidRP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7F341A" w:rsidRPr="000A0E21">
        <w:rPr>
          <w:rFonts w:ascii="Lato" w:hAnsi="Lato"/>
          <w:sz w:val="24"/>
          <w:lang w:val="it-IT"/>
        </w:rPr>
        <w:tab/>
        <w:t>2</w:t>
      </w:r>
      <w:r w:rsidR="00075678" w:rsidRPr="000A0E21">
        <w:rPr>
          <w:rFonts w:ascii="Lato" w:hAnsi="Lato"/>
          <w:sz w:val="24"/>
          <w:lang w:val="it-IT"/>
        </w:rPr>
        <w:t>4</w:t>
      </w:r>
    </w:p>
    <w:p w14:paraId="1F956D8C" w14:textId="04462900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Specifični dio Programa za strukovnu komoru arhitekata</w:t>
      </w:r>
      <w:r w:rsidR="00F828E4" w:rsidRPr="000A0E21">
        <w:rPr>
          <w:rFonts w:ascii="Lato" w:hAnsi="Lato"/>
          <w:sz w:val="24"/>
          <w:lang w:val="it-IT"/>
        </w:rPr>
        <w:tab/>
      </w:r>
      <w:r w:rsidR="00F828E4" w:rsidRPr="000A0E21">
        <w:rPr>
          <w:rFonts w:ascii="Lato" w:hAnsi="Lato"/>
          <w:sz w:val="24"/>
          <w:lang w:val="it-IT"/>
        </w:rPr>
        <w:tab/>
      </w:r>
      <w:r w:rsidR="000A0E21" w:rsidRP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F828E4" w:rsidRPr="000A0E21">
        <w:rPr>
          <w:rFonts w:ascii="Lato" w:hAnsi="Lato"/>
          <w:sz w:val="24"/>
          <w:lang w:val="it-IT"/>
        </w:rPr>
        <w:tab/>
        <w:t>2</w:t>
      </w:r>
      <w:r w:rsidR="0049743D" w:rsidRPr="000A0E21">
        <w:rPr>
          <w:rFonts w:ascii="Lato" w:hAnsi="Lato"/>
          <w:sz w:val="24"/>
          <w:lang w:val="it-IT"/>
        </w:rPr>
        <w:t>6</w:t>
      </w:r>
    </w:p>
    <w:p w14:paraId="69F4FD62" w14:textId="528B5CD5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Specifični dio Programa za strukovnu komoru građevinskih inženjera</w:t>
      </w:r>
      <w:r w:rsidR="00380FD6" w:rsidRP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0A0E21" w:rsidRPr="000A0E21">
        <w:rPr>
          <w:rFonts w:ascii="Lato" w:hAnsi="Lato"/>
          <w:sz w:val="24"/>
          <w:lang w:val="it-IT"/>
        </w:rPr>
        <w:tab/>
      </w:r>
      <w:r w:rsidR="00380FD6" w:rsidRPr="000A0E21">
        <w:rPr>
          <w:rFonts w:ascii="Lato" w:hAnsi="Lato"/>
          <w:sz w:val="24"/>
          <w:lang w:val="it-IT"/>
        </w:rPr>
        <w:t>33</w:t>
      </w:r>
    </w:p>
    <w:p w14:paraId="5F5B766B" w14:textId="487F6997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Specifični dio Programa za strukovnu komoru elektro inženjera</w:t>
      </w:r>
      <w:r w:rsidR="00D76FAA" w:rsidRPr="000A0E21">
        <w:rPr>
          <w:rFonts w:ascii="Lato" w:hAnsi="Lato"/>
          <w:sz w:val="24"/>
          <w:lang w:val="it-IT"/>
        </w:rPr>
        <w:tab/>
      </w:r>
      <w:r w:rsidR="00D76FAA" w:rsidRP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0A0E21" w:rsidRPr="000A0E21">
        <w:rPr>
          <w:rFonts w:ascii="Lato" w:hAnsi="Lato"/>
          <w:sz w:val="24"/>
          <w:lang w:val="it-IT"/>
        </w:rPr>
        <w:tab/>
      </w:r>
      <w:r w:rsidR="00D76FAA" w:rsidRPr="000A0E21">
        <w:rPr>
          <w:rFonts w:ascii="Lato" w:hAnsi="Lato"/>
          <w:sz w:val="24"/>
          <w:lang w:val="it-IT"/>
        </w:rPr>
        <w:t>57</w:t>
      </w:r>
    </w:p>
    <w:p w14:paraId="2DD7CF83" w14:textId="605606A2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Specifični dio Programa za strukovnu komoru mašinskih inženjera</w:t>
      </w:r>
      <w:r w:rsidR="00A05513" w:rsidRPr="000A0E21">
        <w:rPr>
          <w:rFonts w:ascii="Lato" w:hAnsi="Lato"/>
          <w:sz w:val="24"/>
          <w:lang w:val="it-IT"/>
        </w:rPr>
        <w:tab/>
      </w:r>
      <w:r w:rsidR="00A05513" w:rsidRP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bookmarkStart w:id="0" w:name="_GoBack"/>
      <w:bookmarkEnd w:id="0"/>
      <w:r w:rsidR="00A05513" w:rsidRPr="000A0E21">
        <w:rPr>
          <w:rFonts w:ascii="Lato" w:hAnsi="Lato"/>
          <w:sz w:val="24"/>
          <w:lang w:val="it-IT"/>
        </w:rPr>
        <w:t>69</w:t>
      </w:r>
    </w:p>
    <w:p w14:paraId="0C173C23" w14:textId="2C28BB88" w:rsidR="001142EA" w:rsidRPr="000A0E21" w:rsidRDefault="001142EA" w:rsidP="000A0E21">
      <w:pPr>
        <w:rPr>
          <w:rFonts w:ascii="Lato" w:hAnsi="Lato"/>
          <w:sz w:val="24"/>
          <w:lang w:val="it-IT"/>
        </w:rPr>
      </w:pPr>
      <w:r w:rsidRPr="000A0E21">
        <w:rPr>
          <w:rFonts w:ascii="Lato" w:hAnsi="Lato"/>
          <w:sz w:val="24"/>
          <w:lang w:val="it-IT"/>
        </w:rPr>
        <w:t>Specifični dio Programa za strukovnu komoru drugih inženjerskih struk</w:t>
      </w:r>
      <w:r w:rsidR="00A05513" w:rsidRPr="000A0E21">
        <w:rPr>
          <w:rFonts w:ascii="Lato" w:hAnsi="Lato"/>
          <w:sz w:val="24"/>
          <w:lang w:val="it-IT"/>
        </w:rPr>
        <w:t>a</w:t>
      </w:r>
      <w:r w:rsidR="00A05513" w:rsidRP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0A0E21">
        <w:rPr>
          <w:rFonts w:ascii="Lato" w:hAnsi="Lato"/>
          <w:sz w:val="24"/>
          <w:lang w:val="it-IT"/>
        </w:rPr>
        <w:tab/>
      </w:r>
      <w:r w:rsidR="00A05513" w:rsidRPr="000A0E21">
        <w:rPr>
          <w:rFonts w:ascii="Lato" w:hAnsi="Lato"/>
          <w:sz w:val="24"/>
          <w:lang w:val="it-IT"/>
        </w:rPr>
        <w:t>76</w:t>
      </w:r>
    </w:p>
    <w:p w14:paraId="02AABF83" w14:textId="77777777" w:rsidR="001142EA" w:rsidRPr="00B6726D" w:rsidRDefault="001142EA" w:rsidP="00B6726D">
      <w:pPr>
        <w:pStyle w:val="Subtitle"/>
        <w:rPr>
          <w:rFonts w:ascii="Lato" w:hAnsi="Lato" w:cstheme="minorHAnsi"/>
          <w:iCs/>
          <w:sz w:val="32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81C40D" w14:textId="77777777" w:rsidR="001142EA" w:rsidRPr="00B6726D" w:rsidRDefault="001142EA" w:rsidP="001142EA">
      <w:pPr>
        <w:jc w:val="center"/>
        <w:rPr>
          <w:rFonts w:ascii="Lato" w:hAnsi="Lato" w:cstheme="minorHAnsi"/>
          <w:iCs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B2128" w14:textId="77777777" w:rsidR="001142EA" w:rsidRPr="00B6726D" w:rsidRDefault="001142EA" w:rsidP="001142EA">
      <w:pPr>
        <w:jc w:val="center"/>
        <w:rPr>
          <w:rFonts w:ascii="Lato" w:hAnsi="Lato" w:cstheme="minorHAnsi"/>
          <w:iCs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43E4CF" w14:textId="695EF17A" w:rsidR="001142EA" w:rsidRDefault="001142EA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62D1A0" w14:textId="3C10CE14" w:rsidR="00A05513" w:rsidRDefault="00A05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E9EEB" w14:textId="77777777" w:rsidR="00A05513" w:rsidRDefault="00A05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0FA4B" w14:textId="77777777" w:rsidR="00FC3A46" w:rsidRPr="00B6726D" w:rsidRDefault="00FC3A46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AD949E" w14:textId="77777777" w:rsidR="001142EA" w:rsidRPr="00B6726D" w:rsidRDefault="001142EA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B4CD1" w14:textId="77777777" w:rsidR="001142EA" w:rsidRPr="00B6726D" w:rsidRDefault="001142EA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2E921E" w14:textId="77777777" w:rsidR="001142EA" w:rsidRPr="00B6726D" w:rsidRDefault="001142EA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A85879" w14:textId="77777777" w:rsidR="001142EA" w:rsidRPr="00B6726D" w:rsidRDefault="001142EA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04B4BD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967E95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82F311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3E886" w14:textId="60BC4607" w:rsidR="00B6726D" w:rsidRPr="00B6726D" w:rsidRDefault="00B6726D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7635E" w14:textId="2F0BEB69" w:rsidR="00B6726D" w:rsidRPr="00B6726D" w:rsidRDefault="00B6726D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2E1F3" w14:textId="04C959A7" w:rsidR="00B6726D" w:rsidRDefault="00B6726D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110F1" w14:textId="6173CD02" w:rsidR="00322274" w:rsidRDefault="00322274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8CAF4D" w14:textId="5A2DF430" w:rsidR="00322274" w:rsidRDefault="00322274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A04B6" w14:textId="6AE37023" w:rsidR="00B6726D" w:rsidRPr="00B6726D" w:rsidRDefault="00B6726D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1ED7F" w14:textId="77777777" w:rsidR="00B6726D" w:rsidRPr="00B6726D" w:rsidRDefault="00B6726D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9FD03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32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C2BBD" w14:textId="77777777" w:rsidR="008D1513" w:rsidRPr="00B6726D" w:rsidRDefault="008D1513" w:rsidP="008D1513">
      <w:pPr>
        <w:jc w:val="right"/>
        <w:rPr>
          <w:rFonts w:ascii="Lato" w:hAnsi="Lato"/>
          <w:i/>
          <w:sz w:val="24"/>
          <w:lang w:val="it-IT"/>
        </w:rPr>
      </w:pPr>
      <w:r w:rsidRPr="00B6726D">
        <w:rPr>
          <w:rFonts w:ascii="Lato" w:hAnsi="Lato"/>
          <w:i/>
          <w:sz w:val="24"/>
          <w:lang w:val="it-IT"/>
        </w:rPr>
        <w:t>Upotreba rodno osjetljivog jezika</w:t>
      </w:r>
    </w:p>
    <w:p w14:paraId="6486CEB8" w14:textId="77777777" w:rsidR="008D1513" w:rsidRPr="00B6726D" w:rsidRDefault="008D1513" w:rsidP="008D1513">
      <w:pPr>
        <w:tabs>
          <w:tab w:val="left" w:pos="1134"/>
        </w:tabs>
        <w:ind w:left="1701" w:hanging="567"/>
        <w:jc w:val="right"/>
        <w:rPr>
          <w:rFonts w:ascii="Lato" w:hAnsi="Lato" w:cstheme="minorHAnsi"/>
          <w:i/>
          <w:iCs/>
          <w:color w:val="5B9BD5" w:themeColor="accent1"/>
          <w:sz w:val="32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26D">
        <w:rPr>
          <w:rFonts w:ascii="Lato" w:hAnsi="Lato"/>
          <w:sz w:val="24"/>
          <w:lang w:val="it-IT"/>
        </w:rPr>
        <w:t>Svi izrazi koji se u ovom programu koriste za fizička lica u muškom rodu obuhvataju iste izraze i u ženskom rodu</w:t>
      </w:r>
    </w:p>
    <w:p w14:paraId="22B5599D" w14:textId="77777777" w:rsidR="001142EA" w:rsidRPr="00B6726D" w:rsidRDefault="001142EA" w:rsidP="008D1513">
      <w:pPr>
        <w:jc w:val="right"/>
        <w:rPr>
          <w:rFonts w:ascii="Lato" w:hAnsi="Lato" w:cstheme="minorHAnsi"/>
          <w:i/>
          <w:iCs/>
          <w:color w:val="5B9BD5" w:themeColor="accent1"/>
          <w:sz w:val="32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B9DAD" w14:textId="77777777" w:rsidR="001142EA" w:rsidRPr="00B6726D" w:rsidRDefault="001142EA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1CADD1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451F11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5977B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12E63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6D6A9A" w14:textId="77777777" w:rsidR="008D1513" w:rsidRPr="00B6726D" w:rsidRDefault="008D1513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9F593B" w14:textId="77777777" w:rsidR="008B24A9" w:rsidRPr="00B6726D" w:rsidRDefault="008B24A9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F0A9F" w14:textId="77777777" w:rsidR="002A3131" w:rsidRPr="00B6726D" w:rsidRDefault="002A3131" w:rsidP="008B24A9">
      <w:pPr>
        <w:rPr>
          <w:rFonts w:ascii="Lato" w:hAnsi="Lato"/>
          <w:sz w:val="24"/>
          <w:lang w:val="it-IT"/>
        </w:rPr>
      </w:pPr>
    </w:p>
    <w:p w14:paraId="74B73599" w14:textId="77777777" w:rsidR="002A3131" w:rsidRPr="00B6726D" w:rsidRDefault="002A3131" w:rsidP="008B24A9">
      <w:pPr>
        <w:rPr>
          <w:rFonts w:ascii="Lato" w:hAnsi="Lato"/>
          <w:sz w:val="24"/>
          <w:lang w:val="it-IT"/>
        </w:rPr>
      </w:pPr>
    </w:p>
    <w:p w14:paraId="3390257F" w14:textId="77777777" w:rsidR="002A3131" w:rsidRPr="00B6726D" w:rsidRDefault="002A3131" w:rsidP="008B24A9">
      <w:pPr>
        <w:rPr>
          <w:rFonts w:ascii="Lato" w:hAnsi="Lato"/>
          <w:sz w:val="24"/>
          <w:lang w:val="it-IT"/>
        </w:rPr>
      </w:pPr>
    </w:p>
    <w:p w14:paraId="4D85BE46" w14:textId="77777777" w:rsidR="002A3131" w:rsidRPr="00B6726D" w:rsidRDefault="002A3131" w:rsidP="008B24A9">
      <w:pPr>
        <w:rPr>
          <w:rFonts w:ascii="Lato" w:hAnsi="Lato"/>
          <w:sz w:val="24"/>
          <w:lang w:val="it-IT"/>
        </w:rPr>
      </w:pPr>
    </w:p>
    <w:p w14:paraId="1EE15E3F" w14:textId="77777777" w:rsidR="002A3131" w:rsidRPr="00B6726D" w:rsidRDefault="002A3131" w:rsidP="008B24A9">
      <w:pPr>
        <w:rPr>
          <w:rFonts w:ascii="Lato" w:hAnsi="Lato"/>
          <w:sz w:val="24"/>
          <w:lang w:val="it-IT"/>
        </w:rPr>
      </w:pPr>
    </w:p>
    <w:p w14:paraId="46E9500F" w14:textId="77777777" w:rsidR="008B24A9" w:rsidRPr="00B6726D" w:rsidRDefault="008B24A9" w:rsidP="008B24A9">
      <w:pPr>
        <w:rPr>
          <w:rFonts w:ascii="Lato" w:hAnsi="Lato"/>
          <w:sz w:val="24"/>
          <w:lang w:val="it-IT"/>
        </w:rPr>
      </w:pPr>
      <w:r w:rsidRPr="00B6726D">
        <w:rPr>
          <w:rFonts w:ascii="Lato" w:hAnsi="Lato"/>
          <w:sz w:val="24"/>
          <w:lang w:val="it-IT"/>
        </w:rPr>
        <w:t>Poštovane kolege inženjeri,</w:t>
      </w:r>
    </w:p>
    <w:p w14:paraId="7FB119A0" w14:textId="77777777" w:rsidR="008B24A9" w:rsidRPr="00B6726D" w:rsidRDefault="008B24A9" w:rsidP="008B24A9">
      <w:pPr>
        <w:rPr>
          <w:rFonts w:ascii="Lato" w:hAnsi="Lato"/>
          <w:sz w:val="24"/>
          <w:lang w:val="it-IT"/>
        </w:rPr>
      </w:pPr>
    </w:p>
    <w:p w14:paraId="48310895" w14:textId="77777777" w:rsidR="008B24A9" w:rsidRPr="00B6726D" w:rsidRDefault="008B24A9" w:rsidP="008B24A9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26D">
        <w:rPr>
          <w:rFonts w:ascii="Lato" w:hAnsi="Lato"/>
          <w:sz w:val="24"/>
          <w:lang w:val="it-IT"/>
        </w:rPr>
        <w:t xml:space="preserve">Pred Vama je Program stručnog usavršavanja inženjera članova Komore za 2023.godinu. </w:t>
      </w:r>
    </w:p>
    <w:p w14:paraId="1C2326E7" w14:textId="77777777" w:rsidR="008B24A9" w:rsidRPr="00B6726D" w:rsidRDefault="008B24A9" w:rsidP="00165994">
      <w:pPr>
        <w:rPr>
          <w:rFonts w:ascii="Lato" w:hAnsi="Lato" w:cstheme="minorHAnsi"/>
          <w:i/>
          <w:iCs/>
          <w:color w:val="5B9BD5" w:themeColor="accent1"/>
          <w:sz w:val="28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CE27B7" w14:textId="77777777" w:rsidR="008B24A9" w:rsidRPr="00B6726D" w:rsidRDefault="008B24A9" w:rsidP="008B24A9">
      <w:p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Program stručnog usavršavanja je koncipiran iz dva dijela:</w:t>
      </w:r>
    </w:p>
    <w:p w14:paraId="7ED63C44" w14:textId="77777777" w:rsidR="008B24A9" w:rsidRPr="00B6726D" w:rsidRDefault="008B24A9" w:rsidP="008B24A9">
      <w:p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b/>
          <w:sz w:val="24"/>
          <w:szCs w:val="24"/>
          <w:lang w:val="it-IT"/>
        </w:rPr>
        <w:t xml:space="preserve">Opšti dio 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- koji obuhvata stručna predavanja na teme koje su od zajedničkog interesa za sve strukovne komore, a tiču se zakonske regulative. </w:t>
      </w:r>
    </w:p>
    <w:p w14:paraId="7BD30405" w14:textId="77777777" w:rsidR="008B24A9" w:rsidRPr="00B6726D" w:rsidRDefault="008B24A9" w:rsidP="008B24A9">
      <w:p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b/>
          <w:sz w:val="24"/>
          <w:szCs w:val="24"/>
          <w:lang w:val="it-IT"/>
        </w:rPr>
        <w:t xml:space="preserve">Specifični dio </w:t>
      </w:r>
      <w:r w:rsidRPr="00B6726D">
        <w:rPr>
          <w:rFonts w:ascii="Lato" w:hAnsi="Lato" w:cstheme="minorHAnsi"/>
          <w:sz w:val="24"/>
          <w:szCs w:val="24"/>
          <w:lang w:val="it-IT"/>
        </w:rPr>
        <w:t>- obuhvata one tematske oblasti koje su specifične za odredjenu strukovnu komoru.</w:t>
      </w:r>
    </w:p>
    <w:p w14:paraId="694E35D1" w14:textId="77777777" w:rsidR="008B24A9" w:rsidRPr="00B6726D" w:rsidRDefault="008B24A9" w:rsidP="008B24A9">
      <w:pPr>
        <w:rPr>
          <w:rFonts w:ascii="Lato" w:hAnsi="Lato" w:cstheme="minorHAnsi"/>
          <w:sz w:val="24"/>
          <w:lang w:val="it-IT"/>
        </w:rPr>
      </w:pPr>
      <w:r w:rsidRPr="00B6726D">
        <w:rPr>
          <w:rFonts w:ascii="Lato" w:hAnsi="Lato" w:cstheme="minorHAnsi"/>
          <w:i/>
          <w:sz w:val="24"/>
          <w:lang w:val="it-IT"/>
        </w:rPr>
        <w:t>Pravilnikom o stručnom usavršavanju članova Komore</w:t>
      </w:r>
      <w:r w:rsidRPr="00B6726D">
        <w:rPr>
          <w:rFonts w:ascii="Lato" w:hAnsi="Lato" w:cstheme="minorHAnsi"/>
          <w:sz w:val="24"/>
          <w:lang w:val="it-IT"/>
        </w:rPr>
        <w:t xml:space="preserve"> (“Službeni list Crne Gore”, br. 061/22 od 08.06.2022, 108/22 od 30.09.2022.), u članu 4a propisano je da Program stručnog usavršavanja sadrži sljedeće elemente:</w:t>
      </w:r>
    </w:p>
    <w:p w14:paraId="78737275" w14:textId="77777777" w:rsidR="008B24A9" w:rsidRPr="00B6726D" w:rsidRDefault="008B24A9" w:rsidP="008B24A9">
      <w:pPr>
        <w:rPr>
          <w:rFonts w:ascii="Lato" w:hAnsi="Lato" w:cstheme="minorHAnsi"/>
          <w:sz w:val="24"/>
          <w:szCs w:val="24"/>
          <w:lang w:val="it-IT"/>
        </w:rPr>
      </w:pPr>
    </w:p>
    <w:p w14:paraId="7FFAE30B" w14:textId="77777777" w:rsidR="008B24A9" w:rsidRPr="00B6726D" w:rsidRDefault="008B24A9" w:rsidP="008B24A9">
      <w:pPr>
        <w:pStyle w:val="ListParagraph"/>
        <w:numPr>
          <w:ilvl w:val="0"/>
          <w:numId w:val="1"/>
        </w:num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Oblik stručnog usavršavanja;</w:t>
      </w:r>
    </w:p>
    <w:p w14:paraId="56E5169B" w14:textId="77777777" w:rsidR="008B24A9" w:rsidRPr="00B6726D" w:rsidRDefault="008B24A9" w:rsidP="008B24A9">
      <w:pPr>
        <w:pStyle w:val="ListParagraph"/>
        <w:numPr>
          <w:ilvl w:val="0"/>
          <w:numId w:val="1"/>
        </w:num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Naziv teme;</w:t>
      </w:r>
    </w:p>
    <w:p w14:paraId="2DA10AA8" w14:textId="77777777" w:rsidR="008B24A9" w:rsidRPr="00B6726D" w:rsidRDefault="008B24A9" w:rsidP="008B24A9">
      <w:pPr>
        <w:pStyle w:val="ListParagraph"/>
        <w:numPr>
          <w:ilvl w:val="0"/>
          <w:numId w:val="1"/>
        </w:num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Cilj obuke;</w:t>
      </w:r>
    </w:p>
    <w:p w14:paraId="16229A69" w14:textId="77777777" w:rsidR="008B24A9" w:rsidRPr="00B6726D" w:rsidRDefault="008B24A9" w:rsidP="008B24A9">
      <w:pPr>
        <w:pStyle w:val="ListParagraph"/>
        <w:numPr>
          <w:ilvl w:val="0"/>
          <w:numId w:val="1"/>
        </w:num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Ciljnu grupu;</w:t>
      </w:r>
    </w:p>
    <w:p w14:paraId="488A7DA5" w14:textId="77777777" w:rsidR="008B24A9" w:rsidRPr="00B6726D" w:rsidRDefault="008B24A9" w:rsidP="008B24A9">
      <w:pPr>
        <w:pStyle w:val="ListParagraph"/>
        <w:numPr>
          <w:ilvl w:val="0"/>
          <w:numId w:val="1"/>
        </w:num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Naziv organizatora stručnog usavršavanja;</w:t>
      </w:r>
    </w:p>
    <w:p w14:paraId="0402F212" w14:textId="77777777" w:rsidR="008B24A9" w:rsidRPr="00B6726D" w:rsidRDefault="008B24A9" w:rsidP="008B24A9">
      <w:pPr>
        <w:pStyle w:val="ListParagraph"/>
        <w:numPr>
          <w:ilvl w:val="0"/>
          <w:numId w:val="1"/>
        </w:num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Druge podatke od značaja ta stručno usavršavanje.</w:t>
      </w:r>
    </w:p>
    <w:p w14:paraId="12162386" w14:textId="195117F7" w:rsidR="00F140AD" w:rsidRDefault="00F140AD" w:rsidP="00165994">
      <w:pPr>
        <w:rPr>
          <w:rFonts w:ascii="Lato" w:hAnsi="Lato" w:cstheme="minorHAnsi"/>
          <w:i/>
          <w:iCs/>
          <w:color w:val="5B9BD5" w:themeColor="accent1"/>
          <w:sz w:val="32"/>
          <w:szCs w:val="3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1120E4" w14:textId="4727B394" w:rsidR="00941FAD" w:rsidRDefault="00941FAD" w:rsidP="00165994">
      <w:pPr>
        <w:rPr>
          <w:rFonts w:ascii="Lato" w:hAnsi="Lato" w:cstheme="minorHAnsi"/>
          <w:i/>
          <w:iCs/>
          <w:color w:val="5B9BD5" w:themeColor="accent1"/>
          <w:sz w:val="32"/>
          <w:szCs w:val="3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10C0E" w14:textId="1FAEA46C" w:rsidR="00565281" w:rsidRDefault="00565281">
      <w:pPr>
        <w:rPr>
          <w:rFonts w:ascii="Lato" w:hAnsi="Lato" w:cstheme="minorHAnsi"/>
          <w:i/>
          <w:iCs/>
          <w:color w:val="5B9BD5" w:themeColor="accent1"/>
          <w:sz w:val="32"/>
          <w:szCs w:val="3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ato" w:hAnsi="Lato" w:cstheme="minorHAnsi"/>
          <w:i/>
          <w:iCs/>
          <w:color w:val="5B9BD5" w:themeColor="accent1"/>
          <w:sz w:val="32"/>
          <w:szCs w:val="3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 w:type="page"/>
      </w:r>
    </w:p>
    <w:p w14:paraId="09E694FC" w14:textId="77777777" w:rsidR="00941FAD" w:rsidRPr="00B6726D" w:rsidRDefault="00941FAD" w:rsidP="00165994">
      <w:pPr>
        <w:rPr>
          <w:rFonts w:ascii="Lato" w:hAnsi="Lato" w:cstheme="minorHAnsi"/>
          <w:i/>
          <w:iCs/>
          <w:color w:val="5B9BD5" w:themeColor="accent1"/>
          <w:sz w:val="32"/>
          <w:szCs w:val="3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D48D3" w14:textId="1E147B64" w:rsidR="00FC7725" w:rsidRPr="00D270AF" w:rsidRDefault="009F2C52" w:rsidP="00165994">
      <w:pPr>
        <w:rPr>
          <w:rFonts w:ascii="Lato" w:hAnsi="Lato" w:cstheme="minorHAnsi"/>
          <w:i/>
          <w:iCs/>
          <w:color w:val="2F5496" w:themeColor="accent5" w:themeShade="BF"/>
          <w:sz w:val="32"/>
          <w:szCs w:val="3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0AF">
        <w:rPr>
          <w:rFonts w:ascii="Lato" w:hAnsi="Lato" w:cstheme="minorHAnsi"/>
          <w:i/>
          <w:iCs/>
          <w:color w:val="2F5496" w:themeColor="accent5" w:themeShade="BF"/>
          <w:sz w:val="32"/>
          <w:szCs w:val="32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UVOD </w:t>
      </w:r>
    </w:p>
    <w:p w14:paraId="7197176D" w14:textId="77777777" w:rsidR="00B6726D" w:rsidRPr="00B6726D" w:rsidRDefault="00B6726D" w:rsidP="001142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Lato" w:hAnsi="Lato" w:cstheme="minorHAnsi"/>
          <w:sz w:val="24"/>
          <w:szCs w:val="24"/>
          <w:lang w:val="it-IT"/>
        </w:rPr>
      </w:pPr>
    </w:p>
    <w:p w14:paraId="18AF878B" w14:textId="4D05C659" w:rsidR="001142EA" w:rsidRPr="00B6726D" w:rsidRDefault="001142EA" w:rsidP="001142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Lato" w:eastAsia="Times New Roman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Učenje nije ograničeno na jednu, specifičnu fazu života, onu u godinama u školi, već se takođe događa u različitim kontekstima, tokom cijelog života. Svojim strateškim okvirom za evropsku suradnju u obrazovanju i osposobljavanju, ET2020, Europska unija podržala je koncept cjeloživotnog učenja koordinirajući saradnju između država članica na osposobljavanju i formalnom, neformalnom i informalnom obrazovanju</w:t>
      </w:r>
      <w:r w:rsidRPr="00B6726D">
        <w:rPr>
          <w:rStyle w:val="FootnoteReference"/>
          <w:rFonts w:ascii="Lato" w:hAnsi="Lato" w:cstheme="minorHAnsi"/>
          <w:sz w:val="24"/>
          <w:szCs w:val="24"/>
          <w:lang w:val="it-IT"/>
        </w:rPr>
        <w:footnoteReference w:id="1"/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. Koncept </w:t>
      </w:r>
      <w:r w:rsidRPr="00B6726D">
        <w:rPr>
          <w:rFonts w:ascii="Lato" w:hAnsi="Lato" w:cstheme="minorHAnsi"/>
          <w:i/>
          <w:sz w:val="24"/>
          <w:szCs w:val="24"/>
          <w:lang w:val="it-IT"/>
        </w:rPr>
        <w:t>life long learning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 ili cjeloživotnog učenja postavljen je i kroz nacionalna dokumenta i to Strategiju </w:t>
      </w:r>
      <w:r w:rsidRPr="00B6726D">
        <w:rPr>
          <w:rFonts w:ascii="Lato" w:eastAsia="Times New Roman" w:hAnsi="Lato" w:cstheme="minorHAnsi"/>
          <w:sz w:val="24"/>
          <w:szCs w:val="24"/>
          <w:lang w:val="it-IT"/>
        </w:rPr>
        <w:t>obrazovanja odraslih za Crnu Goru koja razrađuje principe postavljene u </w:t>
      </w:r>
      <w:hyperlink r:id="rId10" w:history="1">
        <w:r w:rsidRPr="00B6726D">
          <w:rPr>
            <w:rFonts w:ascii="Lato" w:eastAsia="Times New Roman" w:hAnsi="Lato" w:cstheme="minorHAnsi"/>
            <w:sz w:val="24"/>
            <w:szCs w:val="24"/>
            <w:lang w:val="it-IT"/>
          </w:rPr>
          <w:t>Zakonu o obrazovanju odraslih</w:t>
        </w:r>
      </w:hyperlink>
      <w:r w:rsidRPr="00B6726D">
        <w:rPr>
          <w:rFonts w:ascii="Lato" w:eastAsia="Times New Roman" w:hAnsi="Lato" w:cstheme="minorHAnsi"/>
          <w:sz w:val="24"/>
          <w:szCs w:val="24"/>
          <w:lang w:val="it-IT"/>
        </w:rPr>
        <w:t> i pruža  smjernice kojima Crna Gora teži u oblasti obrazovanja odraslih. Donošenjem Strategije obrazovanja odraslih, država želi da podstakne razvoj kulture učenja kako bi unaprijedila i uvećala ljudski kapital koji će snažno doprinijeti razvoju ekonomije, smanjenju nezaposlenosti, razvoju civilnog društva i unaprijediti kvalitet ličnog života njenih građana</w:t>
      </w:r>
      <w:r w:rsidRPr="00B6726D">
        <w:rPr>
          <w:rStyle w:val="FootnoteReference"/>
          <w:rFonts w:ascii="Lato" w:eastAsia="Times New Roman" w:hAnsi="Lato" w:cstheme="minorHAnsi"/>
          <w:sz w:val="24"/>
          <w:szCs w:val="24"/>
          <w:lang w:val="it-IT"/>
        </w:rPr>
        <w:footnoteReference w:id="2"/>
      </w:r>
      <w:r w:rsidRPr="00B6726D">
        <w:rPr>
          <w:rFonts w:ascii="Lato" w:eastAsia="Times New Roman" w:hAnsi="Lato" w:cstheme="minorHAnsi"/>
          <w:sz w:val="24"/>
          <w:szCs w:val="24"/>
          <w:lang w:val="it-IT"/>
        </w:rPr>
        <w:t>. Pored pomenutog i Strategija razvoja</w:t>
      </w:r>
      <w:hyperlink r:id="rId11" w:history="1">
        <w:r w:rsidRPr="00B6726D">
          <w:rPr>
            <w:rFonts w:ascii="Lato" w:eastAsia="Times New Roman" w:hAnsi="Lato" w:cstheme="minorHAnsi"/>
            <w:sz w:val="24"/>
            <w:szCs w:val="24"/>
            <w:lang w:val="it-IT"/>
          </w:rPr>
          <w:t xml:space="preserve"> visokog obrazovanja 2016-2020</w:t>
        </w:r>
      </w:hyperlink>
      <w:r w:rsidRPr="00B6726D">
        <w:rPr>
          <w:rFonts w:ascii="Lato" w:eastAsia="Times New Roman" w:hAnsi="Lato" w:cstheme="minorHAnsi"/>
          <w:sz w:val="24"/>
          <w:szCs w:val="24"/>
          <w:lang w:val="it-IT"/>
        </w:rPr>
        <w:t xml:space="preserve"> kao jedan od ciljeva, takođe, postavlja razvoj cjeloživotnog učenja. Ostvarivanje ovog cilja podrazumjeva promovisanje koncepta cjeloživotnog obrazovanja i njegovog značaja u okviru akademske i istraživačke zajednice, umrežavanje sa drugim socijalnim partnerima i priznavanje prethodnog učenja kod kontinuiranog obrazovanja te osnaživanje nastavnog procesa istraživanja i usluga koje se pružaju društvu uključivanjem u aktivnosti cjeloživotnog obrazovanja. Cjeloživotno obrazovanje, u konačnom, treba da poveća socijalnu uključenost odraslih građana kroz aktivnosti učenja i obrazovanja; unaprijedi znanja, vještine i kompetencije odraslih za zapošljivost, mobilnost na tržištu rada i konkurentnost; poveća kompetencije zaposlenih u cilju postizanja bržeg privrednog rasta; uspostavi sistem osiguranja kvaliteta u obrazovanju odraslih i obezbijedi fleksibilan i održav sistem obrazovanja odraslih.</w:t>
      </w:r>
    </w:p>
    <w:p w14:paraId="20EF9E84" w14:textId="77777777" w:rsidR="001142EA" w:rsidRPr="00B6726D" w:rsidRDefault="001142EA" w:rsidP="001142EA">
      <w:pPr>
        <w:spacing w:line="240" w:lineRule="auto"/>
        <w:ind w:firstLine="720"/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Svrha stručnog usavršavanja je podizanje odnosno održavanje nivoa stručnih znanja polaznika stručnog usavršavanja radi ispravnog i s propisima usklađenog projektovanja, revizije projektne dokumentacije, stručnog nadzora, građenja, radi održivog poslovanja pri obavljanju tih poslova. Stručnim usavršavanjem se polaznicima usavršavanja osigurava obnova i unapređenje temeljnih i naprednih znanja koja su stekli prethodnim formalnim školovanjem.</w:t>
      </w:r>
    </w:p>
    <w:p w14:paraId="23A0E5DF" w14:textId="77777777" w:rsidR="003F1B00" w:rsidRPr="00B6726D" w:rsidRDefault="003F1B00" w:rsidP="00165994">
      <w:pPr>
        <w:rPr>
          <w:rFonts w:ascii="Lato" w:hAnsi="Lato" w:cstheme="minorHAnsi"/>
          <w:i/>
          <w:iCs/>
          <w:color w:val="5B9BD5" w:themeColor="accent1"/>
          <w:sz w:val="24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F5AF3" w14:textId="77777777" w:rsidR="00234F77" w:rsidRPr="00B6726D" w:rsidRDefault="00234F77" w:rsidP="00165994">
      <w:pPr>
        <w:rPr>
          <w:rFonts w:ascii="Lato" w:hAnsi="Lato" w:cstheme="minorHAnsi"/>
          <w:i/>
          <w:iCs/>
          <w:color w:val="5B9BD5" w:themeColor="accent1"/>
          <w:sz w:val="24"/>
          <w:szCs w:val="24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B4D7A7" w14:textId="60D0FA82" w:rsidR="00B6726D" w:rsidRDefault="00B6726D" w:rsidP="003F1B00">
      <w:pPr>
        <w:jc w:val="both"/>
        <w:rPr>
          <w:rFonts w:ascii="Lato" w:hAnsi="Lato" w:cstheme="minorHAnsi"/>
          <w:i/>
          <w:color w:val="5B9BD5" w:themeColor="accent1"/>
          <w:sz w:val="32"/>
          <w:szCs w:val="32"/>
          <w:lang w:val="it-IT"/>
        </w:rPr>
      </w:pPr>
    </w:p>
    <w:p w14:paraId="4C274363" w14:textId="77777777" w:rsidR="00941FAD" w:rsidRDefault="00941FAD" w:rsidP="003F1B00">
      <w:pPr>
        <w:jc w:val="both"/>
        <w:rPr>
          <w:rFonts w:ascii="Lato" w:hAnsi="Lato" w:cstheme="minorHAnsi"/>
          <w:i/>
          <w:color w:val="5B9BD5" w:themeColor="accent1"/>
          <w:sz w:val="32"/>
          <w:szCs w:val="32"/>
          <w:lang w:val="it-IT"/>
        </w:rPr>
      </w:pPr>
    </w:p>
    <w:p w14:paraId="5FB4CA43" w14:textId="77777777" w:rsidR="00B6726D" w:rsidRDefault="00B6726D" w:rsidP="003F1B00">
      <w:pPr>
        <w:jc w:val="both"/>
        <w:rPr>
          <w:rFonts w:ascii="Lato" w:hAnsi="Lato" w:cstheme="minorHAnsi"/>
          <w:i/>
          <w:color w:val="5B9BD5" w:themeColor="accent1"/>
          <w:sz w:val="32"/>
          <w:szCs w:val="32"/>
          <w:lang w:val="it-IT"/>
        </w:rPr>
      </w:pPr>
    </w:p>
    <w:p w14:paraId="08BB0960" w14:textId="69E05F4C" w:rsidR="003F1B00" w:rsidRPr="00D270AF" w:rsidRDefault="003F1B00" w:rsidP="003F1B00">
      <w:pPr>
        <w:jc w:val="both"/>
        <w:rPr>
          <w:rFonts w:ascii="Lato" w:hAnsi="Lato" w:cstheme="minorHAnsi"/>
          <w:i/>
          <w:color w:val="2F5496" w:themeColor="accent5" w:themeShade="BF"/>
          <w:sz w:val="32"/>
          <w:szCs w:val="32"/>
          <w:lang w:val="it-IT"/>
        </w:rPr>
      </w:pPr>
      <w:r w:rsidRPr="00D270AF">
        <w:rPr>
          <w:rFonts w:ascii="Lato" w:hAnsi="Lato" w:cstheme="minorHAnsi"/>
          <w:i/>
          <w:color w:val="2F5496" w:themeColor="accent5" w:themeShade="BF"/>
          <w:sz w:val="32"/>
          <w:szCs w:val="32"/>
          <w:lang w:val="it-IT"/>
        </w:rPr>
        <w:t>PRAVNI OSNOV</w:t>
      </w:r>
    </w:p>
    <w:p w14:paraId="57C57426" w14:textId="77777777" w:rsidR="00B6726D" w:rsidRPr="00B6726D" w:rsidRDefault="00B6726D" w:rsidP="003F1B00">
      <w:pPr>
        <w:jc w:val="both"/>
        <w:rPr>
          <w:rFonts w:ascii="Lato" w:hAnsi="Lato" w:cstheme="minorHAnsi"/>
          <w:sz w:val="24"/>
          <w:szCs w:val="24"/>
          <w:lang w:val="it-IT"/>
        </w:rPr>
      </w:pPr>
    </w:p>
    <w:p w14:paraId="0A636B8A" w14:textId="4DD0A136" w:rsidR="003F1B00" w:rsidRPr="00B6726D" w:rsidRDefault="003F1B00" w:rsidP="003F1B00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Pravo odnosno obaveza ovlašćenog inženjera ili revizora da se stručno usavršava radi sticanja stručnih znanja učešćem na kursevima, seminarima, simpozijumima, kongresima i drugim stručnim i naučnim skupovima u zemlji i inostranstvu i drugim vrstama stručnog usavršavanja iz djelokruga svog rada, kao i obaveza da kontinuirano prati i usvaja savremena znanja, propisana je članom 125a Zakona o planiranju prostora i izgradnji objekata </w:t>
      </w:r>
      <w:r w:rsidRPr="00B6726D">
        <w:rPr>
          <w:rFonts w:ascii="Lato" w:hAnsi="Lato" w:cstheme="minorHAnsi"/>
          <w:sz w:val="24"/>
          <w:szCs w:val="24"/>
          <w:shd w:val="clear" w:color="auto" w:fill="FFFFFF"/>
          <w:lang w:val="it-IT"/>
        </w:rPr>
        <w:t xml:space="preserve">("Službeni list Crne Gore", br. 064/17 od 06.10.2017, 044/18 od 06.07.2018, 063/18 od 28.09.2018, 011/19 od 19.02.2019, 082/20 od 06.08.2020). 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 </w:t>
      </w:r>
    </w:p>
    <w:p w14:paraId="30D47F43" w14:textId="77777777" w:rsidR="00B6726D" w:rsidRPr="00B6726D" w:rsidRDefault="00B6726D" w:rsidP="003F1B00">
      <w:pPr>
        <w:jc w:val="both"/>
        <w:rPr>
          <w:rFonts w:ascii="Lato" w:hAnsi="Lato" w:cstheme="minorHAnsi"/>
          <w:sz w:val="24"/>
          <w:szCs w:val="24"/>
          <w:lang w:val="it-IT"/>
        </w:rPr>
      </w:pPr>
    </w:p>
    <w:p w14:paraId="2321416F" w14:textId="4C6A9B4C" w:rsidR="003F1B00" w:rsidRPr="00B6726D" w:rsidRDefault="003F1B00" w:rsidP="003F1B00">
      <w:pPr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Ovlašćeni inženjer odnosno revizor koji se stručno usavršava stiče odgovarajući broj bodova tokom stručnog usavršavanja u toku jedne godine. </w:t>
      </w:r>
      <w:r w:rsidRPr="00B6726D">
        <w:rPr>
          <w:rFonts w:ascii="Lato" w:hAnsi="Lato" w:cstheme="minorHAnsi"/>
          <w:sz w:val="24"/>
          <w:szCs w:val="24"/>
        </w:rPr>
        <w:t>Na osnovu člana 139 Zakona, propisani su uslovi za oduzimanje licence ovlašćenim inženjerima ili revizorima. Naime, ukoliko se imalac licence u toku jedne godine nije stručno usavršavao, odnosno ako u toku jedne godine nije stekao propisani broj bodova u skladu sa članom 125a Zakona, Komora ima obavezu da nadležnom Ministarstvu podnese predlog za ukidanje licence.</w:t>
      </w:r>
    </w:p>
    <w:p w14:paraId="50CBED69" w14:textId="77777777" w:rsidR="00B6726D" w:rsidRPr="00B6726D" w:rsidRDefault="00B6726D" w:rsidP="003F1B00">
      <w:pPr>
        <w:pStyle w:val="NormalWeb"/>
        <w:shd w:val="clear" w:color="auto" w:fill="FFFFFF"/>
        <w:jc w:val="both"/>
        <w:rPr>
          <w:rFonts w:ascii="Lato" w:hAnsi="Lato" w:cstheme="minorHAnsi"/>
        </w:rPr>
      </w:pPr>
    </w:p>
    <w:p w14:paraId="4DD810EC" w14:textId="63230035" w:rsidR="003F1B00" w:rsidRPr="00B6726D" w:rsidRDefault="003F1B00" w:rsidP="003F1B00">
      <w:pPr>
        <w:pStyle w:val="NormalWeb"/>
        <w:shd w:val="clear" w:color="auto" w:fill="FFFFFF"/>
        <w:jc w:val="both"/>
        <w:rPr>
          <w:rFonts w:ascii="Lato" w:hAnsi="Lato" w:cstheme="minorHAnsi"/>
          <w:i/>
          <w:color w:val="000000" w:themeColor="text1"/>
        </w:rPr>
      </w:pPr>
      <w:r w:rsidRPr="00B6726D">
        <w:rPr>
          <w:rFonts w:ascii="Lato" w:hAnsi="Lato" w:cstheme="minorHAnsi"/>
        </w:rPr>
        <w:t xml:space="preserve">Privredno društvo u kojem je ovlašćeni inženjer odnosno revizor zaposlen dužno je da obezbijedi uslove za stručno usavršavanje. Na osnovu </w:t>
      </w:r>
      <w:r w:rsidRPr="00B6726D">
        <w:rPr>
          <w:rFonts w:ascii="Lato" w:hAnsi="Lato" w:cstheme="minorHAnsi"/>
          <w:bCs/>
          <w:shd w:val="clear" w:color="auto" w:fill="FFFFFF"/>
        </w:rPr>
        <w:t xml:space="preserve">mišljenja Ministarstva ekologije, prostornog planiranja i urbanizma broj 10-52/315 od 27.12.2021, a </w:t>
      </w:r>
      <w:r w:rsidRPr="00B6726D">
        <w:rPr>
          <w:rFonts w:ascii="Lato" w:hAnsi="Lato" w:cstheme="minorHAnsi"/>
          <w:color w:val="000000" w:themeColor="text1"/>
        </w:rPr>
        <w:t>budući da Zakonom o planiranju prostora i izgradnji objekata nisu precizirani uslovi za stručno usavršavanje koje je privredno društvo u obavezi da obezbijedi zaposlenim ovlašćenim inženjerima odnosno revizorima, u cilju sprovođenja ove odredbe treba imati u vidu član 93 Zakona o radu (“Službeni list Crne Gore,” br. 74/19, 8/21, 59/21 i 68/21), kojim se uređuje stručno osposobljavanje i usavršavanje.</w:t>
      </w:r>
      <w:r w:rsidRPr="00B6726D">
        <w:rPr>
          <w:rFonts w:ascii="Lato" w:hAnsi="Lato" w:cstheme="minorHAnsi"/>
          <w:color w:val="333333"/>
          <w:sz w:val="22"/>
          <w:szCs w:val="22"/>
        </w:rPr>
        <w:t xml:space="preserve"> </w:t>
      </w:r>
      <w:r w:rsidRPr="00B6726D">
        <w:rPr>
          <w:rFonts w:ascii="Lato" w:hAnsi="Lato" w:cstheme="minorHAnsi"/>
          <w:color w:val="000000" w:themeColor="text1"/>
        </w:rPr>
        <w:t xml:space="preserve">U skladu sa ovim, a u vezi sa članom 93 stav 2 Zakona o radu, predviđeno je da se </w:t>
      </w:r>
      <w:r w:rsidRPr="00B6726D">
        <w:rPr>
          <w:rFonts w:ascii="Lato" w:hAnsi="Lato" w:cstheme="minorHAnsi"/>
          <w:i/>
          <w:color w:val="000000" w:themeColor="text1"/>
        </w:rPr>
        <w:t>“</w:t>
      </w:r>
      <w:r w:rsidRPr="00B6726D">
        <w:rPr>
          <w:rStyle w:val="Emphasis"/>
          <w:rFonts w:ascii="Lato" w:hAnsi="Lato" w:cstheme="minorHAnsi"/>
          <w:color w:val="000000" w:themeColor="text1"/>
        </w:rPr>
        <w:t>troškovi stručnog osposobljavanja i usavršavanja obezbjeđuju iz sredstava poslodavca i drugih izvora, u skladu sa zakonom i kolektivnim ugovorom</w:t>
      </w:r>
      <w:r w:rsidRPr="00B6726D">
        <w:rPr>
          <w:rFonts w:ascii="Lato" w:hAnsi="Lato" w:cstheme="minorHAnsi"/>
          <w:i/>
          <w:color w:val="000000" w:themeColor="text1"/>
        </w:rPr>
        <w:t>”.</w:t>
      </w:r>
    </w:p>
    <w:p w14:paraId="03A92CA5" w14:textId="77777777" w:rsidR="00B6726D" w:rsidRPr="00B6726D" w:rsidRDefault="00B6726D" w:rsidP="003F1B00">
      <w:pPr>
        <w:jc w:val="both"/>
        <w:rPr>
          <w:rFonts w:ascii="Lato" w:hAnsi="Lato" w:cstheme="minorHAnsi"/>
          <w:sz w:val="24"/>
          <w:szCs w:val="24"/>
        </w:rPr>
      </w:pPr>
    </w:p>
    <w:p w14:paraId="750E0027" w14:textId="3A5FAE29" w:rsidR="003F1B00" w:rsidRPr="00B6726D" w:rsidRDefault="003F1B00" w:rsidP="003F1B00">
      <w:pPr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>Nadležnosti Komore propisane su članom 146 Zakona gdje se u stavu 1 tački 1 predviđa unaprijeđenje i obezbjeđenje stručnog usavršavanja članova i na osnovu toga, a u skladu sa tačkom 4 istog stava, kao i članom 57 stav 1 tačka 3 Statuta Inženjerske komora Crne Gore ("Službeni list Crne Gore", br. 022/18 od 11.04.2018, 076/21 od 09.07.2021) predviđa vođenje registra stručnih obuka i ostvarenog broja bodova članova Komore. Unaprijeđenje i obezbjeđenje stručnog usavršavanja svojih članova Komora vrši kao javno ovlašćenje, a u skladu sa stavom 3 člana 146 Zakona. Ova nadležnost transponovana je i kroz Statut u članu 12 stav 1 tač. 1 i 4.</w:t>
      </w:r>
    </w:p>
    <w:p w14:paraId="202D144B" w14:textId="77777777" w:rsidR="00B6726D" w:rsidRPr="00B6726D" w:rsidRDefault="00B6726D" w:rsidP="003F1B00">
      <w:pPr>
        <w:jc w:val="both"/>
        <w:rPr>
          <w:rFonts w:ascii="Lato" w:hAnsi="Lato" w:cstheme="minorHAnsi"/>
          <w:sz w:val="24"/>
          <w:szCs w:val="24"/>
        </w:rPr>
      </w:pPr>
    </w:p>
    <w:p w14:paraId="3528D0E1" w14:textId="0C226FF0" w:rsidR="003F1B00" w:rsidRPr="00B6726D" w:rsidRDefault="003F1B00" w:rsidP="003F1B00">
      <w:pPr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 xml:space="preserve">Godišnji program obuke stručnog usavršavanja ovlašćenih inženjera i revizora, u skladu sa članom 125a Zakona i članom 19 stav 1 tačka 25 Statuta Komore utvrđuje Komora, odnosno donosi i sprovodi Skupština Komore. Predlog programa stručnog usavršavanja članova Komore Skupštini na usvajanje dostavlja Upravni odbor Komore, u skladu sa članom 28 stav 1 tačka 28 Statuta i stara se o njegovom sprovođenju.  </w:t>
      </w:r>
    </w:p>
    <w:p w14:paraId="7B552454" w14:textId="77777777" w:rsidR="00B6726D" w:rsidRPr="00B6726D" w:rsidRDefault="00B6726D" w:rsidP="003F1B00">
      <w:pPr>
        <w:jc w:val="both"/>
        <w:rPr>
          <w:rFonts w:ascii="Lato" w:hAnsi="Lato" w:cstheme="minorHAnsi"/>
          <w:sz w:val="24"/>
          <w:szCs w:val="24"/>
        </w:rPr>
      </w:pPr>
    </w:p>
    <w:p w14:paraId="79E21330" w14:textId="7C704D5F" w:rsidR="003F1B00" w:rsidRPr="00B6726D" w:rsidRDefault="003F1B00" w:rsidP="003F1B00">
      <w:pPr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 xml:space="preserve">Ovaj Program nastao je sintezom pojedinačnih programa rada strukovnih komora čija je nadležnost da, u skladu sa članom 45 stav 1 tačka 4 podstiču i organizuju stručno usavršavanje svojih članova. Način vrednovanja stručnog usavršavanja propisalo je Ministarstvo i isti je u prilogu ovog programa. </w:t>
      </w:r>
    </w:p>
    <w:p w14:paraId="4B1FBDDE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43B15696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7315ED8E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6B8720A5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1C77E4AD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3176565D" w14:textId="1FE2B241" w:rsid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56DD2D85" w14:textId="77777777" w:rsidR="00D43EEC" w:rsidRPr="00B6726D" w:rsidRDefault="00D43EEC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489C53A3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58D48482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63543BFE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3EB26B8D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47CA3FFD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33037AA2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1CEC1C19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4F097819" w14:textId="77777777" w:rsidR="00B6726D" w:rsidRP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2FA9BDD8" w14:textId="77777777" w:rsid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7081E6EC" w14:textId="77777777" w:rsidR="00B6726D" w:rsidRDefault="00B6726D" w:rsidP="000819D1">
      <w:pPr>
        <w:jc w:val="both"/>
        <w:rPr>
          <w:rFonts w:ascii="Lato" w:hAnsi="Lato"/>
          <w:i/>
          <w:color w:val="5B9BD5" w:themeColor="accent1"/>
          <w:sz w:val="32"/>
          <w:szCs w:val="32"/>
        </w:rPr>
      </w:pPr>
    </w:p>
    <w:p w14:paraId="71071544" w14:textId="08AFD0A4" w:rsidR="000819D1" w:rsidRPr="00D270AF" w:rsidRDefault="00BA11B9" w:rsidP="000819D1">
      <w:pPr>
        <w:jc w:val="both"/>
        <w:rPr>
          <w:rFonts w:ascii="Lato" w:hAnsi="Lato"/>
          <w:color w:val="2F5496" w:themeColor="accent5" w:themeShade="BF"/>
          <w:sz w:val="32"/>
          <w:szCs w:val="32"/>
        </w:rPr>
      </w:pPr>
      <w:r w:rsidRPr="00D270AF">
        <w:rPr>
          <w:rFonts w:ascii="Lato" w:hAnsi="Lato"/>
          <w:i/>
          <w:color w:val="2F5496" w:themeColor="accent5" w:themeShade="BF"/>
          <w:sz w:val="32"/>
          <w:szCs w:val="32"/>
        </w:rPr>
        <w:t xml:space="preserve">OPŠTE </w:t>
      </w:r>
      <w:r w:rsidR="000819D1" w:rsidRPr="00D270AF">
        <w:rPr>
          <w:rFonts w:ascii="Lato" w:hAnsi="Lato"/>
          <w:i/>
          <w:color w:val="2F5496" w:themeColor="accent5" w:themeShade="BF"/>
          <w:sz w:val="32"/>
          <w:szCs w:val="32"/>
        </w:rPr>
        <w:t>INFORMACIJE O PROGRAMU</w:t>
      </w:r>
      <w:r w:rsidR="000819D1" w:rsidRPr="00D270AF">
        <w:rPr>
          <w:rFonts w:ascii="Lato" w:hAnsi="Lato"/>
          <w:color w:val="2F5496" w:themeColor="accent5" w:themeShade="BF"/>
          <w:sz w:val="32"/>
          <w:szCs w:val="32"/>
        </w:rPr>
        <w:t xml:space="preserve"> </w:t>
      </w:r>
    </w:p>
    <w:p w14:paraId="5DE27154" w14:textId="77777777" w:rsidR="00C26CAF" w:rsidRPr="00B6726D" w:rsidRDefault="00C26CAF" w:rsidP="0054194A">
      <w:pPr>
        <w:pStyle w:val="NoSpacing"/>
        <w:rPr>
          <w:rFonts w:ascii="Lato" w:hAnsi="Lato"/>
          <w:b/>
          <w:i/>
          <w:sz w:val="24"/>
          <w:szCs w:val="24"/>
        </w:rPr>
      </w:pPr>
    </w:p>
    <w:p w14:paraId="46E52A7A" w14:textId="77777777" w:rsidR="00F140AD" w:rsidRPr="00B6726D" w:rsidRDefault="00F140AD" w:rsidP="0054194A">
      <w:pPr>
        <w:pStyle w:val="NoSpacing"/>
        <w:rPr>
          <w:rFonts w:ascii="Lato" w:hAnsi="Lato"/>
          <w:b/>
          <w:i/>
          <w:sz w:val="28"/>
          <w:szCs w:val="24"/>
        </w:rPr>
        <w:sectPr w:rsidR="00F140AD" w:rsidRPr="00B6726D" w:rsidSect="00BD120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3229747" w14:textId="77777777" w:rsidR="000819D1" w:rsidRPr="00B6726D" w:rsidRDefault="000819D1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 xml:space="preserve">Informacije o programu </w:t>
      </w:r>
    </w:p>
    <w:p w14:paraId="711270FB" w14:textId="77777777" w:rsidR="000819D1" w:rsidRPr="00B6726D" w:rsidRDefault="000819D1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 xml:space="preserve">Program stručnog usavršavanja inženjera za 2023. godinu rezultat je sprovedene analize potreba za </w:t>
      </w:r>
      <w:r w:rsidR="00B836EA" w:rsidRPr="00B6726D">
        <w:rPr>
          <w:rFonts w:ascii="Lato" w:hAnsi="Lato"/>
          <w:szCs w:val="24"/>
        </w:rPr>
        <w:t>stručnim usavršavanjem inženjera, koju je sprovela Komora u skladu sa Metodologijom za sprovođenje analize potreba i sačinjenog Izvještaja o iskazanim potrebama za stručnim usavršavanjem.</w:t>
      </w:r>
      <w:r w:rsidRPr="00B6726D">
        <w:rPr>
          <w:rFonts w:ascii="Lato" w:hAnsi="Lato"/>
          <w:szCs w:val="24"/>
        </w:rPr>
        <w:t xml:space="preserve"> </w:t>
      </w:r>
    </w:p>
    <w:p w14:paraId="6B85467D" w14:textId="77777777" w:rsidR="00C26CAF" w:rsidRPr="00B6726D" w:rsidRDefault="00C26CAF" w:rsidP="0054194A">
      <w:pPr>
        <w:pStyle w:val="NoSpacing"/>
        <w:rPr>
          <w:rFonts w:ascii="Lato" w:hAnsi="Lato"/>
          <w:b/>
          <w:i/>
          <w:sz w:val="24"/>
          <w:szCs w:val="24"/>
        </w:rPr>
      </w:pPr>
    </w:p>
    <w:p w14:paraId="72EE2C9B" w14:textId="77777777" w:rsidR="000819D1" w:rsidRPr="00B6726D" w:rsidRDefault="000819D1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 xml:space="preserve">Ciljna grupa </w:t>
      </w:r>
    </w:p>
    <w:p w14:paraId="3632389C" w14:textId="77777777" w:rsidR="000819D1" w:rsidRPr="00B6726D" w:rsidRDefault="000819D1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 xml:space="preserve">Program stručnog usavršavanja inženjera namijenjen je svim inženjerima/kama koji žele da steknu nova, odnosno unaprijede postojeća znanja i vještine. </w:t>
      </w:r>
    </w:p>
    <w:p w14:paraId="3FB28DB7" w14:textId="77777777" w:rsidR="00C26CAF" w:rsidRPr="00B6726D" w:rsidRDefault="00C26CAF" w:rsidP="0054194A">
      <w:pPr>
        <w:pStyle w:val="NoSpacing"/>
        <w:rPr>
          <w:rFonts w:ascii="Lato" w:hAnsi="Lato"/>
          <w:b/>
          <w:i/>
          <w:sz w:val="24"/>
          <w:szCs w:val="24"/>
        </w:rPr>
      </w:pPr>
    </w:p>
    <w:p w14:paraId="3FF3858A" w14:textId="77777777" w:rsidR="000819D1" w:rsidRPr="00B6726D" w:rsidRDefault="000819D1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 xml:space="preserve">Predavači </w:t>
      </w:r>
    </w:p>
    <w:p w14:paraId="7C56D3B9" w14:textId="77777777" w:rsidR="000819D1" w:rsidRPr="00B6726D" w:rsidRDefault="000819D1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 xml:space="preserve">Predavači su </w:t>
      </w:r>
      <w:r w:rsidR="00B836EA" w:rsidRPr="00B6726D">
        <w:rPr>
          <w:rFonts w:ascii="Lato" w:hAnsi="Lato"/>
          <w:szCs w:val="24"/>
        </w:rPr>
        <w:t>stručna lica inženjerskih i srodnih struka koji su priznati domaći ili strani stručnjaci iz oblasti definisanih Programom stručnog usavršavanja. Izbor predavača se vrši na osnovu javnog poziva koji raspisuje Komora.</w:t>
      </w:r>
    </w:p>
    <w:p w14:paraId="2A05632F" w14:textId="77777777" w:rsidR="00C26CAF" w:rsidRPr="00B6726D" w:rsidRDefault="00C26CAF" w:rsidP="0054194A">
      <w:pPr>
        <w:pStyle w:val="NoSpacing"/>
        <w:rPr>
          <w:rFonts w:ascii="Lato" w:hAnsi="Lato"/>
          <w:b/>
          <w:i/>
          <w:sz w:val="24"/>
          <w:szCs w:val="24"/>
        </w:rPr>
      </w:pPr>
    </w:p>
    <w:p w14:paraId="2BBAC908" w14:textId="77777777" w:rsidR="00B836EA" w:rsidRPr="00B6726D" w:rsidRDefault="000819D1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 xml:space="preserve">Metode realizacije programa </w:t>
      </w:r>
    </w:p>
    <w:p w14:paraId="37BF1245" w14:textId="77777777" w:rsidR="00E4489E" w:rsidRPr="00B6726D" w:rsidRDefault="000819D1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 xml:space="preserve">Prilikom organizovanja </w:t>
      </w:r>
      <w:r w:rsidR="00B836EA" w:rsidRPr="00B6726D">
        <w:rPr>
          <w:rFonts w:ascii="Lato" w:hAnsi="Lato"/>
          <w:szCs w:val="24"/>
        </w:rPr>
        <w:t>stručnog usavršavanja inženjera,</w:t>
      </w:r>
      <w:r w:rsidRPr="00B6726D">
        <w:rPr>
          <w:rFonts w:ascii="Lato" w:hAnsi="Lato"/>
          <w:szCs w:val="24"/>
        </w:rPr>
        <w:t xml:space="preserve"> najčešći oblici su: </w:t>
      </w:r>
      <w:r w:rsidR="00B836EA" w:rsidRPr="00B6726D">
        <w:rPr>
          <w:rFonts w:ascii="Lato" w:hAnsi="Lato"/>
          <w:szCs w:val="24"/>
        </w:rPr>
        <w:t xml:space="preserve">stručna </w:t>
      </w:r>
      <w:r w:rsidRPr="00B6726D">
        <w:rPr>
          <w:rFonts w:ascii="Lato" w:hAnsi="Lato"/>
          <w:szCs w:val="24"/>
        </w:rPr>
        <w:t xml:space="preserve">predavanja, </w:t>
      </w:r>
      <w:r w:rsidR="00B836EA" w:rsidRPr="00B6726D">
        <w:rPr>
          <w:rFonts w:ascii="Lato" w:hAnsi="Lato"/>
          <w:szCs w:val="24"/>
        </w:rPr>
        <w:t>stručni skupovi (domaći i međunarodni kongresi, simpozijumim konferencije, okrugli stolovi), kursevi, seminari, radionice, stručne posjete, aktivno učestvovanje u radu stručnih komisija/tehničkih komite</w:t>
      </w:r>
      <w:r w:rsidR="002D1E51" w:rsidRPr="00B6726D">
        <w:rPr>
          <w:rFonts w:ascii="Lato" w:hAnsi="Lato"/>
          <w:szCs w:val="24"/>
        </w:rPr>
        <w:t>ta/međunarodnih</w:t>
      </w:r>
      <w:r w:rsidR="00C11D3D" w:rsidRPr="00B6726D">
        <w:rPr>
          <w:rFonts w:ascii="Lato" w:hAnsi="Lato"/>
          <w:szCs w:val="24"/>
        </w:rPr>
        <w:t xml:space="preserve"> </w:t>
      </w:r>
      <w:r w:rsidR="00B836EA" w:rsidRPr="00B6726D">
        <w:rPr>
          <w:rFonts w:ascii="Lato" w:hAnsi="Lato"/>
          <w:szCs w:val="24"/>
        </w:rPr>
        <w:t>tijela</w:t>
      </w:r>
      <w:r w:rsidRPr="00B6726D">
        <w:rPr>
          <w:rFonts w:ascii="Lato" w:hAnsi="Lato"/>
          <w:szCs w:val="24"/>
        </w:rPr>
        <w:t>, koji se realizuju kroz različit</w:t>
      </w:r>
      <w:r w:rsidR="00B836EA" w:rsidRPr="00B6726D">
        <w:rPr>
          <w:rFonts w:ascii="Lato" w:hAnsi="Lato"/>
          <w:szCs w:val="24"/>
        </w:rPr>
        <w:t xml:space="preserve">e metode: </w:t>
      </w:r>
      <w:r w:rsidR="00C76EDA" w:rsidRPr="00B6726D">
        <w:rPr>
          <w:rFonts w:ascii="Lato" w:hAnsi="Lato"/>
          <w:szCs w:val="24"/>
        </w:rPr>
        <w:t xml:space="preserve">prezentacije, savjetovanje, </w:t>
      </w:r>
      <w:r w:rsidR="00B836EA" w:rsidRPr="00B6726D">
        <w:rPr>
          <w:rFonts w:ascii="Lato" w:hAnsi="Lato"/>
          <w:szCs w:val="24"/>
        </w:rPr>
        <w:t>disku</w:t>
      </w:r>
      <w:r w:rsidRPr="00B6726D">
        <w:rPr>
          <w:rFonts w:ascii="Lato" w:hAnsi="Lato"/>
          <w:szCs w:val="24"/>
        </w:rPr>
        <w:t xml:space="preserve">sije, </w:t>
      </w:r>
      <w:r w:rsidR="00C76EDA" w:rsidRPr="00B6726D">
        <w:rPr>
          <w:rFonts w:ascii="Lato" w:hAnsi="Lato"/>
          <w:szCs w:val="24"/>
        </w:rPr>
        <w:t>vježbe, provjere znanja, online obuke -</w:t>
      </w:r>
      <w:r w:rsidRPr="00B6726D">
        <w:rPr>
          <w:rFonts w:ascii="Lato" w:hAnsi="Lato"/>
          <w:szCs w:val="24"/>
        </w:rPr>
        <w:t xml:space="preserve"> uz aktivnu interakciju predavača i polaznika. </w:t>
      </w:r>
    </w:p>
    <w:p w14:paraId="382CBD27" w14:textId="77777777" w:rsidR="00A92322" w:rsidRPr="00B6726D" w:rsidRDefault="00A92322" w:rsidP="00380D97">
      <w:pPr>
        <w:jc w:val="both"/>
        <w:rPr>
          <w:rFonts w:ascii="Lato" w:hAnsi="Lato"/>
          <w:b/>
          <w:i/>
          <w:szCs w:val="24"/>
        </w:rPr>
      </w:pPr>
    </w:p>
    <w:p w14:paraId="27616413" w14:textId="77777777" w:rsidR="00380D97" w:rsidRPr="00B6726D" w:rsidRDefault="00380D97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>Postupak prijavljivanja</w:t>
      </w:r>
    </w:p>
    <w:p w14:paraId="5E48FDC0" w14:textId="77777777" w:rsidR="00380D97" w:rsidRPr="00B6726D" w:rsidRDefault="00380D97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 xml:space="preserve">Prijavljivanje za učešće/pohađanje stručnog usavršavanja vrši se putem Obrazca za prijavu. Polaznici se prijavljuju isključivo elektronskim putem, </w:t>
      </w:r>
      <w:r w:rsidR="002D1E51" w:rsidRPr="00B6726D">
        <w:rPr>
          <w:rFonts w:ascii="Lato" w:hAnsi="Lato"/>
          <w:szCs w:val="24"/>
        </w:rPr>
        <w:t xml:space="preserve">sa rokom za prijavu </w:t>
      </w:r>
      <w:r w:rsidRPr="00B6726D">
        <w:rPr>
          <w:rFonts w:ascii="Lato" w:hAnsi="Lato"/>
          <w:szCs w:val="24"/>
        </w:rPr>
        <w:t>najkasnije 10 dana prije održavanja stručnog usavršavanja.</w:t>
      </w:r>
    </w:p>
    <w:p w14:paraId="313B8837" w14:textId="77777777" w:rsidR="00C26CAF" w:rsidRPr="00B6726D" w:rsidRDefault="00C26CAF" w:rsidP="0054194A">
      <w:pPr>
        <w:pStyle w:val="NoSpacing"/>
        <w:rPr>
          <w:rFonts w:ascii="Lato" w:hAnsi="Lato"/>
          <w:b/>
          <w:i/>
          <w:szCs w:val="24"/>
        </w:rPr>
      </w:pPr>
    </w:p>
    <w:p w14:paraId="6D6AFE43" w14:textId="77777777" w:rsidR="00A87D65" w:rsidRPr="00B6726D" w:rsidRDefault="00A87D65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>Minimalni broj bodova stručnog usavršavanja</w:t>
      </w:r>
    </w:p>
    <w:p w14:paraId="3CA94E38" w14:textId="77777777" w:rsidR="007F1A4D" w:rsidRPr="00B6726D" w:rsidRDefault="00A87D65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 xml:space="preserve">Stručno usavršavanje prati se u tekućoj godini </w:t>
      </w:r>
      <w:r w:rsidR="007F1A4D" w:rsidRPr="00B6726D">
        <w:rPr>
          <w:rFonts w:ascii="Lato" w:hAnsi="Lato"/>
          <w:szCs w:val="24"/>
        </w:rPr>
        <w:t>i</w:t>
      </w:r>
      <w:r w:rsidRPr="00B6726D">
        <w:rPr>
          <w:rFonts w:ascii="Lato" w:hAnsi="Lato"/>
          <w:szCs w:val="24"/>
        </w:rPr>
        <w:t xml:space="preserve"> iznosi minimum 6 bodova, i to po minimum 3 boda iz</w:t>
      </w:r>
      <w:r w:rsidR="007F1A4D" w:rsidRPr="00B6726D">
        <w:rPr>
          <w:rFonts w:ascii="Lato" w:hAnsi="Lato"/>
          <w:szCs w:val="24"/>
        </w:rPr>
        <w:t>:</w:t>
      </w:r>
    </w:p>
    <w:p w14:paraId="462A9A2D" w14:textId="77777777" w:rsidR="007F1A4D" w:rsidRPr="00B6726D" w:rsidRDefault="007F1A4D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>-</w:t>
      </w:r>
      <w:r w:rsidR="00A87D65" w:rsidRPr="00B6726D">
        <w:rPr>
          <w:rFonts w:ascii="Lato" w:hAnsi="Lato"/>
          <w:szCs w:val="24"/>
        </w:rPr>
        <w:t xml:space="preserve"> po</w:t>
      </w:r>
      <w:r w:rsidR="005D3E71" w:rsidRPr="00B6726D">
        <w:rPr>
          <w:rFonts w:ascii="Lato" w:hAnsi="Lato"/>
          <w:szCs w:val="24"/>
        </w:rPr>
        <w:t>z</w:t>
      </w:r>
      <w:r w:rsidR="00A87D65" w:rsidRPr="00B6726D">
        <w:rPr>
          <w:rFonts w:ascii="Lato" w:hAnsi="Lato"/>
          <w:szCs w:val="24"/>
        </w:rPr>
        <w:t xml:space="preserve">navanja propisa u oblasti planiranja prostora </w:t>
      </w:r>
      <w:r w:rsidRPr="00B6726D">
        <w:rPr>
          <w:rFonts w:ascii="Lato" w:hAnsi="Lato"/>
          <w:szCs w:val="24"/>
        </w:rPr>
        <w:t>i</w:t>
      </w:r>
      <w:r w:rsidR="00A87D65" w:rsidRPr="00B6726D">
        <w:rPr>
          <w:rFonts w:ascii="Lato" w:hAnsi="Lato"/>
          <w:szCs w:val="24"/>
        </w:rPr>
        <w:t xml:space="preserve"> izgradnje objekata</w:t>
      </w:r>
      <w:r w:rsidR="005D3E71" w:rsidRPr="00B6726D">
        <w:rPr>
          <w:rFonts w:ascii="Lato" w:hAnsi="Lato"/>
          <w:szCs w:val="24"/>
        </w:rPr>
        <w:t xml:space="preserve"> (opšti dio)</w:t>
      </w:r>
      <w:r w:rsidR="00A87D65" w:rsidRPr="00B6726D">
        <w:rPr>
          <w:rFonts w:ascii="Lato" w:hAnsi="Lato"/>
          <w:szCs w:val="24"/>
        </w:rPr>
        <w:t xml:space="preserve"> </w:t>
      </w:r>
      <w:r w:rsidRPr="00B6726D">
        <w:rPr>
          <w:rFonts w:ascii="Lato" w:hAnsi="Lato"/>
          <w:szCs w:val="24"/>
        </w:rPr>
        <w:t>i</w:t>
      </w:r>
      <w:r w:rsidR="00A87D65" w:rsidRPr="00B6726D">
        <w:rPr>
          <w:rFonts w:ascii="Lato" w:hAnsi="Lato"/>
          <w:szCs w:val="24"/>
        </w:rPr>
        <w:t xml:space="preserve"> </w:t>
      </w:r>
    </w:p>
    <w:p w14:paraId="6B699666" w14:textId="77777777" w:rsidR="00A87D65" w:rsidRPr="00B6726D" w:rsidRDefault="007F1A4D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 xml:space="preserve">- </w:t>
      </w:r>
      <w:r w:rsidR="005D3E71" w:rsidRPr="00B6726D">
        <w:rPr>
          <w:rFonts w:ascii="Lato" w:hAnsi="Lato"/>
          <w:szCs w:val="24"/>
        </w:rPr>
        <w:t>iz stručnog područja (specifični dio Programa).</w:t>
      </w:r>
    </w:p>
    <w:p w14:paraId="4CBBB007" w14:textId="77777777" w:rsidR="00E4489E" w:rsidRPr="00B6726D" w:rsidRDefault="00E4489E" w:rsidP="00E4489E">
      <w:pPr>
        <w:jc w:val="both"/>
        <w:rPr>
          <w:rFonts w:ascii="Lato" w:hAnsi="Lato"/>
          <w:b/>
          <w:i/>
          <w:szCs w:val="24"/>
        </w:rPr>
      </w:pPr>
    </w:p>
    <w:p w14:paraId="575CE8D0" w14:textId="77777777" w:rsidR="00E4489E" w:rsidRPr="00B6726D" w:rsidRDefault="00E4489E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>Potvrda o pohađanju stručnog usavršavanja</w:t>
      </w:r>
    </w:p>
    <w:p w14:paraId="225C5F76" w14:textId="75BF4FEE" w:rsidR="00E4489E" w:rsidRPr="00B6726D" w:rsidRDefault="00E4489E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>Po završetku stručnog usavršavanja, na Zahtjev inženjera</w:t>
      </w:r>
      <w:r w:rsidR="00365CB0">
        <w:rPr>
          <w:rFonts w:ascii="Lato" w:hAnsi="Lato"/>
          <w:szCs w:val="24"/>
        </w:rPr>
        <w:t>,</w:t>
      </w:r>
      <w:r w:rsidRPr="00B6726D">
        <w:rPr>
          <w:rFonts w:ascii="Lato" w:hAnsi="Lato"/>
          <w:szCs w:val="24"/>
        </w:rPr>
        <w:t xml:space="preserve"> Komora izdaje potvrdu o pohađanju stručnog usavršavanja.</w:t>
      </w:r>
    </w:p>
    <w:p w14:paraId="4CC6FAEC" w14:textId="77777777" w:rsidR="00E4489E" w:rsidRPr="00B6726D" w:rsidRDefault="00E4489E" w:rsidP="000819D1">
      <w:pPr>
        <w:jc w:val="both"/>
        <w:rPr>
          <w:rFonts w:ascii="Lato" w:hAnsi="Lato"/>
          <w:b/>
          <w:i/>
          <w:szCs w:val="24"/>
        </w:rPr>
      </w:pPr>
    </w:p>
    <w:p w14:paraId="08950D66" w14:textId="77777777" w:rsidR="00C76EDA" w:rsidRPr="00B6726D" w:rsidRDefault="000819D1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 xml:space="preserve">Evaluacija sprovedenog </w:t>
      </w:r>
      <w:r w:rsidR="00C76EDA" w:rsidRPr="00B6726D">
        <w:rPr>
          <w:rFonts w:ascii="Lato" w:hAnsi="Lato"/>
          <w:b/>
          <w:i/>
          <w:sz w:val="28"/>
          <w:szCs w:val="24"/>
        </w:rPr>
        <w:t>stručnog usavršavanja inženjera</w:t>
      </w:r>
    </w:p>
    <w:p w14:paraId="592FB77A" w14:textId="77777777" w:rsidR="00380D97" w:rsidRPr="00B6726D" w:rsidRDefault="00C76EDA" w:rsidP="0054194A">
      <w:pPr>
        <w:pStyle w:val="NoSpacing"/>
        <w:rPr>
          <w:rFonts w:ascii="Lato" w:hAnsi="Lato"/>
          <w:szCs w:val="24"/>
        </w:rPr>
      </w:pPr>
      <w:r w:rsidRPr="00B6726D">
        <w:rPr>
          <w:rFonts w:ascii="Lato" w:hAnsi="Lato"/>
          <w:szCs w:val="24"/>
        </w:rPr>
        <w:t xml:space="preserve">Radi ocjene kvaliteta sprovedenog programa, unaprjeđenja sadržine programa i načina sprovođenja, Komora vrši evaluaciju sprovedenih programa, koja se u utvrđuje na osnovu ocjene člana Komore – učesnika </w:t>
      </w:r>
      <w:r w:rsidR="00380D97" w:rsidRPr="00B6726D">
        <w:rPr>
          <w:rFonts w:ascii="Lato" w:hAnsi="Lato"/>
          <w:szCs w:val="24"/>
        </w:rPr>
        <w:t xml:space="preserve">i ocjene predavača. Učesnici/polaznici programa imaju mogućnost da </w:t>
      </w:r>
      <w:r w:rsidRPr="00B6726D">
        <w:rPr>
          <w:rFonts w:ascii="Lato" w:hAnsi="Lato"/>
          <w:szCs w:val="24"/>
        </w:rPr>
        <w:t>o</w:t>
      </w:r>
      <w:r w:rsidR="00380D97" w:rsidRPr="00B6726D">
        <w:rPr>
          <w:rFonts w:ascii="Lato" w:hAnsi="Lato"/>
          <w:szCs w:val="24"/>
        </w:rPr>
        <w:t>cijene</w:t>
      </w:r>
      <w:r w:rsidRPr="00B6726D">
        <w:rPr>
          <w:rFonts w:ascii="Lato" w:hAnsi="Lato"/>
          <w:szCs w:val="24"/>
        </w:rPr>
        <w:t xml:space="preserve"> sadržaj programa, predavač</w:t>
      </w:r>
      <w:r w:rsidR="00380D97" w:rsidRPr="00B6726D">
        <w:rPr>
          <w:rFonts w:ascii="Lato" w:hAnsi="Lato"/>
          <w:szCs w:val="24"/>
        </w:rPr>
        <w:t>a</w:t>
      </w:r>
      <w:r w:rsidRPr="00B6726D">
        <w:rPr>
          <w:rFonts w:ascii="Lato" w:hAnsi="Lato"/>
          <w:szCs w:val="24"/>
        </w:rPr>
        <w:t>, odnosno moderator</w:t>
      </w:r>
      <w:r w:rsidR="00380D97" w:rsidRPr="00B6726D">
        <w:rPr>
          <w:rFonts w:ascii="Lato" w:hAnsi="Lato"/>
          <w:szCs w:val="24"/>
        </w:rPr>
        <w:t>a, način</w:t>
      </w:r>
      <w:r w:rsidRPr="00B6726D">
        <w:rPr>
          <w:rFonts w:ascii="Lato" w:hAnsi="Lato"/>
          <w:szCs w:val="24"/>
        </w:rPr>
        <w:t xml:space="preserve"> organizacije </w:t>
      </w:r>
      <w:r w:rsidR="00380D97" w:rsidRPr="00B6726D">
        <w:rPr>
          <w:rFonts w:ascii="Lato" w:hAnsi="Lato"/>
          <w:szCs w:val="24"/>
        </w:rPr>
        <w:t>i</w:t>
      </w:r>
      <w:r w:rsidRPr="00B6726D">
        <w:rPr>
          <w:rFonts w:ascii="Lato" w:hAnsi="Lato"/>
          <w:szCs w:val="24"/>
        </w:rPr>
        <w:t xml:space="preserve"> sprovođenja programa </w:t>
      </w:r>
      <w:r w:rsidR="00380D97" w:rsidRPr="00B6726D">
        <w:rPr>
          <w:rFonts w:ascii="Lato" w:hAnsi="Lato"/>
          <w:szCs w:val="24"/>
        </w:rPr>
        <w:t>i</w:t>
      </w:r>
      <w:r w:rsidRPr="00B6726D">
        <w:rPr>
          <w:rFonts w:ascii="Lato" w:hAnsi="Lato"/>
          <w:szCs w:val="24"/>
        </w:rPr>
        <w:t xml:space="preserve"> </w:t>
      </w:r>
      <w:r w:rsidR="00380D97" w:rsidRPr="00B6726D">
        <w:rPr>
          <w:rFonts w:ascii="Lato" w:hAnsi="Lato"/>
          <w:szCs w:val="24"/>
        </w:rPr>
        <w:t xml:space="preserve">da daju </w:t>
      </w:r>
      <w:r w:rsidRPr="00B6726D">
        <w:rPr>
          <w:rFonts w:ascii="Lato" w:hAnsi="Lato"/>
          <w:szCs w:val="24"/>
        </w:rPr>
        <w:t xml:space="preserve">predlog za </w:t>
      </w:r>
      <w:r w:rsidR="00380D97" w:rsidRPr="00B6726D">
        <w:rPr>
          <w:rFonts w:ascii="Lato" w:hAnsi="Lato"/>
          <w:szCs w:val="24"/>
        </w:rPr>
        <w:t xml:space="preserve">njegovo </w:t>
      </w:r>
      <w:r w:rsidRPr="00B6726D">
        <w:rPr>
          <w:rFonts w:ascii="Lato" w:hAnsi="Lato"/>
          <w:szCs w:val="24"/>
        </w:rPr>
        <w:t>unaprjeđenje</w:t>
      </w:r>
      <w:r w:rsidR="00380D97" w:rsidRPr="00B6726D">
        <w:rPr>
          <w:rFonts w:ascii="Lato" w:hAnsi="Lato"/>
          <w:szCs w:val="24"/>
        </w:rPr>
        <w:t>.</w:t>
      </w:r>
      <w:r w:rsidRPr="00B6726D">
        <w:rPr>
          <w:rFonts w:ascii="Lato" w:hAnsi="Lato"/>
          <w:szCs w:val="24"/>
        </w:rPr>
        <w:t xml:space="preserve"> </w:t>
      </w:r>
      <w:r w:rsidR="00380D97" w:rsidRPr="00B6726D">
        <w:rPr>
          <w:rFonts w:ascii="Lato" w:hAnsi="Lato"/>
          <w:szCs w:val="24"/>
        </w:rPr>
        <w:t>Predavači</w:t>
      </w:r>
      <w:r w:rsidRPr="00B6726D">
        <w:rPr>
          <w:rFonts w:ascii="Lato" w:hAnsi="Lato"/>
          <w:szCs w:val="24"/>
        </w:rPr>
        <w:t xml:space="preserve"> </w:t>
      </w:r>
      <w:r w:rsidR="00380D97" w:rsidRPr="00B6726D">
        <w:rPr>
          <w:rFonts w:ascii="Lato" w:hAnsi="Lato"/>
          <w:szCs w:val="24"/>
        </w:rPr>
        <w:t>imaju mogućnost da ocijene zainteresovanost</w:t>
      </w:r>
      <w:r w:rsidRPr="00B6726D">
        <w:rPr>
          <w:rFonts w:ascii="Lato" w:hAnsi="Lato"/>
          <w:szCs w:val="24"/>
        </w:rPr>
        <w:t xml:space="preserve"> učesnika </w:t>
      </w:r>
      <w:r w:rsidR="00380D97" w:rsidRPr="00B6726D">
        <w:rPr>
          <w:rFonts w:ascii="Lato" w:hAnsi="Lato"/>
          <w:szCs w:val="24"/>
        </w:rPr>
        <w:t>programa</w:t>
      </w:r>
      <w:r w:rsidR="000819D1" w:rsidRPr="00B6726D">
        <w:rPr>
          <w:rFonts w:ascii="Lato" w:hAnsi="Lato"/>
          <w:szCs w:val="24"/>
        </w:rPr>
        <w:t xml:space="preserve">. </w:t>
      </w:r>
    </w:p>
    <w:p w14:paraId="169EB0B8" w14:textId="77777777" w:rsidR="0054194A" w:rsidRPr="00B6726D" w:rsidRDefault="0054194A" w:rsidP="000819D1">
      <w:pPr>
        <w:jc w:val="both"/>
        <w:rPr>
          <w:rFonts w:ascii="Lato" w:hAnsi="Lato"/>
          <w:b/>
          <w:i/>
          <w:szCs w:val="24"/>
        </w:rPr>
      </w:pPr>
    </w:p>
    <w:p w14:paraId="60EE3DD0" w14:textId="77777777" w:rsidR="00380D97" w:rsidRPr="00B6726D" w:rsidRDefault="00380D97" w:rsidP="0054194A">
      <w:pPr>
        <w:pStyle w:val="NoSpacing"/>
        <w:rPr>
          <w:rFonts w:ascii="Lato" w:hAnsi="Lato"/>
          <w:b/>
          <w:i/>
          <w:sz w:val="28"/>
          <w:szCs w:val="24"/>
        </w:rPr>
      </w:pPr>
      <w:r w:rsidRPr="00B6726D">
        <w:rPr>
          <w:rFonts w:ascii="Lato" w:hAnsi="Lato"/>
          <w:b/>
          <w:i/>
          <w:sz w:val="28"/>
          <w:szCs w:val="24"/>
        </w:rPr>
        <w:t xml:space="preserve">Način finansiranja </w:t>
      </w:r>
    </w:p>
    <w:p w14:paraId="2EC62C88" w14:textId="77777777" w:rsidR="00E4489E" w:rsidRPr="00B6726D" w:rsidRDefault="000819D1" w:rsidP="0054194A">
      <w:pPr>
        <w:pStyle w:val="NoSpacing"/>
        <w:rPr>
          <w:rFonts w:ascii="Lato" w:hAnsi="Lato"/>
          <w:sz w:val="24"/>
          <w:szCs w:val="24"/>
        </w:rPr>
      </w:pPr>
      <w:r w:rsidRPr="00B6726D">
        <w:rPr>
          <w:rFonts w:ascii="Lato" w:hAnsi="Lato"/>
          <w:szCs w:val="24"/>
        </w:rPr>
        <w:t xml:space="preserve">Sredstva za </w:t>
      </w:r>
      <w:r w:rsidR="00380D97" w:rsidRPr="00B6726D">
        <w:rPr>
          <w:rFonts w:ascii="Lato" w:hAnsi="Lato"/>
          <w:szCs w:val="24"/>
        </w:rPr>
        <w:t>potrebe stručnog usavršavanja obezbjeđuju se iz Budžeta Komore, kao i putem donacija, sponzorstava, kotizacija i sufinansiranjem</w:t>
      </w:r>
      <w:r w:rsidRPr="00B6726D">
        <w:rPr>
          <w:rFonts w:ascii="Lato" w:hAnsi="Lato"/>
          <w:sz w:val="24"/>
          <w:szCs w:val="24"/>
        </w:rPr>
        <w:t>.</w:t>
      </w:r>
    </w:p>
    <w:p w14:paraId="03A71A54" w14:textId="77777777" w:rsidR="00E4489E" w:rsidRPr="00B6726D" w:rsidRDefault="00E4489E" w:rsidP="0054194A">
      <w:pPr>
        <w:pStyle w:val="NoSpacing"/>
        <w:rPr>
          <w:rFonts w:ascii="Lato" w:hAnsi="Lato"/>
        </w:rPr>
      </w:pPr>
    </w:p>
    <w:p w14:paraId="57B442DA" w14:textId="77777777" w:rsidR="00922484" w:rsidRPr="00922484" w:rsidRDefault="002B0AE2" w:rsidP="00922484">
      <w:pPr>
        <w:pStyle w:val="NoSpacing"/>
        <w:rPr>
          <w:rFonts w:ascii="Lato" w:hAnsi="Lato"/>
          <w:b/>
          <w:bCs/>
          <w:i/>
          <w:iCs/>
          <w:sz w:val="28"/>
          <w:szCs w:val="28"/>
        </w:rPr>
      </w:pPr>
      <w:r w:rsidRPr="00922484">
        <w:rPr>
          <w:rFonts w:ascii="Lato" w:hAnsi="Lato"/>
          <w:b/>
          <w:bCs/>
          <w:i/>
          <w:iCs/>
          <w:sz w:val="28"/>
          <w:szCs w:val="28"/>
        </w:rPr>
        <w:t>Kontakt:</w:t>
      </w:r>
    </w:p>
    <w:p w14:paraId="6F5F0FAC" w14:textId="6B347D35" w:rsidR="007F0047" w:rsidRPr="00922484" w:rsidRDefault="007F0047" w:rsidP="00922484">
      <w:pPr>
        <w:pStyle w:val="NoSpacing"/>
        <w:rPr>
          <w:rFonts w:ascii="Lato" w:hAnsi="Lato"/>
        </w:rPr>
      </w:pPr>
      <w:r w:rsidRPr="00922484">
        <w:rPr>
          <w:rFonts w:ascii="Lato" w:hAnsi="Lato"/>
        </w:rPr>
        <w:t>Viša stručna saradnica za stručno usavršavanje inženjera</w:t>
      </w:r>
    </w:p>
    <w:p w14:paraId="6B2357F5" w14:textId="47EACFA2" w:rsidR="007F0047" w:rsidRPr="00922484" w:rsidRDefault="007F0047" w:rsidP="00922484">
      <w:pPr>
        <w:pStyle w:val="NoSpacing"/>
        <w:rPr>
          <w:rFonts w:ascii="Lato" w:hAnsi="Lato"/>
        </w:rPr>
      </w:pPr>
      <w:r w:rsidRPr="00922484">
        <w:rPr>
          <w:rFonts w:ascii="Lato" w:hAnsi="Lato"/>
        </w:rPr>
        <w:t>Marija Stjepčević, di</w:t>
      </w:r>
      <w:r w:rsidR="009131BE">
        <w:rPr>
          <w:rFonts w:ascii="Lato" w:hAnsi="Lato"/>
        </w:rPr>
        <w:t>pl.inž.arh.</w:t>
      </w:r>
    </w:p>
    <w:p w14:paraId="6D5D7C71" w14:textId="128948DB" w:rsidR="00E4489E" w:rsidRPr="00922484" w:rsidRDefault="007F0047" w:rsidP="00922484">
      <w:pPr>
        <w:pStyle w:val="NoSpacing"/>
        <w:rPr>
          <w:rFonts w:ascii="Lato" w:hAnsi="Lato"/>
        </w:rPr>
      </w:pPr>
      <w:r w:rsidRPr="00922484">
        <w:rPr>
          <w:rFonts w:ascii="Lato" w:hAnsi="Lato"/>
        </w:rPr>
        <w:t>+382 69 881 882</w:t>
      </w:r>
    </w:p>
    <w:p w14:paraId="367BE1C7" w14:textId="77777777" w:rsidR="00E4489E" w:rsidRPr="00B6726D" w:rsidRDefault="00E4489E" w:rsidP="000819D1">
      <w:pPr>
        <w:jc w:val="both"/>
        <w:rPr>
          <w:rFonts w:ascii="Lato" w:hAnsi="Lato"/>
        </w:rPr>
      </w:pPr>
    </w:p>
    <w:p w14:paraId="49916A55" w14:textId="77777777" w:rsidR="00E4489E" w:rsidRPr="00B6726D" w:rsidRDefault="00E4489E" w:rsidP="000819D1">
      <w:pPr>
        <w:jc w:val="both"/>
        <w:rPr>
          <w:rFonts w:ascii="Lato" w:hAnsi="Lato"/>
        </w:rPr>
      </w:pPr>
    </w:p>
    <w:p w14:paraId="6AA90CF4" w14:textId="77777777" w:rsidR="003F1B00" w:rsidRPr="00B6726D" w:rsidRDefault="003F1B00" w:rsidP="003F1B00">
      <w:pPr>
        <w:jc w:val="both"/>
        <w:rPr>
          <w:rFonts w:ascii="Lato" w:hAnsi="Lato"/>
          <w:sz w:val="24"/>
          <w:szCs w:val="24"/>
        </w:rPr>
      </w:pPr>
    </w:p>
    <w:p w14:paraId="7262D0D1" w14:textId="77777777" w:rsidR="00092E92" w:rsidRPr="00B6726D" w:rsidRDefault="00092E92" w:rsidP="003F1B00">
      <w:pPr>
        <w:jc w:val="both"/>
        <w:rPr>
          <w:rFonts w:ascii="Lato" w:hAnsi="Lato"/>
          <w:sz w:val="24"/>
          <w:szCs w:val="24"/>
        </w:rPr>
      </w:pPr>
    </w:p>
    <w:p w14:paraId="53F1DC82" w14:textId="08CAE9C9" w:rsidR="00092E92" w:rsidRPr="00B6726D" w:rsidRDefault="00092E92" w:rsidP="003F1B00">
      <w:pPr>
        <w:jc w:val="both"/>
        <w:rPr>
          <w:rFonts w:ascii="Lato" w:hAnsi="Lato"/>
          <w:sz w:val="24"/>
          <w:szCs w:val="24"/>
        </w:rPr>
      </w:pPr>
    </w:p>
    <w:p w14:paraId="00A5475D" w14:textId="742A1DCD" w:rsidR="00092E92" w:rsidRPr="00B6726D" w:rsidRDefault="00092E92" w:rsidP="003F1B00">
      <w:pPr>
        <w:jc w:val="both"/>
        <w:rPr>
          <w:rFonts w:ascii="Lato" w:hAnsi="Lato"/>
          <w:sz w:val="24"/>
          <w:szCs w:val="24"/>
        </w:rPr>
      </w:pPr>
    </w:p>
    <w:p w14:paraId="5FAF6FFC" w14:textId="77777777" w:rsidR="00092E92" w:rsidRPr="00B6726D" w:rsidRDefault="00092E92" w:rsidP="003F1B00">
      <w:pPr>
        <w:jc w:val="both"/>
        <w:rPr>
          <w:rFonts w:ascii="Lato" w:hAnsi="Lato"/>
          <w:sz w:val="24"/>
          <w:szCs w:val="24"/>
        </w:rPr>
      </w:pPr>
    </w:p>
    <w:p w14:paraId="6867EF09" w14:textId="77777777" w:rsidR="00092E92" w:rsidRPr="00B6726D" w:rsidRDefault="00092E92" w:rsidP="003F1B00">
      <w:pPr>
        <w:jc w:val="both"/>
        <w:rPr>
          <w:rFonts w:ascii="Lato" w:hAnsi="Lato"/>
          <w:sz w:val="24"/>
          <w:szCs w:val="24"/>
        </w:rPr>
      </w:pPr>
    </w:p>
    <w:p w14:paraId="764A256D" w14:textId="77777777" w:rsidR="003F1B00" w:rsidRPr="00B6726D" w:rsidRDefault="003F1B00" w:rsidP="003F1B00">
      <w:pPr>
        <w:jc w:val="both"/>
        <w:rPr>
          <w:rFonts w:ascii="Lato" w:hAnsi="Lato"/>
          <w:sz w:val="24"/>
          <w:szCs w:val="24"/>
        </w:rPr>
      </w:pPr>
    </w:p>
    <w:p w14:paraId="158ABBCA" w14:textId="77777777" w:rsidR="00FF79AA" w:rsidRPr="00B6726D" w:rsidRDefault="00FF79AA" w:rsidP="00E7012D">
      <w:pPr>
        <w:rPr>
          <w:rFonts w:ascii="Lato" w:hAnsi="Lato" w:cstheme="minorHAnsi"/>
          <w:sz w:val="24"/>
          <w:szCs w:val="24"/>
          <w:lang w:val="it-IT"/>
        </w:rPr>
      </w:pPr>
    </w:p>
    <w:p w14:paraId="609B62A9" w14:textId="77777777" w:rsidR="00F140AD" w:rsidRPr="00B6726D" w:rsidRDefault="00F140AD" w:rsidP="00E7012D">
      <w:pPr>
        <w:rPr>
          <w:rFonts w:ascii="Lato" w:hAnsi="Lato" w:cstheme="minorHAnsi"/>
          <w:sz w:val="24"/>
          <w:szCs w:val="24"/>
          <w:lang w:val="it-IT"/>
        </w:rPr>
        <w:sectPr w:rsidR="00F140AD" w:rsidRPr="00B6726D" w:rsidSect="00F140AD">
          <w:type w:val="continuous"/>
          <w:pgSz w:w="11906" w:h="16838" w:code="9"/>
          <w:pgMar w:top="1440" w:right="1440" w:bottom="1276" w:left="1440" w:header="720" w:footer="720" w:gutter="0"/>
          <w:cols w:num="2" w:space="720"/>
          <w:docGrid w:linePitch="360"/>
        </w:sectPr>
      </w:pPr>
    </w:p>
    <w:p w14:paraId="0652EB29" w14:textId="1FC22D14" w:rsidR="004C2B63" w:rsidRPr="00B6726D" w:rsidRDefault="004C2B63" w:rsidP="00E7012D">
      <w:pPr>
        <w:rPr>
          <w:rFonts w:ascii="Lato" w:hAnsi="Lato" w:cstheme="minorHAnsi"/>
          <w:sz w:val="24"/>
          <w:szCs w:val="24"/>
          <w:lang w:val="it-IT"/>
        </w:rPr>
      </w:pPr>
    </w:p>
    <w:p w14:paraId="36142EE8" w14:textId="40E931FA" w:rsidR="00FF79AA" w:rsidRPr="00B6726D" w:rsidRDefault="00FF79AA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40425AD7" w14:textId="4FA7C2BD" w:rsidR="00092E92" w:rsidRPr="00B6726D" w:rsidRDefault="00092E92" w:rsidP="0030664D">
      <w:pPr>
        <w:pStyle w:val="Heading1"/>
        <w:jc w:val="center"/>
        <w:rPr>
          <w:rStyle w:val="IntenseEmphasis"/>
          <w:rFonts w:ascii="Lato" w:hAnsi="Lato" w:cstheme="minorHAnsi"/>
          <w:b/>
          <w:sz w:val="48"/>
        </w:rPr>
      </w:pPr>
    </w:p>
    <w:p w14:paraId="4CA3C06C" w14:textId="5D6FE6CE" w:rsidR="00092E92" w:rsidRPr="00B6726D" w:rsidRDefault="00092E92" w:rsidP="0030664D">
      <w:pPr>
        <w:pStyle w:val="Heading1"/>
        <w:jc w:val="center"/>
        <w:rPr>
          <w:rStyle w:val="IntenseEmphasis"/>
          <w:rFonts w:ascii="Lato" w:hAnsi="Lato" w:cstheme="minorHAnsi"/>
          <w:b/>
          <w:sz w:val="48"/>
        </w:rPr>
      </w:pPr>
    </w:p>
    <w:p w14:paraId="4119D2AA" w14:textId="06967AFF" w:rsidR="00092E92" w:rsidRPr="00B6726D" w:rsidRDefault="00CE2CBC" w:rsidP="00CE2CBC">
      <w:pPr>
        <w:pStyle w:val="Heading1"/>
        <w:tabs>
          <w:tab w:val="left" w:pos="1397"/>
        </w:tabs>
        <w:rPr>
          <w:rStyle w:val="IntenseEmphasis"/>
          <w:rFonts w:ascii="Lato" w:hAnsi="Lato" w:cstheme="minorHAnsi"/>
          <w:b/>
          <w:sz w:val="48"/>
        </w:rPr>
      </w:pPr>
      <w:r>
        <w:rPr>
          <w:rStyle w:val="IntenseEmphasis"/>
          <w:rFonts w:ascii="Lato" w:hAnsi="Lato" w:cstheme="minorHAnsi"/>
          <w:b/>
          <w:sz w:val="48"/>
        </w:rPr>
        <w:tab/>
      </w:r>
    </w:p>
    <w:p w14:paraId="16B39F06" w14:textId="03CE7E1D" w:rsidR="0030664D" w:rsidRPr="00D270AF" w:rsidRDefault="00EA0D1A" w:rsidP="0030664D">
      <w:pPr>
        <w:pStyle w:val="Heading1"/>
        <w:jc w:val="center"/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</w:pPr>
      <w:r w:rsidRPr="00D270AF"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  <w:t>OPŠTI DIO</w:t>
      </w:r>
      <w:r w:rsidR="0030664D" w:rsidRPr="00D270AF"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  <w:t xml:space="preserve"> PROGRAMA STRUČNOG USAVRŠAVANJA ČLANOVA KOMORE</w:t>
      </w:r>
    </w:p>
    <w:p w14:paraId="03E865CD" w14:textId="37F8D4E6" w:rsidR="00FF79AA" w:rsidRPr="00B6726D" w:rsidRDefault="00FF79AA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05961AEE" w14:textId="4272C154" w:rsidR="00FF79AA" w:rsidRPr="00B6726D" w:rsidRDefault="00FF79AA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6A93CB70" w14:textId="38C3C514" w:rsidR="00FF79AA" w:rsidRPr="00B6726D" w:rsidRDefault="00FF79AA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42F0839E" w14:textId="77777777" w:rsidR="00234F77" w:rsidRPr="00B6726D" w:rsidRDefault="00234F77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1FF62EE0" w14:textId="7ED84F50" w:rsidR="00FF79AA" w:rsidRPr="00B6726D" w:rsidRDefault="00FF79AA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4270FF1F" w14:textId="18D8220F" w:rsidR="00071C38" w:rsidRDefault="00071C38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369F6128" w14:textId="77777777" w:rsidR="00293D51" w:rsidRPr="00B6726D" w:rsidRDefault="00293D51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03F82780" w14:textId="77777777" w:rsidR="00FF79AA" w:rsidRPr="00B6726D" w:rsidRDefault="00FF79AA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621007CE" w14:textId="77777777" w:rsidR="0030664D" w:rsidRPr="00B6726D" w:rsidRDefault="0030664D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1C084D6B" w14:textId="77777777" w:rsidR="0030664D" w:rsidRPr="00B6726D" w:rsidRDefault="0030664D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058EC4B6" w14:textId="77777777" w:rsidR="0030664D" w:rsidRPr="00B6726D" w:rsidRDefault="0030664D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511D2E7E" w14:textId="77777777" w:rsidR="00FF79AA" w:rsidRPr="00B6726D" w:rsidRDefault="00FF79AA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678D7056" w14:textId="77777777" w:rsidR="00C051AF" w:rsidRPr="00B6726D" w:rsidRDefault="00C051AF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381B87E8" w14:textId="77777777" w:rsidR="00FF79AA" w:rsidRPr="00B6726D" w:rsidRDefault="00FF79AA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1339A201" w14:textId="77777777" w:rsidR="00FF79AA" w:rsidRPr="00B6726D" w:rsidRDefault="00FF79AA" w:rsidP="00165994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  <w:lang w:val="it-IT"/>
        </w:rPr>
      </w:pPr>
    </w:p>
    <w:p w14:paraId="2508C839" w14:textId="77777777" w:rsidR="00FF79AA" w:rsidRPr="00D270AF" w:rsidRDefault="00FF79AA" w:rsidP="007A5B65">
      <w:pPr>
        <w:ind w:firstLine="720"/>
        <w:rPr>
          <w:rFonts w:ascii="Lato" w:hAnsi="Lato" w:cstheme="minorHAnsi"/>
          <w:b/>
          <w:i/>
          <w:color w:val="2F5496" w:themeColor="accent5" w:themeShade="BF"/>
          <w:sz w:val="28"/>
          <w:szCs w:val="24"/>
          <w:lang w:val="it-IT"/>
        </w:rPr>
      </w:pPr>
      <w:r w:rsidRPr="00D270AF">
        <w:rPr>
          <w:rFonts w:ascii="Lato" w:hAnsi="Lato" w:cstheme="minorHAnsi"/>
          <w:b/>
          <w:i/>
          <w:color w:val="2F5496" w:themeColor="accent5" w:themeShade="BF"/>
          <w:sz w:val="28"/>
          <w:szCs w:val="24"/>
          <w:lang w:val="it-IT"/>
        </w:rPr>
        <w:t xml:space="preserve">Opšti dio Programa </w:t>
      </w:r>
      <w:r w:rsidR="00E346AA" w:rsidRPr="00D270AF">
        <w:rPr>
          <w:rFonts w:ascii="Lato" w:hAnsi="Lato" w:cstheme="minorHAnsi"/>
          <w:b/>
          <w:i/>
          <w:color w:val="2F5496" w:themeColor="accent5" w:themeShade="BF"/>
          <w:sz w:val="28"/>
          <w:szCs w:val="24"/>
          <w:lang w:val="it-IT"/>
        </w:rPr>
        <w:t>stručnog usavršavanja članova Komore</w:t>
      </w:r>
      <w:r w:rsidRPr="00D270AF">
        <w:rPr>
          <w:rFonts w:ascii="Lato" w:hAnsi="Lato" w:cstheme="minorHAnsi"/>
          <w:b/>
          <w:i/>
          <w:color w:val="2F5496" w:themeColor="accent5" w:themeShade="BF"/>
          <w:sz w:val="28"/>
          <w:szCs w:val="24"/>
          <w:lang w:val="it-IT"/>
        </w:rPr>
        <w:t xml:space="preserve"> namjenjen je svim inženjerkama i inženjerima</w:t>
      </w:r>
      <w:r w:rsidR="007A5B65" w:rsidRPr="00D270AF">
        <w:rPr>
          <w:rFonts w:ascii="Lato" w:hAnsi="Lato" w:cstheme="minorHAnsi"/>
          <w:b/>
          <w:i/>
          <w:color w:val="2F5496" w:themeColor="accent5" w:themeShade="BF"/>
          <w:sz w:val="28"/>
          <w:szCs w:val="24"/>
          <w:lang w:val="it-IT"/>
        </w:rPr>
        <w:t xml:space="preserve"> i obuhvata stručna predavanja na teme koje su od zajedničkog interesa za sve strukovne komore, a tiču se zakonske regulative</w:t>
      </w:r>
      <w:r w:rsidRPr="00D270AF">
        <w:rPr>
          <w:rFonts w:ascii="Lato" w:hAnsi="Lato" w:cstheme="minorHAnsi"/>
          <w:b/>
          <w:i/>
          <w:color w:val="2F5496" w:themeColor="accent5" w:themeShade="BF"/>
          <w:sz w:val="28"/>
          <w:szCs w:val="24"/>
          <w:lang w:val="it-IT"/>
        </w:rPr>
        <w:t xml:space="preserve">. </w:t>
      </w:r>
    </w:p>
    <w:p w14:paraId="5CF5ED99" w14:textId="77777777" w:rsidR="007A5B65" w:rsidRPr="00B6726D" w:rsidRDefault="007A5B65" w:rsidP="00165994">
      <w:pPr>
        <w:rPr>
          <w:rFonts w:ascii="Lato" w:hAnsi="Lato" w:cstheme="minorHAnsi"/>
          <w:color w:val="1F4E79" w:themeColor="accent1" w:themeShade="80"/>
          <w:sz w:val="28"/>
          <w:szCs w:val="24"/>
          <w:lang w:val="it-IT"/>
        </w:rPr>
      </w:pPr>
    </w:p>
    <w:p w14:paraId="61A8FDF1" w14:textId="77777777" w:rsidR="00FF79AA" w:rsidRPr="00B6726D" w:rsidRDefault="00996BF6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U okviru </w:t>
      </w:r>
      <w:r w:rsidR="00E346AA" w:rsidRPr="00B6726D">
        <w:rPr>
          <w:rFonts w:ascii="Lato" w:hAnsi="Lato" w:cstheme="minorHAnsi"/>
          <w:sz w:val="24"/>
          <w:szCs w:val="24"/>
          <w:lang w:val="it-IT"/>
        </w:rPr>
        <w:t>opšteg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 dijela </w:t>
      </w:r>
      <w:r w:rsidR="0030664D" w:rsidRPr="00B6726D">
        <w:rPr>
          <w:rFonts w:ascii="Lato" w:hAnsi="Lato" w:cstheme="minorHAnsi"/>
          <w:sz w:val="24"/>
          <w:szCs w:val="24"/>
          <w:lang w:val="it-IT"/>
        </w:rPr>
        <w:t xml:space="preserve">Programa </w:t>
      </w:r>
      <w:r w:rsidRPr="00B6726D">
        <w:rPr>
          <w:rFonts w:ascii="Lato" w:hAnsi="Lato" w:cstheme="minorHAnsi"/>
          <w:sz w:val="24"/>
          <w:szCs w:val="24"/>
          <w:lang w:val="it-IT"/>
        </w:rPr>
        <w:t>biće organizovan</w:t>
      </w:r>
      <w:r w:rsidR="00EB783C" w:rsidRPr="00B6726D">
        <w:rPr>
          <w:rFonts w:ascii="Lato" w:hAnsi="Lato" w:cstheme="minorHAnsi"/>
          <w:sz w:val="24"/>
          <w:szCs w:val="24"/>
          <w:lang w:val="it-IT"/>
        </w:rPr>
        <w:t>e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 </w:t>
      </w:r>
      <w:r w:rsidR="00EB783C" w:rsidRPr="00B6726D">
        <w:rPr>
          <w:rFonts w:ascii="Lato" w:hAnsi="Lato" w:cstheme="minorHAnsi"/>
          <w:sz w:val="24"/>
          <w:szCs w:val="24"/>
          <w:lang w:val="it-IT"/>
        </w:rPr>
        <w:t>sljedeće</w:t>
      </w:r>
      <w:r w:rsidR="0020650D" w:rsidRPr="00B6726D">
        <w:rPr>
          <w:rFonts w:ascii="Lato" w:hAnsi="Lato" w:cstheme="minorHAnsi"/>
          <w:sz w:val="24"/>
          <w:szCs w:val="24"/>
          <w:lang w:val="it-IT"/>
        </w:rPr>
        <w:t xml:space="preserve"> tem</w:t>
      </w:r>
      <w:r w:rsidR="00EB783C" w:rsidRPr="00B6726D">
        <w:rPr>
          <w:rFonts w:ascii="Lato" w:hAnsi="Lato" w:cstheme="minorHAnsi"/>
          <w:sz w:val="24"/>
          <w:szCs w:val="24"/>
          <w:lang w:val="it-IT"/>
        </w:rPr>
        <w:t>at</w:t>
      </w:r>
      <w:r w:rsidR="0020650D" w:rsidRPr="00B6726D">
        <w:rPr>
          <w:rFonts w:ascii="Lato" w:hAnsi="Lato" w:cstheme="minorHAnsi"/>
          <w:sz w:val="24"/>
          <w:szCs w:val="24"/>
          <w:lang w:val="it-IT"/>
        </w:rPr>
        <w:t>ske cjeline</w:t>
      </w:r>
      <w:r w:rsidR="00E346AA" w:rsidRPr="00B6726D">
        <w:rPr>
          <w:rFonts w:ascii="Lato" w:hAnsi="Lato" w:cstheme="minorHAnsi"/>
          <w:sz w:val="24"/>
          <w:szCs w:val="24"/>
          <w:lang w:val="it-IT"/>
        </w:rPr>
        <w:t>:</w:t>
      </w:r>
    </w:p>
    <w:p w14:paraId="2B22EDF4" w14:textId="77777777" w:rsidR="00FF79AA" w:rsidRPr="00B6726D" w:rsidRDefault="00FF79AA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</w:p>
    <w:p w14:paraId="760F7697" w14:textId="77777777" w:rsidR="0030664D" w:rsidRPr="00B6726D" w:rsidRDefault="00DF6347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1.</w:t>
      </w:r>
      <w:r w:rsidR="00FF79AA" w:rsidRPr="00B6726D">
        <w:rPr>
          <w:rFonts w:ascii="Lato" w:hAnsi="Lato" w:cstheme="minorHAnsi"/>
          <w:sz w:val="24"/>
          <w:szCs w:val="24"/>
          <w:lang w:val="it-IT"/>
        </w:rPr>
        <w:t xml:space="preserve"> </w:t>
      </w:r>
      <w:r w:rsidRPr="00B6726D">
        <w:rPr>
          <w:rFonts w:ascii="Lato" w:hAnsi="Lato" w:cstheme="minorHAnsi"/>
          <w:sz w:val="24"/>
          <w:szCs w:val="24"/>
          <w:lang w:val="it-IT"/>
        </w:rPr>
        <w:t>Planiranje prostora (pojam planskog dokumenta, vrste planskih dokumenata, izrada i donošenje planskih dokumenata)</w:t>
      </w:r>
      <w:r w:rsidR="00FF79AA" w:rsidRPr="00B6726D">
        <w:rPr>
          <w:rFonts w:ascii="Lato" w:hAnsi="Lato" w:cstheme="minorHAnsi"/>
          <w:sz w:val="24"/>
          <w:szCs w:val="24"/>
          <w:lang w:val="it-IT"/>
        </w:rPr>
        <w:t xml:space="preserve"> </w:t>
      </w:r>
    </w:p>
    <w:p w14:paraId="4A456D99" w14:textId="77777777" w:rsidR="0030664D" w:rsidRPr="00B6726D" w:rsidRDefault="00DF6347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2.</w:t>
      </w:r>
      <w:r w:rsidR="0030664D" w:rsidRPr="00B6726D">
        <w:rPr>
          <w:rFonts w:ascii="Lato" w:hAnsi="Lato" w:cstheme="minorHAnsi"/>
          <w:sz w:val="24"/>
          <w:szCs w:val="24"/>
          <w:lang w:val="it-IT"/>
        </w:rPr>
        <w:t xml:space="preserve"> </w:t>
      </w:r>
      <w:r w:rsidRPr="00B6726D">
        <w:rPr>
          <w:rFonts w:ascii="Lato" w:hAnsi="Lato" w:cstheme="minorHAnsi"/>
          <w:sz w:val="24"/>
          <w:szCs w:val="24"/>
          <w:lang w:val="it-IT"/>
        </w:rPr>
        <w:t>Procedura izdavanja urbanističko-tehničkih uslova (pojam urbanističke parcele, lokacije i postupak izdavanja urbanističko-tehničkih uslova sa svim potrebnim sadržajem)</w:t>
      </w:r>
    </w:p>
    <w:p w14:paraId="648A7267" w14:textId="77777777" w:rsidR="00E346AA" w:rsidRPr="00B6726D" w:rsidRDefault="00DF6347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3. Izgradnja objekata (vrste tehničke dokumentacije, revizija tehničke dokumentacije, vršenje stručnog  nadzora, prijava građenja, građevinska i upotrebna dozvola za složene inženjerske objekte)</w:t>
      </w:r>
    </w:p>
    <w:p w14:paraId="2E53C1DF" w14:textId="77777777" w:rsidR="00E346AA" w:rsidRPr="00B6726D" w:rsidRDefault="00DF6347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4. Saglasnost na idejno rješenje</w:t>
      </w:r>
      <w:r w:rsidR="0025544B" w:rsidRPr="00B6726D">
        <w:rPr>
          <w:rFonts w:ascii="Lato" w:hAnsi="Lato" w:cstheme="minorHAnsi"/>
          <w:sz w:val="24"/>
          <w:szCs w:val="24"/>
          <w:lang w:val="it-IT"/>
        </w:rPr>
        <w:t xml:space="preserve"> arhitektonskog projekta zgrade,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 </w:t>
      </w:r>
      <w:r w:rsidR="0025544B" w:rsidRPr="00B6726D">
        <w:rPr>
          <w:rFonts w:ascii="Lato" w:hAnsi="Lato" w:cstheme="minorHAnsi"/>
          <w:sz w:val="24"/>
          <w:szCs w:val="24"/>
          <w:lang w:val="it-IT"/>
        </w:rPr>
        <w:t>t</w:t>
      </w:r>
      <w:r w:rsidRPr="00B6726D">
        <w:rPr>
          <w:rFonts w:ascii="Lato" w:hAnsi="Lato" w:cstheme="minorHAnsi"/>
          <w:sz w:val="24"/>
          <w:szCs w:val="24"/>
          <w:lang w:val="it-IT"/>
        </w:rPr>
        <w:t>rga, šetališta, skvera i gradskog parka i javni konkurs za idejno arhitektonsko rješenje za objekte, lokalne samouprave, zdravstvenih, prosvjetnih, naučnih, kulturnih, sportskih i objekata socijalne zaštite koji su u državnoj svojini</w:t>
      </w:r>
    </w:p>
    <w:p w14:paraId="5E41436E" w14:textId="77777777" w:rsidR="00E346AA" w:rsidRPr="00B6726D" w:rsidRDefault="00DF6347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5. Obavljanje djelatnosti i licence (izdavanje, mirovanje i oduzimanje)</w:t>
      </w:r>
    </w:p>
    <w:p w14:paraId="08C4AE61" w14:textId="77777777" w:rsidR="00E346AA" w:rsidRPr="00B6726D" w:rsidRDefault="00DF6347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6. Inspekcijski nadzor (ovlašćenja, upravne mjere i radnje inspektora i kaznene odredbe)</w:t>
      </w:r>
    </w:p>
    <w:p w14:paraId="7C62636D" w14:textId="77777777" w:rsidR="00E346AA" w:rsidRPr="00B6726D" w:rsidRDefault="00DF6347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7. Legalizacija bespravnih objekata</w:t>
      </w:r>
    </w:p>
    <w:p w14:paraId="658D4288" w14:textId="77777777" w:rsidR="00E346AA" w:rsidRPr="00B6726D" w:rsidRDefault="00DF6347" w:rsidP="00DF6347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8. Pravilni</w:t>
      </w:r>
      <w:r w:rsidR="002811D3" w:rsidRPr="00B6726D">
        <w:rPr>
          <w:rFonts w:ascii="Lato" w:hAnsi="Lato" w:cstheme="minorHAnsi"/>
          <w:sz w:val="24"/>
          <w:szCs w:val="24"/>
          <w:lang w:val="it-IT"/>
        </w:rPr>
        <w:t>k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 o načinu izrade i sadržini tehničke dokumentacije za građenje objekata (“Sl.list CG” br. 44/18, 43/19), Pravilnik o načinu vršenja revizije Glavnog projekta (“Sl.list CG” br.18/18) i Pravilnik o vršenju stručnog nadzora nad građenjem objekata (“Sl.list CG” br. 44/18)</w:t>
      </w:r>
    </w:p>
    <w:p w14:paraId="773E5802" w14:textId="77777777" w:rsidR="00E346AA" w:rsidRPr="00B6726D" w:rsidRDefault="00DF6347" w:rsidP="00B66980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9. Pravilnik o načinu izrade i bližoj sadržini tehničke dokumentacije složenih inženjerskih objekata za proizvodnju, prenos i distribuciju električne i toplotne energije (“Sl.list CG” br.2/19), Pravilnik o načinu vršenja revizije složenih inženjerskih objekata za proizvodnju, prenos i distribuciju električne i toplotne energije (“Sl.list CG” br.2/19), Pravilnik o načinu obavljanja stručnog nadzora složenog inženjerskog </w:t>
      </w:r>
      <w:r w:rsidR="00B66980" w:rsidRPr="00B6726D">
        <w:rPr>
          <w:rFonts w:ascii="Lato" w:hAnsi="Lato" w:cstheme="minorHAnsi"/>
          <w:sz w:val="24"/>
          <w:szCs w:val="24"/>
          <w:lang w:val="it-IT"/>
        </w:rPr>
        <w:t>objekta za proizvodnju, prenos i distribuciju električne i toplotne energije (“Sl.list CG” br.2/19), Pravilnik o načinu vršenja tehničkog pregleda složenih inženjerskih objekata za proizvodnju, prenos i distribuciju električne i toplotne energije (“Sl.list CG” br.2/19) i Pravilnik o sadržaju elaborata pripremnih radova za građenje složenih inženjerskih objekata za proizvodnju, prenos i distribuciju električne i toplotne energije (“Sl.list CG” br.1/19)</w:t>
      </w:r>
    </w:p>
    <w:p w14:paraId="2DC3478E" w14:textId="77777777" w:rsidR="00E346AA" w:rsidRPr="00B6726D" w:rsidRDefault="00B66980" w:rsidP="00680FE8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10. </w:t>
      </w:r>
      <w:r w:rsidR="00680FE8" w:rsidRPr="00B6726D">
        <w:rPr>
          <w:rFonts w:ascii="Lato" w:hAnsi="Lato" w:cstheme="minorHAnsi"/>
          <w:sz w:val="24"/>
          <w:szCs w:val="24"/>
          <w:lang w:val="it-IT"/>
        </w:rPr>
        <w:t>Pravilnik o načinu izrade i bližoj sadržini tehničke dokumentacije za složene inženjerske objekte (“Sl.list CG” br.71/18), Pravilnik o načinu vršenja revizije složenog inženjerskog objekta (“Sl.list CG” br.71/18), Pravilnik o načinu obavljanja stručnog nadzora složenog inženjerskog objekta (“Sl.list CG” br.71/18), svi pravilnici se odnose na objekte saobraćaja</w:t>
      </w:r>
    </w:p>
    <w:p w14:paraId="379CCBC2" w14:textId="77777777" w:rsidR="00680FE8" w:rsidRPr="00B6726D" w:rsidRDefault="00680FE8" w:rsidP="00680FE8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11. Pravilnik o </w:t>
      </w:r>
      <w:r w:rsidR="005810C9" w:rsidRPr="00B6726D">
        <w:rPr>
          <w:rFonts w:ascii="Lato" w:hAnsi="Lato" w:cstheme="minorHAnsi"/>
          <w:sz w:val="24"/>
          <w:szCs w:val="24"/>
          <w:lang w:val="it-IT"/>
        </w:rPr>
        <w:t>bližim uslovima i načinu prilagođavanja objekata za pristup i kretanje lica smanjene pokretljivosti i lica sa invaliditetom (“Sl.list CG” br. 48/13 i 44/15)</w:t>
      </w:r>
    </w:p>
    <w:p w14:paraId="15419BA9" w14:textId="77777777" w:rsidR="005810C9" w:rsidRPr="00B6726D" w:rsidRDefault="005810C9" w:rsidP="00680FE8">
      <w:pPr>
        <w:jc w:val="both"/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>12. Zakon o građevinskim proizvodima (“Sl.list CG” br. 18/14 i 51/17).</w:t>
      </w:r>
    </w:p>
    <w:p w14:paraId="10FD4F21" w14:textId="77777777" w:rsidR="00E346AA" w:rsidRPr="007B5B1E" w:rsidRDefault="0035150F" w:rsidP="00165994">
      <w:p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13. </w:t>
      </w:r>
      <w:r w:rsidRPr="007B5B1E">
        <w:rPr>
          <w:rFonts w:ascii="Lato" w:hAnsi="Lato" w:cstheme="minorHAnsi"/>
          <w:sz w:val="24"/>
          <w:szCs w:val="24"/>
          <w:lang w:val="it-IT"/>
        </w:rPr>
        <w:t>Pravilnik o bližem sadržaju i formi planskog dokumenta</w:t>
      </w:r>
    </w:p>
    <w:p w14:paraId="60D16952" w14:textId="77777777" w:rsidR="0035150F" w:rsidRPr="007B5B1E" w:rsidRDefault="0035150F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14. Pravilnik o vrstama, mininalno-tehničkim uslovima i kategorizaciji ugostiteljskih objekata</w:t>
      </w:r>
    </w:p>
    <w:p w14:paraId="5CC261CD" w14:textId="77777777" w:rsidR="0035150F" w:rsidRPr="007B5B1E" w:rsidRDefault="0035150F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15. Standard: MEST EN15221-6</w:t>
      </w:r>
    </w:p>
    <w:p w14:paraId="282EEEB5" w14:textId="77777777" w:rsidR="0035150F" w:rsidRPr="007B5B1E" w:rsidRDefault="0035150F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16. Pravilnik o načinu vršenja revizije glavnog projekta</w:t>
      </w:r>
    </w:p>
    <w:p w14:paraId="2B886B8C" w14:textId="77777777" w:rsidR="0035150F" w:rsidRPr="007B5B1E" w:rsidRDefault="0035150F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17. Pravilnik o načinu vršenja stručnog nadzora nad građenjem objekata</w:t>
      </w:r>
    </w:p>
    <w:p w14:paraId="2B92B2E0" w14:textId="77777777" w:rsidR="0035150F" w:rsidRPr="007B5B1E" w:rsidRDefault="0035150F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 xml:space="preserve">18. </w:t>
      </w:r>
      <w:r w:rsidR="00FF797E" w:rsidRPr="007B5B1E">
        <w:rPr>
          <w:rFonts w:ascii="Lato" w:hAnsi="Lato" w:cstheme="minorHAnsi"/>
          <w:sz w:val="24"/>
          <w:szCs w:val="24"/>
          <w:lang w:val="it-IT"/>
        </w:rPr>
        <w:t>Prava i obaveze članova Komore, upoznavanje sa pravnim aktima s akcentom na Etički kodeks</w:t>
      </w:r>
    </w:p>
    <w:p w14:paraId="35E50D1F" w14:textId="77777777" w:rsidR="00FF797E" w:rsidRPr="007B5B1E" w:rsidRDefault="00FF797E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19. Zaštita na radu; Koordinacija učesnika u izgradnji; Plan mjera zaštite i zdravlja na radu</w:t>
      </w:r>
    </w:p>
    <w:p w14:paraId="2F353E9F" w14:textId="77777777" w:rsidR="00FF797E" w:rsidRPr="007B5B1E" w:rsidRDefault="00FF797E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20. Pravilnik o načinu vođenja i sadržini građevinske knjige i građevinskog dnevnika</w:t>
      </w:r>
    </w:p>
    <w:p w14:paraId="28B023DE" w14:textId="77777777" w:rsidR="00FF797E" w:rsidRPr="007B5B1E" w:rsidRDefault="00FF797E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21. Zaštita od požara</w:t>
      </w:r>
    </w:p>
    <w:p w14:paraId="085CC7C8" w14:textId="77777777" w:rsidR="00FF797E" w:rsidRPr="007B5B1E" w:rsidRDefault="00FF797E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 xml:space="preserve">22. Zakon o energetici </w:t>
      </w:r>
    </w:p>
    <w:p w14:paraId="6A68E5BF" w14:textId="77777777" w:rsidR="00FF797E" w:rsidRPr="007B5B1E" w:rsidRDefault="00FF797E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23. Zakon o elektronskim komunikacijama i podzakonska akta</w:t>
      </w:r>
    </w:p>
    <w:p w14:paraId="5542C307" w14:textId="77777777" w:rsidR="00FF797E" w:rsidRPr="007B5B1E" w:rsidRDefault="00FF797E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24. Geodetske i geološke podloge kao osnova za projektovanje</w:t>
      </w:r>
    </w:p>
    <w:p w14:paraId="7D40B9EF" w14:textId="77777777" w:rsidR="00FF797E" w:rsidRPr="007B5B1E" w:rsidRDefault="00FF797E" w:rsidP="00165994">
      <w:pPr>
        <w:rPr>
          <w:rFonts w:ascii="Lato" w:hAnsi="Lato" w:cstheme="minorHAnsi"/>
          <w:sz w:val="24"/>
          <w:szCs w:val="24"/>
          <w:lang w:val="it-IT"/>
        </w:rPr>
      </w:pPr>
      <w:r w:rsidRPr="007B5B1E">
        <w:rPr>
          <w:rFonts w:ascii="Lato" w:hAnsi="Lato" w:cstheme="minorHAnsi"/>
          <w:sz w:val="24"/>
          <w:szCs w:val="24"/>
          <w:lang w:val="it-IT"/>
        </w:rPr>
        <w:t>25. Privremena saobraćajna signalizacija u zoni radova</w:t>
      </w:r>
    </w:p>
    <w:p w14:paraId="4ABAA6BB" w14:textId="77777777" w:rsidR="00606765" w:rsidRPr="00B6726D" w:rsidRDefault="00606765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759B3B1B" w14:textId="77777777" w:rsidR="00C051AF" w:rsidRPr="00B6726D" w:rsidRDefault="00C051AF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5F377F94" w14:textId="77777777" w:rsidR="00C051AF" w:rsidRPr="00B6726D" w:rsidRDefault="00C051AF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6F264BDF" w14:textId="77777777" w:rsidR="00C051AF" w:rsidRPr="00B6726D" w:rsidRDefault="00C051AF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2B399490" w14:textId="77777777" w:rsidR="00606765" w:rsidRPr="00B6726D" w:rsidRDefault="00606765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5B05172D" w14:textId="3FBAE0C6" w:rsidR="00565281" w:rsidRDefault="00565281">
      <w:pPr>
        <w:rPr>
          <w:rFonts w:ascii="Lato" w:hAnsi="Lato" w:cstheme="minorHAnsi"/>
          <w:sz w:val="24"/>
          <w:szCs w:val="24"/>
          <w:lang w:val="it-IT"/>
        </w:rPr>
      </w:pPr>
      <w:r>
        <w:rPr>
          <w:rFonts w:ascii="Lato" w:hAnsi="Lato" w:cstheme="minorHAnsi"/>
          <w:sz w:val="24"/>
          <w:szCs w:val="24"/>
          <w:lang w:val="it-IT"/>
        </w:rPr>
        <w:br w:type="page"/>
      </w:r>
    </w:p>
    <w:p w14:paraId="7F4DEB29" w14:textId="77777777" w:rsidR="00606765" w:rsidRPr="00B6726D" w:rsidRDefault="00606765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6D570265" w14:textId="259CAF7E" w:rsidR="006767C4" w:rsidRDefault="00C72986" w:rsidP="00165994">
      <w:p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Opšti dio </w:t>
      </w:r>
      <w:r w:rsidR="0030664D" w:rsidRPr="00B6726D">
        <w:rPr>
          <w:rFonts w:ascii="Lato" w:hAnsi="Lato" w:cstheme="minorHAnsi"/>
          <w:sz w:val="24"/>
          <w:szCs w:val="24"/>
          <w:lang w:val="it-IT"/>
        </w:rPr>
        <w:t>Programa stručnog usavršavanja članova Komore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 realizovaće se počevši od </w:t>
      </w:r>
      <w:r w:rsidR="00606765" w:rsidRPr="00B6726D">
        <w:rPr>
          <w:rFonts w:ascii="Lato" w:hAnsi="Lato" w:cstheme="minorHAnsi"/>
          <w:sz w:val="24"/>
          <w:szCs w:val="24"/>
          <w:lang w:val="it-IT"/>
        </w:rPr>
        <w:t xml:space="preserve">prvog 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kvartala </w:t>
      </w:r>
      <w:r w:rsidR="00F1063C" w:rsidRPr="00B6726D">
        <w:rPr>
          <w:rFonts w:ascii="Lato" w:hAnsi="Lato" w:cstheme="minorHAnsi"/>
          <w:sz w:val="24"/>
          <w:szCs w:val="24"/>
          <w:lang w:val="it-IT"/>
        </w:rPr>
        <w:t>2023.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godine. </w:t>
      </w:r>
    </w:p>
    <w:p w14:paraId="07053045" w14:textId="77777777" w:rsidR="00CC5695" w:rsidRDefault="00CC5695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1A7CEBA9" w14:textId="622127B3" w:rsidR="00CC5695" w:rsidRPr="00CC5695" w:rsidRDefault="00CC5695" w:rsidP="00CC5695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28"/>
        </w:rPr>
      </w:pPr>
      <w:r w:rsidRPr="00C45E6E">
        <w:rPr>
          <w:rFonts w:ascii="Lato" w:hAnsi="Lato" w:cstheme="minorHAnsi"/>
          <w:b/>
          <w:szCs w:val="24"/>
        </w:rPr>
        <w:t xml:space="preserve">NAZIV TEME:  </w:t>
      </w:r>
      <w:r w:rsidRPr="00D270AF"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  <w:t>Planiranje prostora (pojam planskog dokumenta, vrste planskih dokumenata, izrada i donošenje planskih dokumenata)</w:t>
      </w:r>
    </w:p>
    <w:p w14:paraId="4569832B" w14:textId="77777777" w:rsidR="00CC5695" w:rsidRPr="00CC5695" w:rsidRDefault="00CC5695" w:rsidP="00CC569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8"/>
        </w:rPr>
      </w:pPr>
    </w:p>
    <w:p w14:paraId="7BD9DB1D" w14:textId="77777777" w:rsidR="00CC5695" w:rsidRDefault="00CC5695" w:rsidP="00CC569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26208" behindDoc="0" locked="0" layoutInCell="1" allowOverlap="1" wp14:anchorId="6F79552B" wp14:editId="1CC5387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FB7E736" w14:textId="03C94FCA" w:rsidR="00CC5695" w:rsidRPr="00C45E6E" w:rsidRDefault="00CC5695" w:rsidP="00CC569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7D2DF03C" w14:textId="77777777" w:rsidR="00CC5695" w:rsidRPr="0081203E" w:rsidRDefault="00CC5695" w:rsidP="00CC569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27232" behindDoc="1" locked="0" layoutInCell="1" allowOverlap="1" wp14:anchorId="551367EC" wp14:editId="6486A1E6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6241B" w14:textId="5560A6F4" w:rsidR="00CC5695" w:rsidRPr="00B6726D" w:rsidRDefault="00CC5695" w:rsidP="00CC569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778418D1" w14:textId="77777777" w:rsidR="00CC5695" w:rsidRDefault="00CC5695" w:rsidP="00CC569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28256" behindDoc="0" locked="0" layoutInCell="1" allowOverlap="1" wp14:anchorId="1BFDD43E" wp14:editId="73C4004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8F12E" w14:textId="6773A2D4" w:rsidR="00CC5695" w:rsidRPr="00B6726D" w:rsidRDefault="00CC5695" w:rsidP="00CC569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4F0930E0" w14:textId="77777777" w:rsidR="00CC5695" w:rsidRDefault="00CC5695" w:rsidP="00CC569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29280" behindDoc="0" locked="0" layoutInCell="1" allowOverlap="1" wp14:anchorId="414B6EA6" wp14:editId="05E09B78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4DFF0" w14:textId="2CAD41F2" w:rsidR="00CC5695" w:rsidRPr="00B6726D" w:rsidRDefault="00CC5695" w:rsidP="00CC569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657D64BA" w14:textId="77777777" w:rsidR="00C34D55" w:rsidRDefault="00C34D55" w:rsidP="00C34D55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634E504" w14:textId="7A1779BF" w:rsidR="00C34D55" w:rsidRDefault="00C34D55" w:rsidP="00C34D55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062FB682" w14:textId="0515F3C1" w:rsidR="00CC5695" w:rsidRPr="00E9710E" w:rsidRDefault="00CC5695" w:rsidP="00CC5695">
      <w:pPr>
        <w:ind w:left="1418"/>
        <w:jc w:val="right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66627598" w14:textId="6A463F94" w:rsidR="00CC5695" w:rsidRDefault="00CC5695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6AADF872" w14:textId="033E90B0" w:rsidR="00CC5695" w:rsidRPr="00565281" w:rsidRDefault="00CC5695" w:rsidP="00CC5695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32"/>
          <w:szCs w:val="32"/>
          <w:lang w:val="it-IT"/>
        </w:rPr>
      </w:pPr>
      <w:r w:rsidRPr="00565281">
        <w:rPr>
          <w:rFonts w:ascii="Lato" w:hAnsi="Lato" w:cstheme="minorHAnsi"/>
          <w:b/>
          <w:szCs w:val="24"/>
          <w:lang w:val="it-IT"/>
        </w:rPr>
        <w:t xml:space="preserve">NAZIV TEME:  </w:t>
      </w:r>
      <w:r w:rsidRPr="00CC5695"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  <w:t>Procedura izdavanja urbanističko-tehničkih uslova (pojam urbanističke parcele, lokacije i postupak izdavanja urbanističko-tehničkih uslova sa svim potrebnim sadržajem)</w:t>
      </w:r>
    </w:p>
    <w:p w14:paraId="2F210BAD" w14:textId="77777777" w:rsidR="00CC5695" w:rsidRPr="00565281" w:rsidRDefault="00CC5695" w:rsidP="00CC569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</w:pPr>
    </w:p>
    <w:p w14:paraId="21C9B2A8" w14:textId="77777777" w:rsidR="00CC5695" w:rsidRDefault="00CC5695" w:rsidP="00CC569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31328" behindDoc="0" locked="0" layoutInCell="1" allowOverlap="1" wp14:anchorId="597F7AEF" wp14:editId="0A9C0057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1D7A375" w14:textId="77777777" w:rsidR="00CC5695" w:rsidRPr="00C45E6E" w:rsidRDefault="00CC5695" w:rsidP="00CC569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58A6A3D5" w14:textId="77777777" w:rsidR="00CC5695" w:rsidRPr="0081203E" w:rsidRDefault="00CC5695" w:rsidP="00CC569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32352" behindDoc="1" locked="0" layoutInCell="1" allowOverlap="1" wp14:anchorId="1DC5B118" wp14:editId="4427B4FE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8048A" w14:textId="77777777" w:rsidR="00CC5695" w:rsidRPr="00B6726D" w:rsidRDefault="00CC5695" w:rsidP="00CC569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5F02D3A9" w14:textId="77777777" w:rsidR="00CC5695" w:rsidRDefault="00CC5695" w:rsidP="00CC569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33376" behindDoc="0" locked="0" layoutInCell="1" allowOverlap="1" wp14:anchorId="425754DB" wp14:editId="2B5F349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ED6B6" w14:textId="77777777" w:rsidR="00CC5695" w:rsidRPr="00B6726D" w:rsidRDefault="00CC5695" w:rsidP="00CC569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3EFFAF34" w14:textId="77777777" w:rsidR="00CC5695" w:rsidRDefault="00CC5695" w:rsidP="00CC569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34400" behindDoc="0" locked="0" layoutInCell="1" allowOverlap="1" wp14:anchorId="7E7084CD" wp14:editId="3DA39C6A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1225F" w14:textId="77777777" w:rsidR="00CC5695" w:rsidRPr="00B6726D" w:rsidRDefault="00CC5695" w:rsidP="00CC569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60F23067" w14:textId="77777777" w:rsidR="00C34D55" w:rsidRDefault="00C34D55" w:rsidP="00C34D55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BBF57B6" w14:textId="1694AE5F" w:rsidR="00C34D55" w:rsidRDefault="00C34D55" w:rsidP="00C34D55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23E739C6" w14:textId="78A01C59" w:rsidR="00CC5695" w:rsidRDefault="00CC5695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4847848E" w14:textId="514409FA" w:rsidR="00C133DA" w:rsidRPr="00565281" w:rsidRDefault="00C133DA" w:rsidP="007A345B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</w:pPr>
      <w:r w:rsidRPr="00565281">
        <w:rPr>
          <w:rFonts w:ascii="Lato" w:hAnsi="Lato" w:cstheme="minorHAnsi"/>
          <w:b/>
          <w:szCs w:val="24"/>
          <w:lang w:val="it-IT"/>
        </w:rPr>
        <w:t xml:space="preserve">NAZIV TEME:  </w:t>
      </w:r>
      <w:r w:rsidRPr="00C133DA">
        <w:rPr>
          <w:rFonts w:ascii="Lato" w:hAnsi="Lato" w:cstheme="minorHAnsi"/>
          <w:b/>
          <w:color w:val="2F5496" w:themeColor="accent5" w:themeShade="BF"/>
          <w:sz w:val="24"/>
          <w:lang w:val="it-IT"/>
        </w:rPr>
        <w:t>Izgradnja objekata (vrste tehničke dokumentacije, revizija tehničke dokumentacije, vršenje stručnog nadzora, prijava građenja, građevinska i upotrebna dozvola za složene inženjerske objekte)</w:t>
      </w:r>
    </w:p>
    <w:p w14:paraId="7AB5084F" w14:textId="77777777" w:rsidR="00C133DA" w:rsidRDefault="00C133DA" w:rsidP="00C133DA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36448" behindDoc="0" locked="0" layoutInCell="1" allowOverlap="1" wp14:anchorId="72098514" wp14:editId="7243512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E0CBEE8" w14:textId="77777777" w:rsidR="00C133DA" w:rsidRPr="00C45E6E" w:rsidRDefault="00C133DA" w:rsidP="00C133DA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1A0475AB" w14:textId="77777777" w:rsidR="00C133DA" w:rsidRPr="0081203E" w:rsidRDefault="00C133DA" w:rsidP="00C133DA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37472" behindDoc="1" locked="0" layoutInCell="1" allowOverlap="1" wp14:anchorId="1B8CBC1B" wp14:editId="01190C30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2DB1E" w14:textId="77777777" w:rsidR="00C133DA" w:rsidRPr="00B6726D" w:rsidRDefault="00C133DA" w:rsidP="00C133D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2C3CD801" w14:textId="77777777" w:rsidR="00C133DA" w:rsidRDefault="00C133DA" w:rsidP="00C133DA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38496" behindDoc="0" locked="0" layoutInCell="1" allowOverlap="1" wp14:anchorId="38F53FA4" wp14:editId="339744E1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76A7E" w14:textId="77777777" w:rsidR="00C133DA" w:rsidRPr="00B6726D" w:rsidRDefault="00C133DA" w:rsidP="00C133D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29FD2C3B" w14:textId="77777777" w:rsidR="00C133DA" w:rsidRDefault="00C133DA" w:rsidP="00C133DA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39520" behindDoc="0" locked="0" layoutInCell="1" allowOverlap="1" wp14:anchorId="4D3A49EC" wp14:editId="5032C8F0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69FB5" w14:textId="77777777" w:rsidR="00C133DA" w:rsidRPr="00B6726D" w:rsidRDefault="00C133DA" w:rsidP="00C133D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0F0BA36D" w14:textId="77777777" w:rsidR="00C34D55" w:rsidRDefault="00C34D55" w:rsidP="00C34D55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2FEA852" w14:textId="4FEB4039" w:rsidR="00C34D55" w:rsidRDefault="00C133DA" w:rsidP="00C34D55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>BR</w:t>
      </w:r>
      <w:r w:rsidR="00C34D55" w:rsidRPr="00C34D55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C34D55"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 w:rsidR="00C34D55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C34D55">
        <w:rPr>
          <w:rFonts w:ascii="Lato" w:hAnsi="Lato" w:cstheme="minorHAnsi"/>
          <w:b/>
          <w:color w:val="2F5496" w:themeColor="accent5" w:themeShade="BF"/>
          <w:szCs w:val="24"/>
        </w:rPr>
        <w:tab/>
      </w:r>
      <w:r w:rsidR="00C34D55"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="00C34D55"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C34D55">
        <w:rPr>
          <w:rFonts w:ascii="Lato" w:hAnsi="Lato" w:cstheme="minorHAnsi"/>
          <w:b/>
          <w:color w:val="2F5496" w:themeColor="accent5" w:themeShade="BF"/>
          <w:szCs w:val="24"/>
        </w:rPr>
        <w:t>2</w:t>
      </w:r>
      <w:r w:rsidR="00C34D55">
        <w:rPr>
          <w:rFonts w:ascii="Lato" w:hAnsi="Lato" w:cstheme="minorHAnsi"/>
          <w:b/>
          <w:color w:val="2F5496" w:themeColor="accent5" w:themeShade="BF"/>
          <w:szCs w:val="24"/>
        </w:rPr>
        <w:tab/>
      </w:r>
      <w:r w:rsidR="00C34D55">
        <w:rPr>
          <w:rFonts w:ascii="Lato" w:hAnsi="Lato" w:cstheme="minorHAnsi"/>
          <w:b/>
          <w:color w:val="2F5496" w:themeColor="accent5" w:themeShade="BF"/>
          <w:szCs w:val="24"/>
        </w:rPr>
        <w:tab/>
      </w:r>
      <w:r w:rsidR="00C34D55"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278068B4" w14:textId="5E8C2DB9" w:rsidR="00C133DA" w:rsidRDefault="00C133DA" w:rsidP="00C34D55">
      <w:pPr>
        <w:ind w:left="1418"/>
        <w:jc w:val="right"/>
        <w:rPr>
          <w:rFonts w:ascii="Lato" w:hAnsi="Lato" w:cstheme="minorHAnsi"/>
          <w:sz w:val="24"/>
          <w:szCs w:val="24"/>
          <w:lang w:val="it-IT"/>
        </w:rPr>
      </w:pPr>
    </w:p>
    <w:p w14:paraId="455D12F3" w14:textId="77777777" w:rsidR="00C133DA" w:rsidRDefault="00C133DA" w:rsidP="00C133DA">
      <w:pPr>
        <w:rPr>
          <w:rFonts w:ascii="Lato" w:hAnsi="Lato" w:cstheme="minorHAnsi"/>
          <w:sz w:val="24"/>
          <w:szCs w:val="24"/>
          <w:lang w:val="it-IT"/>
        </w:rPr>
      </w:pPr>
    </w:p>
    <w:p w14:paraId="65A5CF7E" w14:textId="77777777" w:rsidR="00C133DA" w:rsidRDefault="00C133DA" w:rsidP="00C133DA">
      <w:pPr>
        <w:rPr>
          <w:rFonts w:ascii="Lato" w:hAnsi="Lato" w:cstheme="minorHAnsi"/>
          <w:sz w:val="24"/>
          <w:szCs w:val="24"/>
          <w:lang w:val="it-IT"/>
        </w:rPr>
      </w:pPr>
    </w:p>
    <w:p w14:paraId="57BD1432" w14:textId="7F065FFE" w:rsidR="00C133DA" w:rsidRPr="00565281" w:rsidRDefault="00C133DA" w:rsidP="0015646C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32"/>
          <w:lang w:val="it-IT"/>
        </w:rPr>
      </w:pPr>
      <w:r w:rsidRPr="00565281">
        <w:rPr>
          <w:rFonts w:ascii="Lato" w:hAnsi="Lato" w:cstheme="minorHAnsi"/>
          <w:b/>
          <w:szCs w:val="24"/>
          <w:lang w:val="it-IT"/>
        </w:rPr>
        <w:t xml:space="preserve">NAZIV TEME:  </w:t>
      </w:r>
      <w:r w:rsidRPr="00065DF5">
        <w:rPr>
          <w:rFonts w:ascii="Lato" w:hAnsi="Lato" w:cstheme="minorHAnsi"/>
          <w:b/>
          <w:color w:val="2F5496" w:themeColor="accent5" w:themeShade="BF"/>
          <w:sz w:val="24"/>
          <w:lang w:val="it-IT"/>
        </w:rPr>
        <w:t>Saglasnost na idejno rješenje arhitektonskog projekta zgrade, trga, šetališta, skvera i gradskog parka i javni konkurs za idejno arhitektonsko rješenje za objekte, lokalne samouprave, zdravstvenih, prosvjetnih, naučnih, kulturnih, sportskih i objekata socijalne zaštite koji su u državnoj svojini</w:t>
      </w:r>
    </w:p>
    <w:p w14:paraId="0BBC9ABC" w14:textId="77777777" w:rsidR="00C133DA" w:rsidRDefault="00C133DA" w:rsidP="00C133DA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40544" behindDoc="0" locked="0" layoutInCell="1" allowOverlap="1" wp14:anchorId="47536FBC" wp14:editId="66F26340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D88C63B" w14:textId="77777777" w:rsidR="00C133DA" w:rsidRPr="00C45E6E" w:rsidRDefault="00C133DA" w:rsidP="00C133DA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6329BE84" w14:textId="77777777" w:rsidR="00C133DA" w:rsidRPr="0081203E" w:rsidRDefault="00C133DA" w:rsidP="00C133DA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41568" behindDoc="1" locked="0" layoutInCell="1" allowOverlap="1" wp14:anchorId="7BD673ED" wp14:editId="6D2A379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EBC2C" w14:textId="77777777" w:rsidR="00C133DA" w:rsidRPr="00B6726D" w:rsidRDefault="00C133DA" w:rsidP="00C133D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4005C53E" w14:textId="77777777" w:rsidR="00C133DA" w:rsidRDefault="00C133DA" w:rsidP="00C133DA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42592" behindDoc="0" locked="0" layoutInCell="1" allowOverlap="1" wp14:anchorId="07A39CA9" wp14:editId="2ABDBC2A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CAC86" w14:textId="77777777" w:rsidR="00C133DA" w:rsidRPr="00B6726D" w:rsidRDefault="00C133DA" w:rsidP="00C133D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3C2351B8" w14:textId="77777777" w:rsidR="00C133DA" w:rsidRDefault="00C133DA" w:rsidP="00C133DA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43616" behindDoc="0" locked="0" layoutInCell="1" allowOverlap="1" wp14:anchorId="4BE856A6" wp14:editId="2B50EB68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2CCCC" w14:textId="77777777" w:rsidR="00C133DA" w:rsidRPr="00B6726D" w:rsidRDefault="00C133DA" w:rsidP="00C133D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059A5F69" w14:textId="77777777" w:rsidR="00C34D55" w:rsidRDefault="00C34D55" w:rsidP="00C34D55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C894278" w14:textId="5A3385A1" w:rsidR="00C34D55" w:rsidRDefault="00C34D55" w:rsidP="00C34D55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055F8223" w14:textId="3C1023A6" w:rsidR="00CC5695" w:rsidRDefault="00CC5695" w:rsidP="00165994">
      <w:pPr>
        <w:rPr>
          <w:rFonts w:ascii="Lato" w:hAnsi="Lato" w:cstheme="minorHAnsi"/>
          <w:sz w:val="24"/>
          <w:szCs w:val="24"/>
          <w:lang w:val="it-IT"/>
        </w:rPr>
      </w:pPr>
    </w:p>
    <w:p w14:paraId="34593BFF" w14:textId="56A44433" w:rsidR="00065DF5" w:rsidRPr="00C133DA" w:rsidRDefault="00065DF5" w:rsidP="00065DF5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8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065DF5">
        <w:rPr>
          <w:rFonts w:ascii="Lato" w:hAnsi="Lato" w:cstheme="minorHAnsi"/>
          <w:b/>
          <w:color w:val="2F5496" w:themeColor="accent5" w:themeShade="BF"/>
          <w:sz w:val="24"/>
          <w:lang w:val="it-IT"/>
        </w:rPr>
        <w:t>Obavljanje djelatnosti i licence (izdavanje, mirovanje i oduzimanje)</w:t>
      </w:r>
    </w:p>
    <w:p w14:paraId="5E5F6C4B" w14:textId="77777777" w:rsidR="00065DF5" w:rsidRDefault="00065DF5" w:rsidP="00065DF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45664" behindDoc="0" locked="0" layoutInCell="1" allowOverlap="1" wp14:anchorId="6F9EFCC8" wp14:editId="4154829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DCA5E1A" w14:textId="77777777" w:rsidR="00065DF5" w:rsidRPr="00C45E6E" w:rsidRDefault="00065DF5" w:rsidP="00065DF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2788D1A8" w14:textId="77777777" w:rsidR="00065DF5" w:rsidRPr="0081203E" w:rsidRDefault="00065DF5" w:rsidP="00065DF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46688" behindDoc="1" locked="0" layoutInCell="1" allowOverlap="1" wp14:anchorId="6223818C" wp14:editId="072DC0C3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FD513" w14:textId="77777777" w:rsidR="00065DF5" w:rsidRPr="00B6726D" w:rsidRDefault="00065DF5" w:rsidP="00065D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13FE18D7" w14:textId="77777777" w:rsidR="00065DF5" w:rsidRDefault="00065DF5" w:rsidP="00065DF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47712" behindDoc="0" locked="0" layoutInCell="1" allowOverlap="1" wp14:anchorId="0148B7B5" wp14:editId="5DBC5D7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BA8E7" w14:textId="77777777" w:rsidR="00065DF5" w:rsidRPr="00B6726D" w:rsidRDefault="00065DF5" w:rsidP="00065D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585B739E" w14:textId="77777777" w:rsidR="00065DF5" w:rsidRDefault="00065DF5" w:rsidP="00065DF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48736" behindDoc="0" locked="0" layoutInCell="1" allowOverlap="1" wp14:anchorId="1E5984DB" wp14:editId="6B4A8B7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F5C19" w14:textId="77777777" w:rsidR="00065DF5" w:rsidRPr="00B6726D" w:rsidRDefault="00065DF5" w:rsidP="00065D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702C9799" w14:textId="77777777" w:rsidR="00C34D55" w:rsidRDefault="00C34D55" w:rsidP="00C34D55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8C7E66F" w14:textId="7D242F04" w:rsidR="00C34D55" w:rsidRDefault="00C34D55" w:rsidP="00C34D55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5A61898A" w14:textId="77777777" w:rsidR="00065DF5" w:rsidRDefault="00065DF5" w:rsidP="00065DF5">
      <w:pPr>
        <w:rPr>
          <w:rFonts w:ascii="Lato" w:hAnsi="Lato" w:cstheme="minorHAnsi"/>
          <w:sz w:val="24"/>
          <w:szCs w:val="24"/>
          <w:lang w:val="it-IT"/>
        </w:rPr>
      </w:pPr>
    </w:p>
    <w:p w14:paraId="6AE6604D" w14:textId="77777777" w:rsidR="00065DF5" w:rsidRDefault="00065DF5" w:rsidP="00065DF5">
      <w:pPr>
        <w:rPr>
          <w:rFonts w:ascii="Lato" w:hAnsi="Lato" w:cstheme="minorHAnsi"/>
          <w:sz w:val="24"/>
          <w:szCs w:val="24"/>
          <w:lang w:val="it-IT"/>
        </w:rPr>
      </w:pPr>
    </w:p>
    <w:p w14:paraId="23095CC4" w14:textId="77777777" w:rsidR="00065DF5" w:rsidRDefault="00065DF5" w:rsidP="00065DF5">
      <w:pPr>
        <w:rPr>
          <w:rFonts w:ascii="Lato" w:hAnsi="Lato" w:cstheme="minorHAnsi"/>
          <w:sz w:val="24"/>
          <w:szCs w:val="24"/>
          <w:lang w:val="it-IT"/>
        </w:rPr>
      </w:pPr>
    </w:p>
    <w:p w14:paraId="3938892B" w14:textId="77777777" w:rsidR="00065DF5" w:rsidRDefault="00065DF5" w:rsidP="00065DF5">
      <w:pPr>
        <w:rPr>
          <w:rFonts w:ascii="Lato" w:hAnsi="Lato" w:cstheme="minorHAnsi"/>
          <w:sz w:val="24"/>
          <w:szCs w:val="24"/>
          <w:lang w:val="it-IT"/>
        </w:rPr>
      </w:pPr>
    </w:p>
    <w:p w14:paraId="48F318C7" w14:textId="77777777" w:rsidR="00065DF5" w:rsidRDefault="00065DF5" w:rsidP="00065DF5">
      <w:pPr>
        <w:rPr>
          <w:rFonts w:ascii="Lato" w:hAnsi="Lato" w:cstheme="minorHAnsi"/>
          <w:sz w:val="24"/>
          <w:szCs w:val="24"/>
          <w:lang w:val="it-IT"/>
        </w:rPr>
      </w:pPr>
    </w:p>
    <w:p w14:paraId="310A622F" w14:textId="027515BA" w:rsidR="00065DF5" w:rsidRPr="00C133DA" w:rsidRDefault="00065DF5" w:rsidP="00065DF5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32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065DF5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Inspekcijski nadzor (ovlašćenja, upravne mjere i radnje inspektora i kaznene odredbe)</w:t>
      </w:r>
    </w:p>
    <w:p w14:paraId="76658162" w14:textId="77777777" w:rsidR="00065DF5" w:rsidRDefault="00065DF5" w:rsidP="00065DF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49760" behindDoc="0" locked="0" layoutInCell="1" allowOverlap="1" wp14:anchorId="25D54021" wp14:editId="0109FB0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F21846A" w14:textId="77777777" w:rsidR="00065DF5" w:rsidRPr="00C45E6E" w:rsidRDefault="00065DF5" w:rsidP="00065DF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33E19B11" w14:textId="77777777" w:rsidR="00065DF5" w:rsidRPr="0081203E" w:rsidRDefault="00065DF5" w:rsidP="00065DF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50784" behindDoc="1" locked="0" layoutInCell="1" allowOverlap="1" wp14:anchorId="76F0B2A7" wp14:editId="0B02B2D3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6BCBB" w14:textId="77777777" w:rsidR="00065DF5" w:rsidRPr="00B6726D" w:rsidRDefault="00065DF5" w:rsidP="00065D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2A833ECE" w14:textId="77777777" w:rsidR="00065DF5" w:rsidRDefault="00065DF5" w:rsidP="00065DF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51808" behindDoc="0" locked="0" layoutInCell="1" allowOverlap="1" wp14:anchorId="0192F4F0" wp14:editId="7DCB5C1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D3BD5" w14:textId="77777777" w:rsidR="00065DF5" w:rsidRPr="00B6726D" w:rsidRDefault="00065DF5" w:rsidP="00065D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7EBD096E" w14:textId="77777777" w:rsidR="00065DF5" w:rsidRDefault="00065DF5" w:rsidP="00065DF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52832" behindDoc="0" locked="0" layoutInCell="1" allowOverlap="1" wp14:anchorId="7D982A47" wp14:editId="519AE86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FC3DD" w14:textId="77777777" w:rsidR="00065DF5" w:rsidRPr="00B6726D" w:rsidRDefault="00065DF5" w:rsidP="00065D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7273A951" w14:textId="77777777" w:rsidR="00C34D55" w:rsidRDefault="00C34D55" w:rsidP="00C34D55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C1D5A76" w14:textId="79C0BF31" w:rsidR="00C34D55" w:rsidRDefault="00C34D55" w:rsidP="00C34D55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1EA9B55A" w14:textId="37E01F4B" w:rsidR="00065DF5" w:rsidRPr="00E9710E" w:rsidRDefault="00065DF5" w:rsidP="00065DF5">
      <w:pPr>
        <w:ind w:left="1418"/>
        <w:jc w:val="right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22E169D6" w14:textId="668472AF" w:rsidR="009531DA" w:rsidRDefault="009531DA" w:rsidP="007C0326">
      <w:pPr>
        <w:tabs>
          <w:tab w:val="left" w:pos="2955"/>
        </w:tabs>
        <w:rPr>
          <w:rFonts w:ascii="Lato" w:hAnsi="Lato" w:cstheme="minorHAnsi"/>
          <w:sz w:val="24"/>
          <w:szCs w:val="24"/>
          <w:lang w:val="it-IT"/>
        </w:rPr>
      </w:pPr>
    </w:p>
    <w:p w14:paraId="02308E80" w14:textId="1BD77FB2" w:rsidR="00C133DA" w:rsidRDefault="00C133DA" w:rsidP="007C0326">
      <w:pPr>
        <w:tabs>
          <w:tab w:val="left" w:pos="2955"/>
        </w:tabs>
        <w:rPr>
          <w:rFonts w:ascii="Lato" w:hAnsi="Lato" w:cstheme="minorHAnsi"/>
          <w:sz w:val="24"/>
          <w:szCs w:val="24"/>
          <w:lang w:val="it-IT"/>
        </w:rPr>
      </w:pPr>
    </w:p>
    <w:p w14:paraId="5B33D782" w14:textId="19B1C158" w:rsidR="00DE0F3F" w:rsidRPr="00DE0F3F" w:rsidRDefault="00DE0F3F" w:rsidP="00DE0F3F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32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DE0F3F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Legalizacija bespravnih objekata</w:t>
      </w:r>
    </w:p>
    <w:p w14:paraId="6EDF7994" w14:textId="77777777" w:rsidR="00DE0F3F" w:rsidRDefault="00DE0F3F" w:rsidP="00DE0F3F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54880" behindDoc="0" locked="0" layoutInCell="1" allowOverlap="1" wp14:anchorId="5B53DD66" wp14:editId="3B618AB1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E481D6D" w14:textId="77777777" w:rsidR="00DE0F3F" w:rsidRPr="00C45E6E" w:rsidRDefault="00DE0F3F" w:rsidP="00DE0F3F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7F9D9F68" w14:textId="77777777" w:rsidR="00DE0F3F" w:rsidRPr="0081203E" w:rsidRDefault="00DE0F3F" w:rsidP="00DE0F3F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55904" behindDoc="1" locked="0" layoutInCell="1" allowOverlap="1" wp14:anchorId="28126CB6" wp14:editId="65E155BC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95D8E" w14:textId="77777777" w:rsidR="00DE0F3F" w:rsidRPr="00B6726D" w:rsidRDefault="00DE0F3F" w:rsidP="00DE0F3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6586E554" w14:textId="77777777" w:rsidR="00DE0F3F" w:rsidRDefault="00DE0F3F" w:rsidP="00DE0F3F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56928" behindDoc="0" locked="0" layoutInCell="1" allowOverlap="1" wp14:anchorId="10A3026A" wp14:editId="58A04C5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8B211" w14:textId="77777777" w:rsidR="00DE0F3F" w:rsidRPr="00B6726D" w:rsidRDefault="00DE0F3F" w:rsidP="00DE0F3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6573F4E4" w14:textId="77777777" w:rsidR="00DE0F3F" w:rsidRDefault="00DE0F3F" w:rsidP="00DE0F3F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57952" behindDoc="0" locked="0" layoutInCell="1" allowOverlap="1" wp14:anchorId="189C6E8F" wp14:editId="444A211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6A9F2" w14:textId="0178ACB8" w:rsidR="00DE0F3F" w:rsidRDefault="00DE0F3F" w:rsidP="00DE0F3F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0D86B895" w14:textId="77777777" w:rsidR="00292C7B" w:rsidRPr="00B6726D" w:rsidRDefault="00292C7B" w:rsidP="00DE0F3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</w:p>
    <w:p w14:paraId="2EAB6CC6" w14:textId="77777777" w:rsidR="00292C7B" w:rsidRDefault="00292C7B" w:rsidP="00292C7B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68076ED2" w14:textId="77777777" w:rsidR="00DE0F3F" w:rsidRDefault="00DE0F3F" w:rsidP="00DE0F3F">
      <w:pPr>
        <w:rPr>
          <w:rFonts w:ascii="Lato" w:hAnsi="Lato" w:cstheme="minorHAnsi"/>
          <w:sz w:val="24"/>
          <w:szCs w:val="24"/>
          <w:lang w:val="it-IT"/>
        </w:rPr>
      </w:pPr>
    </w:p>
    <w:p w14:paraId="00334AD4" w14:textId="77777777" w:rsidR="00DE0F3F" w:rsidRDefault="00DE0F3F" w:rsidP="00DE0F3F">
      <w:pPr>
        <w:rPr>
          <w:rFonts w:ascii="Lato" w:hAnsi="Lato" w:cstheme="minorHAnsi"/>
          <w:sz w:val="24"/>
          <w:szCs w:val="24"/>
          <w:lang w:val="it-IT"/>
        </w:rPr>
      </w:pPr>
    </w:p>
    <w:p w14:paraId="45F83C8D" w14:textId="77777777" w:rsidR="00DE0F3F" w:rsidRDefault="00DE0F3F" w:rsidP="00DE0F3F">
      <w:pPr>
        <w:tabs>
          <w:tab w:val="left" w:pos="2955"/>
        </w:tabs>
        <w:rPr>
          <w:rFonts w:ascii="Lato" w:hAnsi="Lato" w:cstheme="minorHAnsi"/>
          <w:sz w:val="24"/>
          <w:szCs w:val="24"/>
          <w:lang w:val="it-IT"/>
        </w:rPr>
      </w:pPr>
    </w:p>
    <w:p w14:paraId="6186B91C" w14:textId="77777777" w:rsidR="00DE0F3F" w:rsidRPr="00DE0F3F" w:rsidRDefault="00DE0F3F" w:rsidP="00A724F9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szCs w:val="24"/>
          <w:lang w:val="it-IT"/>
        </w:rPr>
      </w:pPr>
      <w:r w:rsidRPr="00DE0F3F">
        <w:rPr>
          <w:rFonts w:ascii="Lato" w:hAnsi="Lato" w:cstheme="minorHAnsi"/>
          <w:b/>
          <w:szCs w:val="24"/>
        </w:rPr>
        <w:t xml:space="preserve">NAZIV TEME:  </w:t>
      </w:r>
    </w:p>
    <w:p w14:paraId="19A7C4D9" w14:textId="61C1C3F0" w:rsidR="00DE0F3F" w:rsidRPr="006418B7" w:rsidRDefault="00DE0F3F" w:rsidP="006418B7">
      <w:pPr>
        <w:pStyle w:val="NoSpacing"/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 xml:space="preserve">- Pravilnik o načinu izrade i sadržini tehničke dokumentacije za građenje objekata (“Sl.list CG” br. 44/18, 43/19), </w:t>
      </w:r>
    </w:p>
    <w:p w14:paraId="543774EC" w14:textId="77777777" w:rsidR="00DE0F3F" w:rsidRPr="006418B7" w:rsidRDefault="00DE0F3F" w:rsidP="006418B7">
      <w:pPr>
        <w:pStyle w:val="NoSpacing"/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 xml:space="preserve">- Pravilnik o načinu vršenja revizije Glavnog projekta (“Sl.list CG” br.18/18) i </w:t>
      </w:r>
    </w:p>
    <w:p w14:paraId="5D75C1EE" w14:textId="6E8D757F" w:rsidR="00DE0F3F" w:rsidRPr="00565281" w:rsidRDefault="00DE0F3F" w:rsidP="006418B7">
      <w:pPr>
        <w:pStyle w:val="NoSpacing"/>
        <w:rPr>
          <w:rFonts w:ascii="Lato" w:hAnsi="Lato"/>
          <w:b/>
          <w:bCs/>
          <w:color w:val="2F5496" w:themeColor="accent5" w:themeShade="BF"/>
          <w:sz w:val="36"/>
          <w:szCs w:val="40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>- Pravilnik o vršenju stručnog nadzora nad građenjem objekata (“Sl.list CG” br. 44/18)</w:t>
      </w:r>
    </w:p>
    <w:p w14:paraId="099DA919" w14:textId="77777777" w:rsidR="00DE0F3F" w:rsidRDefault="00DE0F3F" w:rsidP="00DE0F3F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58976" behindDoc="0" locked="0" layoutInCell="1" allowOverlap="1" wp14:anchorId="6AE45196" wp14:editId="541AC65A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06CCB33" w14:textId="77777777" w:rsidR="00DE0F3F" w:rsidRPr="00C45E6E" w:rsidRDefault="00DE0F3F" w:rsidP="00DE0F3F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68BC0FF5" w14:textId="77777777" w:rsidR="00DE0F3F" w:rsidRPr="0081203E" w:rsidRDefault="00DE0F3F" w:rsidP="00DE0F3F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60000" behindDoc="1" locked="0" layoutInCell="1" allowOverlap="1" wp14:anchorId="2238430A" wp14:editId="6370900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D1F32" w14:textId="77777777" w:rsidR="00DE0F3F" w:rsidRPr="00B6726D" w:rsidRDefault="00DE0F3F" w:rsidP="00DE0F3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1F628367" w14:textId="77777777" w:rsidR="00DE0F3F" w:rsidRDefault="00DE0F3F" w:rsidP="00DE0F3F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61024" behindDoc="0" locked="0" layoutInCell="1" allowOverlap="1" wp14:anchorId="70523BA0" wp14:editId="1DC65639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7CFC6" w14:textId="77777777" w:rsidR="00DE0F3F" w:rsidRPr="00B6726D" w:rsidRDefault="00DE0F3F" w:rsidP="00DE0F3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40CAB21A" w14:textId="77777777" w:rsidR="00DE0F3F" w:rsidRDefault="00DE0F3F" w:rsidP="00DE0F3F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62048" behindDoc="0" locked="0" layoutInCell="1" allowOverlap="1" wp14:anchorId="5CE68E2A" wp14:editId="13E8C9B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F5AC0" w14:textId="77777777" w:rsidR="00DE0F3F" w:rsidRPr="00B6726D" w:rsidRDefault="00DE0F3F" w:rsidP="00DE0F3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382D98FE" w14:textId="77777777" w:rsidR="00292C7B" w:rsidRDefault="00292C7B" w:rsidP="00292C7B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463E647" w14:textId="0785EEFA" w:rsidR="00292C7B" w:rsidRDefault="00292C7B" w:rsidP="00292C7B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12E5C519" w14:textId="13C70117" w:rsidR="00351A18" w:rsidRDefault="00351A18" w:rsidP="00DE0F3F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4817AE3" w14:textId="065444C3" w:rsidR="00351A18" w:rsidRDefault="00351A18" w:rsidP="00DE0F3F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9DEAEB3" w14:textId="77777777" w:rsidR="00351A18" w:rsidRPr="00E9710E" w:rsidRDefault="00351A18" w:rsidP="00DE0F3F">
      <w:pPr>
        <w:ind w:left="1418"/>
        <w:jc w:val="right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1ECCEE82" w14:textId="6A6B734F" w:rsidR="006418B7" w:rsidRPr="006418B7" w:rsidRDefault="006418B7" w:rsidP="006418B7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8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</w:p>
    <w:p w14:paraId="3CC06F5B" w14:textId="77777777" w:rsidR="006418B7" w:rsidRPr="006418B7" w:rsidRDefault="006418B7" w:rsidP="006418B7">
      <w:pPr>
        <w:pStyle w:val="NoSpacing"/>
        <w:ind w:left="1418"/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 xml:space="preserve">- Pravilnik o načinu izrade i bližoj sadržini tehničke dokumentacije složenih inženjerskih objekata za proizvodnju, prenos i distribuciju električne i toplotne energije (“Sl.list CG” br.2/19), </w:t>
      </w:r>
    </w:p>
    <w:p w14:paraId="3D7CD8AA" w14:textId="77777777" w:rsidR="006418B7" w:rsidRPr="006418B7" w:rsidRDefault="006418B7" w:rsidP="006418B7">
      <w:pPr>
        <w:pStyle w:val="NoSpacing"/>
        <w:ind w:left="1418"/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 xml:space="preserve">- Pravilnik o načinu vršenja revizije složenih inženjerskih objekata za proizvodnju, prenos i distribuciju električne i toplotne energije (“Sl.list CG” br.2/19), </w:t>
      </w:r>
    </w:p>
    <w:p w14:paraId="7990CD18" w14:textId="77777777" w:rsidR="006418B7" w:rsidRPr="006418B7" w:rsidRDefault="006418B7" w:rsidP="006418B7">
      <w:pPr>
        <w:pStyle w:val="NoSpacing"/>
        <w:ind w:left="1418"/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 xml:space="preserve">- Pravilnik o načinu obavljanja stručnog nadzora složenog inženjerskog objekta za proizvodnju, prenos i distribuciju električne i toplotne energije (“Sl.list CG” br.2/19), </w:t>
      </w:r>
    </w:p>
    <w:p w14:paraId="4318FBAB" w14:textId="77777777" w:rsidR="006418B7" w:rsidRPr="006418B7" w:rsidRDefault="006418B7" w:rsidP="006418B7">
      <w:pPr>
        <w:pStyle w:val="NoSpacing"/>
        <w:ind w:left="1418"/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 xml:space="preserve">- Pravilnik o načinu vršenja tehničkog pregleda složenih inženjerskih objekata za proizvodnju, prenos i distribuciju električne i toplotne energije (“Sl.list CG” br.2/19) i </w:t>
      </w:r>
    </w:p>
    <w:p w14:paraId="08FBBE4E" w14:textId="307BA2F8" w:rsidR="006418B7" w:rsidRPr="00565281" w:rsidRDefault="006418B7" w:rsidP="006418B7">
      <w:pPr>
        <w:pStyle w:val="NoSpacing"/>
        <w:ind w:left="1418"/>
        <w:rPr>
          <w:rFonts w:ascii="Lato" w:hAnsi="Lato"/>
          <w:b/>
          <w:bCs/>
          <w:color w:val="2F5496" w:themeColor="accent5" w:themeShade="BF"/>
          <w:sz w:val="32"/>
          <w:szCs w:val="36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>- Pravilnik o sadržaju elaborata pripremnih radova za građenje složenih inženjerskih objekata za proizvodnju, prenos i distribuciju električne i toplotne energije (“Sl.list CG” br.1/19)</w:t>
      </w:r>
    </w:p>
    <w:p w14:paraId="36E6AC59" w14:textId="77777777" w:rsidR="006418B7" w:rsidRDefault="006418B7" w:rsidP="006418B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64096" behindDoc="0" locked="0" layoutInCell="1" allowOverlap="1" wp14:anchorId="139FEED7" wp14:editId="799A6879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A6E91DF" w14:textId="77777777" w:rsidR="006418B7" w:rsidRPr="00C45E6E" w:rsidRDefault="006418B7" w:rsidP="006418B7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0EDEF30E" w14:textId="77777777" w:rsidR="006418B7" w:rsidRPr="0081203E" w:rsidRDefault="006418B7" w:rsidP="006418B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65120" behindDoc="1" locked="0" layoutInCell="1" allowOverlap="1" wp14:anchorId="33A6D6E7" wp14:editId="228F39F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F07CD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337B014A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66144" behindDoc="0" locked="0" layoutInCell="1" allowOverlap="1" wp14:anchorId="6BAF1DE7" wp14:editId="381B261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D481B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79F3ED93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67168" behindDoc="0" locked="0" layoutInCell="1" allowOverlap="1" wp14:anchorId="049063D3" wp14:editId="32523C9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E2255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4CBED448" w14:textId="77777777" w:rsidR="006418B7" w:rsidRDefault="006418B7" w:rsidP="006418B7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85311E4" w14:textId="77777777" w:rsidR="00292C7B" w:rsidRDefault="00292C7B" w:rsidP="00292C7B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66DCD8CC" w14:textId="15E247C7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24E867D9" w14:textId="02E4BF69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1C8FCEE0" w14:textId="540035E7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2720B72F" w14:textId="3091C11E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62AA6B3F" w14:textId="77777777" w:rsidR="00C40B0E" w:rsidRDefault="00C40B0E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4DE4277D" w14:textId="0AA3B5A9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457CDBE0" w14:textId="77777777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5A6F8855" w14:textId="03CDFB93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1038EFF3" w14:textId="735A03EF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226EAB05" w14:textId="77777777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1552184E" w14:textId="77777777" w:rsidR="006418B7" w:rsidRPr="006418B7" w:rsidRDefault="006418B7" w:rsidP="006418B7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8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</w:p>
    <w:p w14:paraId="53353C11" w14:textId="158A6F20" w:rsidR="006418B7" w:rsidRPr="006418B7" w:rsidRDefault="006418B7" w:rsidP="006418B7">
      <w:pPr>
        <w:pStyle w:val="NoSpacing"/>
        <w:ind w:left="1418"/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 xml:space="preserve">- Pravilnik o načinu izrade i bližoj sadržini tehničke dokumentacije za složene inženjerske objekte (“Sl.list CG” br.71/18), </w:t>
      </w:r>
    </w:p>
    <w:p w14:paraId="3C4E2979" w14:textId="77777777" w:rsidR="006418B7" w:rsidRPr="006418B7" w:rsidRDefault="006418B7" w:rsidP="006418B7">
      <w:pPr>
        <w:pStyle w:val="NoSpacing"/>
        <w:ind w:left="1418"/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 xml:space="preserve">- Pravilnik o načinu vršenja revizije složenog inženjerskog objekta (“Sl.list CG” br.71/18), </w:t>
      </w:r>
    </w:p>
    <w:p w14:paraId="6DFFCBDE" w14:textId="1D99E3DF" w:rsidR="006418B7" w:rsidRPr="00565281" w:rsidRDefault="006418B7" w:rsidP="006418B7">
      <w:pPr>
        <w:pStyle w:val="NoSpacing"/>
        <w:ind w:left="1418"/>
        <w:rPr>
          <w:rFonts w:ascii="Lato" w:hAnsi="Lato"/>
          <w:b/>
          <w:bCs/>
          <w:color w:val="2F5496" w:themeColor="accent5" w:themeShade="BF"/>
          <w:sz w:val="40"/>
          <w:szCs w:val="44"/>
          <w:lang w:val="it-IT"/>
        </w:rPr>
      </w:pPr>
      <w:r w:rsidRPr="006418B7">
        <w:rPr>
          <w:rFonts w:ascii="Lato" w:hAnsi="Lato"/>
          <w:b/>
          <w:bCs/>
          <w:color w:val="2F5496" w:themeColor="accent5" w:themeShade="BF"/>
          <w:sz w:val="24"/>
          <w:szCs w:val="24"/>
          <w:lang w:val="it-IT"/>
        </w:rPr>
        <w:t>- Pravilnik o načinu obavljanja stručnog nadzora složenog inženjerskog objekta (“Sl.list CG” br.71/18), svi pravilnici se odnose na objekte saobraćaja</w:t>
      </w:r>
    </w:p>
    <w:p w14:paraId="612976FA" w14:textId="77777777" w:rsidR="006418B7" w:rsidRDefault="006418B7" w:rsidP="006418B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69216" behindDoc="0" locked="0" layoutInCell="1" allowOverlap="1" wp14:anchorId="737E091E" wp14:editId="4530CA52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EC639E7" w14:textId="77777777" w:rsidR="006418B7" w:rsidRPr="00C45E6E" w:rsidRDefault="006418B7" w:rsidP="006418B7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65A807AA" w14:textId="77777777" w:rsidR="006418B7" w:rsidRPr="0081203E" w:rsidRDefault="006418B7" w:rsidP="006418B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70240" behindDoc="1" locked="0" layoutInCell="1" allowOverlap="1" wp14:anchorId="7BCE8088" wp14:editId="3C25CBF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B0029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44822B51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71264" behindDoc="0" locked="0" layoutInCell="1" allowOverlap="1" wp14:anchorId="110E34DF" wp14:editId="690F11B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4972B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20E8372C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72288" behindDoc="0" locked="0" layoutInCell="1" allowOverlap="1" wp14:anchorId="0226CCD5" wp14:editId="258CC1D3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951B4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1756F024" w14:textId="77777777" w:rsidR="00292C7B" w:rsidRDefault="00292C7B" w:rsidP="00292C7B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5E2303F" w14:textId="55C23ACF" w:rsidR="00292C7B" w:rsidRDefault="00292C7B" w:rsidP="00292C7B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497B06CA" w14:textId="6470410E" w:rsidR="006418B7" w:rsidRDefault="006418B7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417C99D1" w14:textId="77777777" w:rsidR="00326CBA" w:rsidRDefault="00326CBA" w:rsidP="006418B7">
      <w:pPr>
        <w:rPr>
          <w:rFonts w:ascii="Lato" w:hAnsi="Lato" w:cstheme="minorHAnsi"/>
          <w:sz w:val="24"/>
          <w:szCs w:val="24"/>
          <w:lang w:val="it-IT"/>
        </w:rPr>
      </w:pPr>
    </w:p>
    <w:p w14:paraId="78118D52" w14:textId="1DB48AFB" w:rsidR="006418B7" w:rsidRPr="00C133DA" w:rsidRDefault="006418B7" w:rsidP="006418B7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32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6418B7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Pravilnik o bližim uslovima i načinu prilagođavanja objekata za pristup i kretanje lica smanjene pokretljivosti i lica sa invaliditetom (“Sl</w:t>
      </w:r>
      <w:r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. l</w:t>
      </w:r>
      <w:r w:rsidRPr="006418B7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ist CG” br. 48/13 i 44/15)</w:t>
      </w:r>
    </w:p>
    <w:p w14:paraId="0DD96A23" w14:textId="77777777" w:rsidR="006418B7" w:rsidRDefault="006418B7" w:rsidP="006418B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74336" behindDoc="0" locked="0" layoutInCell="1" allowOverlap="1" wp14:anchorId="2713F2AC" wp14:editId="43516EAD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8C9717E" w14:textId="77777777" w:rsidR="006418B7" w:rsidRPr="00C45E6E" w:rsidRDefault="006418B7" w:rsidP="006418B7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1313D222" w14:textId="77777777" w:rsidR="006418B7" w:rsidRPr="0081203E" w:rsidRDefault="006418B7" w:rsidP="006418B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75360" behindDoc="1" locked="0" layoutInCell="1" allowOverlap="1" wp14:anchorId="260FB38C" wp14:editId="4367CD63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11048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5E8A8142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76384" behindDoc="0" locked="0" layoutInCell="1" allowOverlap="1" wp14:anchorId="003F2C68" wp14:editId="1297324E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D986C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0D1D19BD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77408" behindDoc="0" locked="0" layoutInCell="1" allowOverlap="1" wp14:anchorId="4D71875E" wp14:editId="17630FBA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12B79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009D9A31" w14:textId="77777777" w:rsidR="006418B7" w:rsidRDefault="006418B7" w:rsidP="006418B7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9E08D18" w14:textId="26918F03" w:rsidR="00292C7B" w:rsidRDefault="00292C7B" w:rsidP="00292C7B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4A333B8A" w14:textId="4F810781" w:rsidR="00D66893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7B0622FE" w14:textId="20F3BCFD" w:rsidR="006418B7" w:rsidRPr="006418B7" w:rsidRDefault="006418B7" w:rsidP="006418B7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32"/>
          <w:szCs w:val="36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6418B7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Zakon o građevinskim proizvodima (“Sl.list CG” br. 18/14 i 51/17).</w:t>
      </w:r>
    </w:p>
    <w:p w14:paraId="357959B1" w14:textId="77777777" w:rsidR="006418B7" w:rsidRDefault="006418B7" w:rsidP="006418B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79456" behindDoc="0" locked="0" layoutInCell="1" allowOverlap="1" wp14:anchorId="50DFAFF9" wp14:editId="306ED6E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B72B90A" w14:textId="77777777" w:rsidR="006418B7" w:rsidRPr="00C45E6E" w:rsidRDefault="006418B7" w:rsidP="006418B7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4B317106" w14:textId="77777777" w:rsidR="006418B7" w:rsidRPr="0081203E" w:rsidRDefault="006418B7" w:rsidP="006418B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80480" behindDoc="1" locked="0" layoutInCell="1" allowOverlap="1" wp14:anchorId="2737F20E" wp14:editId="284DC02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9DC74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551B2FD9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81504" behindDoc="0" locked="0" layoutInCell="1" allowOverlap="1" wp14:anchorId="49D1736E" wp14:editId="034625F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76C48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2AD1AE78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82528" behindDoc="0" locked="0" layoutInCell="1" allowOverlap="1" wp14:anchorId="352A665E" wp14:editId="36A5F97F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F00CB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456E455C" w14:textId="77777777" w:rsidR="006418B7" w:rsidRDefault="006418B7" w:rsidP="006418B7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7D475FDA" w14:textId="77777777" w:rsidR="00292C7B" w:rsidRDefault="00292C7B" w:rsidP="00292C7B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2409D0DB" w14:textId="279E381A" w:rsidR="006418B7" w:rsidRDefault="006418B7" w:rsidP="00165994">
      <w:pPr>
        <w:rPr>
          <w:rFonts w:ascii="Lato" w:hAnsi="Lato" w:cstheme="minorHAnsi"/>
          <w:b/>
          <w:sz w:val="24"/>
          <w:szCs w:val="24"/>
        </w:rPr>
      </w:pPr>
    </w:p>
    <w:p w14:paraId="7BDB0F6A" w14:textId="7912DD26" w:rsidR="006418B7" w:rsidRDefault="006418B7" w:rsidP="00165994">
      <w:pPr>
        <w:rPr>
          <w:rFonts w:ascii="Lato" w:hAnsi="Lato" w:cstheme="minorHAnsi"/>
          <w:b/>
          <w:sz w:val="24"/>
          <w:szCs w:val="24"/>
        </w:rPr>
      </w:pPr>
    </w:p>
    <w:p w14:paraId="63BAF828" w14:textId="77777777" w:rsidR="002A468E" w:rsidRDefault="002A468E" w:rsidP="00165994">
      <w:pPr>
        <w:rPr>
          <w:rFonts w:ascii="Lato" w:hAnsi="Lato" w:cstheme="minorHAnsi"/>
          <w:b/>
          <w:sz w:val="24"/>
          <w:szCs w:val="24"/>
        </w:rPr>
      </w:pPr>
    </w:p>
    <w:p w14:paraId="173B5C9C" w14:textId="77777777" w:rsidR="006418B7" w:rsidRDefault="006418B7" w:rsidP="00165994">
      <w:pPr>
        <w:rPr>
          <w:rFonts w:ascii="Lato" w:hAnsi="Lato" w:cstheme="minorHAnsi"/>
          <w:b/>
          <w:sz w:val="24"/>
          <w:szCs w:val="24"/>
        </w:rPr>
      </w:pPr>
    </w:p>
    <w:p w14:paraId="4273E377" w14:textId="26FBCB9D" w:rsidR="006418B7" w:rsidRDefault="006418B7" w:rsidP="00165994">
      <w:pPr>
        <w:rPr>
          <w:rFonts w:ascii="Lato" w:hAnsi="Lato" w:cstheme="minorHAnsi"/>
          <w:b/>
          <w:sz w:val="24"/>
          <w:szCs w:val="24"/>
        </w:rPr>
      </w:pPr>
    </w:p>
    <w:p w14:paraId="4EB5F9E8" w14:textId="63E483F2" w:rsidR="006418B7" w:rsidRPr="006418B7" w:rsidRDefault="006418B7" w:rsidP="006418B7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32"/>
          <w:szCs w:val="36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6418B7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Pravilnik o bližem sadržaju i formi planskog dokumenta</w:t>
      </w:r>
    </w:p>
    <w:p w14:paraId="36411598" w14:textId="77777777" w:rsidR="006418B7" w:rsidRDefault="006418B7" w:rsidP="006418B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84576" behindDoc="0" locked="0" layoutInCell="1" allowOverlap="1" wp14:anchorId="09A0629B" wp14:editId="68F37AE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9E639AA" w14:textId="77777777" w:rsidR="006418B7" w:rsidRPr="00C45E6E" w:rsidRDefault="006418B7" w:rsidP="006418B7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103F199C" w14:textId="77777777" w:rsidR="006418B7" w:rsidRPr="0081203E" w:rsidRDefault="006418B7" w:rsidP="006418B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85600" behindDoc="1" locked="0" layoutInCell="1" allowOverlap="1" wp14:anchorId="5FBE91EF" wp14:editId="2CF1697F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62A0C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5047E6ED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86624" behindDoc="0" locked="0" layoutInCell="1" allowOverlap="1" wp14:anchorId="446907A6" wp14:editId="0C57555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2E065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5F177BC6" w14:textId="77777777" w:rsidR="006418B7" w:rsidRDefault="006418B7" w:rsidP="006418B7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87648" behindDoc="0" locked="0" layoutInCell="1" allowOverlap="1" wp14:anchorId="0D71522F" wp14:editId="4F6A804F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44927" w14:textId="77777777" w:rsidR="006418B7" w:rsidRPr="00B6726D" w:rsidRDefault="006418B7" w:rsidP="006418B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10A71811" w14:textId="77777777" w:rsidR="006418B7" w:rsidRDefault="006418B7" w:rsidP="006418B7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7AE00A6" w14:textId="77777777" w:rsidR="00023A23" w:rsidRDefault="00023A23" w:rsidP="00023A23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24BF01D4" w14:textId="77777777" w:rsidR="006418B7" w:rsidRDefault="006418B7" w:rsidP="00165994">
      <w:pPr>
        <w:rPr>
          <w:rFonts w:ascii="Lato" w:hAnsi="Lato" w:cstheme="minorHAnsi"/>
          <w:b/>
          <w:sz w:val="24"/>
          <w:szCs w:val="24"/>
        </w:rPr>
      </w:pPr>
    </w:p>
    <w:p w14:paraId="1BDD310D" w14:textId="47759A84" w:rsidR="006418B7" w:rsidRDefault="006418B7" w:rsidP="00165994">
      <w:pPr>
        <w:rPr>
          <w:rFonts w:ascii="Lato" w:hAnsi="Lato" w:cstheme="minorHAnsi"/>
          <w:b/>
          <w:sz w:val="24"/>
          <w:szCs w:val="24"/>
        </w:rPr>
      </w:pPr>
    </w:p>
    <w:p w14:paraId="05B58329" w14:textId="1F758121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38665FCD" w14:textId="089904DF" w:rsidR="003C261B" w:rsidRPr="003C261B" w:rsidRDefault="003C261B" w:rsidP="003C261B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36"/>
          <w:szCs w:val="40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3C261B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Pravilnik o vrstama, mininalno-tehničkim uslovima i kategorizaciji ugostiteljskih objekata</w:t>
      </w:r>
    </w:p>
    <w:p w14:paraId="4A76074D" w14:textId="77777777" w:rsidR="003C261B" w:rsidRDefault="003C261B" w:rsidP="003C261B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89696" behindDoc="0" locked="0" layoutInCell="1" allowOverlap="1" wp14:anchorId="15D17254" wp14:editId="1F1BC66D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D02E7EB" w14:textId="77777777" w:rsidR="003C261B" w:rsidRPr="00C45E6E" w:rsidRDefault="003C261B" w:rsidP="003C261B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6387FF21" w14:textId="77777777" w:rsidR="003C261B" w:rsidRPr="0081203E" w:rsidRDefault="003C261B" w:rsidP="003C261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90720" behindDoc="1" locked="0" layoutInCell="1" allowOverlap="1" wp14:anchorId="07980923" wp14:editId="6EA3266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3903E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67D19302" w14:textId="77777777" w:rsidR="003C261B" w:rsidRDefault="003C261B" w:rsidP="003C261B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91744" behindDoc="0" locked="0" layoutInCell="1" allowOverlap="1" wp14:anchorId="04054172" wp14:editId="58AC67F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1908F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4D13C02D" w14:textId="77777777" w:rsidR="003C261B" w:rsidRDefault="003C261B" w:rsidP="003C261B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92768" behindDoc="0" locked="0" layoutInCell="1" allowOverlap="1" wp14:anchorId="691E29E0" wp14:editId="453975D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04C80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31438F49" w14:textId="77777777" w:rsidR="003C261B" w:rsidRDefault="003C261B" w:rsidP="003C261B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BE4B2F1" w14:textId="77777777" w:rsidR="00023A23" w:rsidRDefault="00023A23" w:rsidP="00023A23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07DCB39F" w14:textId="395BA564" w:rsidR="003C261B" w:rsidRPr="00E9710E" w:rsidRDefault="003C261B" w:rsidP="003C261B">
      <w:pPr>
        <w:ind w:left="1418"/>
        <w:jc w:val="right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38E394E8" w14:textId="77777777" w:rsidR="003C261B" w:rsidRDefault="003C261B" w:rsidP="003C261B">
      <w:pPr>
        <w:rPr>
          <w:rFonts w:ascii="Lato" w:hAnsi="Lato" w:cstheme="minorHAnsi"/>
          <w:b/>
          <w:sz w:val="24"/>
          <w:szCs w:val="24"/>
        </w:rPr>
      </w:pPr>
    </w:p>
    <w:p w14:paraId="0DD46053" w14:textId="77777777" w:rsidR="003C261B" w:rsidRDefault="003C261B" w:rsidP="003C261B">
      <w:pPr>
        <w:rPr>
          <w:rFonts w:ascii="Lato" w:hAnsi="Lato" w:cstheme="minorHAnsi"/>
          <w:b/>
          <w:sz w:val="24"/>
          <w:szCs w:val="24"/>
        </w:rPr>
      </w:pPr>
    </w:p>
    <w:p w14:paraId="2780140A" w14:textId="77777777" w:rsidR="003C261B" w:rsidRDefault="003C261B" w:rsidP="003C261B">
      <w:pPr>
        <w:rPr>
          <w:rFonts w:ascii="Lato" w:hAnsi="Lato" w:cstheme="minorHAnsi"/>
          <w:b/>
          <w:sz w:val="24"/>
          <w:szCs w:val="24"/>
        </w:rPr>
      </w:pPr>
    </w:p>
    <w:p w14:paraId="778D8CD6" w14:textId="77777777" w:rsidR="003C261B" w:rsidRDefault="003C261B" w:rsidP="003C261B">
      <w:pPr>
        <w:rPr>
          <w:rFonts w:ascii="Lato" w:hAnsi="Lato" w:cstheme="minorHAnsi"/>
          <w:b/>
          <w:sz w:val="24"/>
          <w:szCs w:val="24"/>
        </w:rPr>
      </w:pPr>
    </w:p>
    <w:p w14:paraId="0C60D958" w14:textId="50E5FD27" w:rsidR="003C261B" w:rsidRPr="003C261B" w:rsidRDefault="003C261B" w:rsidP="003C261B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36"/>
          <w:szCs w:val="40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3C261B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Standard: MEST EN15221-6</w:t>
      </w:r>
    </w:p>
    <w:p w14:paraId="7A7EB226" w14:textId="77777777" w:rsidR="003C261B" w:rsidRDefault="003C261B" w:rsidP="003C261B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93792" behindDoc="0" locked="0" layoutInCell="1" allowOverlap="1" wp14:anchorId="486A1EBB" wp14:editId="2A29C82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98549F2" w14:textId="21D7B2A3" w:rsidR="003C261B" w:rsidRPr="00C45E6E" w:rsidRDefault="003C261B" w:rsidP="003C261B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 w:rsidR="00A90B8A">
        <w:rPr>
          <w:rFonts w:ascii="Lato" w:hAnsi="Lato" w:cstheme="minorHAnsi"/>
          <w:sz w:val="20"/>
          <w:szCs w:val="24"/>
          <w:lang w:val="it-IT"/>
        </w:rPr>
        <w:t>standarda za projektovanje</w:t>
      </w:r>
    </w:p>
    <w:p w14:paraId="3972C9B7" w14:textId="77777777" w:rsidR="003C261B" w:rsidRPr="0081203E" w:rsidRDefault="003C261B" w:rsidP="003C261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94816" behindDoc="1" locked="0" layoutInCell="1" allowOverlap="1" wp14:anchorId="1FF10A77" wp14:editId="7D2B3FD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1548A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4504EA8E" w14:textId="77777777" w:rsidR="003C261B" w:rsidRDefault="003C261B" w:rsidP="003C261B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95840" behindDoc="0" locked="0" layoutInCell="1" allowOverlap="1" wp14:anchorId="7F3CCEF4" wp14:editId="5ADC5B27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71ACE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6DBC4D24" w14:textId="77777777" w:rsidR="003C261B" w:rsidRDefault="003C261B" w:rsidP="003C261B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196864" behindDoc="0" locked="0" layoutInCell="1" allowOverlap="1" wp14:anchorId="52A1D264" wp14:editId="25111D6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84507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48AD0D90" w14:textId="77777777" w:rsidR="003C261B" w:rsidRDefault="003C261B" w:rsidP="003C261B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FB17136" w14:textId="77777777" w:rsidR="00023A23" w:rsidRDefault="00023A23" w:rsidP="00023A23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27C1299E" w14:textId="77777777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7F6DE0A8" w14:textId="35509673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7779DC3D" w14:textId="209042A0" w:rsidR="00D66893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16C9D3EC" w14:textId="61239398" w:rsidR="003C261B" w:rsidRPr="003C261B" w:rsidRDefault="003C261B" w:rsidP="003C261B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40"/>
          <w:szCs w:val="44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3C261B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Pravilnik o načinu vršenja revizije glavnog projekta</w:t>
      </w:r>
    </w:p>
    <w:p w14:paraId="57D3C5D9" w14:textId="77777777" w:rsidR="003C261B" w:rsidRDefault="003C261B" w:rsidP="003C261B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98912" behindDoc="0" locked="0" layoutInCell="1" allowOverlap="1" wp14:anchorId="2BD00947" wp14:editId="6700B40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259E9C0" w14:textId="77777777" w:rsidR="003C261B" w:rsidRPr="00C45E6E" w:rsidRDefault="003C261B" w:rsidP="003C261B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7E69555F" w14:textId="77777777" w:rsidR="003C261B" w:rsidRPr="0081203E" w:rsidRDefault="003C261B" w:rsidP="003C261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199936" behindDoc="1" locked="0" layoutInCell="1" allowOverlap="1" wp14:anchorId="21070BBF" wp14:editId="265A4F6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D09A3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6B6769E2" w14:textId="77777777" w:rsidR="003C261B" w:rsidRDefault="003C261B" w:rsidP="003C261B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00960" behindDoc="0" locked="0" layoutInCell="1" allowOverlap="1" wp14:anchorId="71A48139" wp14:editId="4EFE560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601BA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738D3BDF" w14:textId="77777777" w:rsidR="003C261B" w:rsidRDefault="003C261B" w:rsidP="003C261B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01984" behindDoc="0" locked="0" layoutInCell="1" allowOverlap="1" wp14:anchorId="0E36263B" wp14:editId="4E654BF2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ECB3B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60075B97" w14:textId="77777777" w:rsidR="003C261B" w:rsidRDefault="003C261B" w:rsidP="003C261B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550FE28" w14:textId="77777777" w:rsidR="00023A23" w:rsidRDefault="00023A23" w:rsidP="00023A23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77DF3802" w14:textId="77777777" w:rsidR="003C261B" w:rsidRDefault="003C261B" w:rsidP="003C261B">
      <w:pPr>
        <w:rPr>
          <w:rFonts w:ascii="Lato" w:hAnsi="Lato" w:cstheme="minorHAnsi"/>
          <w:b/>
          <w:sz w:val="24"/>
          <w:szCs w:val="24"/>
        </w:rPr>
      </w:pPr>
    </w:p>
    <w:p w14:paraId="4974A501" w14:textId="77777777" w:rsidR="003C261B" w:rsidRDefault="003C261B" w:rsidP="003C261B">
      <w:pPr>
        <w:rPr>
          <w:rFonts w:ascii="Lato" w:hAnsi="Lato" w:cstheme="minorHAnsi"/>
          <w:b/>
          <w:sz w:val="24"/>
          <w:szCs w:val="24"/>
        </w:rPr>
      </w:pPr>
    </w:p>
    <w:p w14:paraId="1AEAF002" w14:textId="4C2FBF11" w:rsidR="003C261B" w:rsidRDefault="003C261B" w:rsidP="003C261B">
      <w:pPr>
        <w:rPr>
          <w:rFonts w:ascii="Lato" w:hAnsi="Lato" w:cstheme="minorHAnsi"/>
          <w:b/>
          <w:sz w:val="24"/>
          <w:szCs w:val="24"/>
        </w:rPr>
      </w:pPr>
    </w:p>
    <w:p w14:paraId="5EC1BAC7" w14:textId="77777777" w:rsidR="00BC4BFC" w:rsidRDefault="00BC4BFC" w:rsidP="003C261B">
      <w:pPr>
        <w:rPr>
          <w:rFonts w:ascii="Lato" w:hAnsi="Lato" w:cstheme="minorHAnsi"/>
          <w:b/>
          <w:sz w:val="24"/>
          <w:szCs w:val="24"/>
        </w:rPr>
      </w:pPr>
    </w:p>
    <w:p w14:paraId="42062BA2" w14:textId="77777777" w:rsidR="003C261B" w:rsidRDefault="003C261B" w:rsidP="003C261B">
      <w:pPr>
        <w:rPr>
          <w:rFonts w:ascii="Lato" w:hAnsi="Lato" w:cstheme="minorHAnsi"/>
          <w:b/>
          <w:sz w:val="24"/>
          <w:szCs w:val="24"/>
        </w:rPr>
      </w:pPr>
    </w:p>
    <w:p w14:paraId="01C4B475" w14:textId="5EB5878B" w:rsidR="003C261B" w:rsidRPr="003C261B" w:rsidRDefault="003C261B" w:rsidP="003C261B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3C261B"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  <w:t>Pravilnik o načinu vršenja stručnog nadzora nad građenjem objekata</w:t>
      </w:r>
    </w:p>
    <w:p w14:paraId="724B8E5E" w14:textId="77777777" w:rsidR="003C261B" w:rsidRDefault="003C261B" w:rsidP="003C261B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03008" behindDoc="0" locked="0" layoutInCell="1" allowOverlap="1" wp14:anchorId="1F1F6AB1" wp14:editId="134CD1B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7A1B040" w14:textId="77777777" w:rsidR="003C261B" w:rsidRPr="00C45E6E" w:rsidRDefault="003C261B" w:rsidP="003C261B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70F35AA4" w14:textId="77777777" w:rsidR="003C261B" w:rsidRPr="0081203E" w:rsidRDefault="003C261B" w:rsidP="003C261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04032" behindDoc="1" locked="0" layoutInCell="1" allowOverlap="1" wp14:anchorId="0516CD14" wp14:editId="56C6191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94C26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0B1B3057" w14:textId="77777777" w:rsidR="003C261B" w:rsidRDefault="003C261B" w:rsidP="003C261B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05056" behindDoc="0" locked="0" layoutInCell="1" allowOverlap="1" wp14:anchorId="08BD29E7" wp14:editId="5BFD2C47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A279D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5F6E79BD" w14:textId="77777777" w:rsidR="003C261B" w:rsidRDefault="003C261B" w:rsidP="003C261B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06080" behindDoc="0" locked="0" layoutInCell="1" allowOverlap="1" wp14:anchorId="1A9883D3" wp14:editId="6805FBEF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14158" w14:textId="77777777" w:rsidR="003C261B" w:rsidRPr="00B6726D" w:rsidRDefault="003C261B" w:rsidP="003C261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5E74A635" w14:textId="77777777" w:rsidR="003C261B" w:rsidRDefault="003C261B" w:rsidP="003C261B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7F3320B1" w14:textId="77777777" w:rsidR="00023A23" w:rsidRDefault="00023A23" w:rsidP="00023A23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5958CAE4" w14:textId="3E6C73B5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619FA94A" w14:textId="452E611C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1F505839" w14:textId="68554F82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2BD80F09" w14:textId="36F43BBC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07125537" w14:textId="631F4726" w:rsidR="00E90C63" w:rsidRPr="003C261B" w:rsidRDefault="00E90C63" w:rsidP="00E90C63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40"/>
          <w:szCs w:val="44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E90C63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Prava i obaveze članova Komore, upoznavanje sa pravnim aktima s akcentom na Etički kodeks</w:t>
      </w:r>
    </w:p>
    <w:p w14:paraId="655BC8A3" w14:textId="77777777" w:rsidR="00E90C63" w:rsidRDefault="00E90C63" w:rsidP="00E90C63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08128" behindDoc="0" locked="0" layoutInCell="1" allowOverlap="1" wp14:anchorId="6C98E166" wp14:editId="400BFCE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D2D151F" w14:textId="4ECE2CCD" w:rsidR="00E90C63" w:rsidRPr="00C45E6E" w:rsidRDefault="00E90C63" w:rsidP="00E90C63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565281">
        <w:rPr>
          <w:rFonts w:ascii="Lato" w:hAnsi="Lato" w:cstheme="minorHAnsi"/>
          <w:b/>
          <w:szCs w:val="24"/>
          <w:lang w:val="it-IT"/>
        </w:rPr>
        <w:t xml:space="preserve">CILJ:  </w:t>
      </w:r>
      <w:r w:rsidR="006E00CD">
        <w:rPr>
          <w:rFonts w:ascii="Lato" w:hAnsi="Lato" w:cstheme="minorHAnsi"/>
          <w:sz w:val="20"/>
          <w:szCs w:val="24"/>
          <w:lang w:val="it-IT"/>
        </w:rPr>
        <w:t>upoznavanje sa aktima</w:t>
      </w:r>
      <w:r w:rsidR="004575DA">
        <w:rPr>
          <w:rFonts w:ascii="Lato" w:hAnsi="Lato" w:cstheme="minorHAnsi"/>
          <w:sz w:val="20"/>
          <w:szCs w:val="24"/>
          <w:lang w:val="it-IT"/>
        </w:rPr>
        <w:t xml:space="preserve"> IKCG</w:t>
      </w:r>
    </w:p>
    <w:p w14:paraId="158FFC10" w14:textId="77777777" w:rsidR="00E90C63" w:rsidRPr="00565281" w:rsidRDefault="00E90C63" w:rsidP="00E90C6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09152" behindDoc="1" locked="0" layoutInCell="1" allowOverlap="1" wp14:anchorId="26F193F7" wp14:editId="1CC63C1B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5B552" w14:textId="77777777" w:rsidR="00E90C63" w:rsidRPr="00B6726D" w:rsidRDefault="00E90C63" w:rsidP="00E90C6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565281">
        <w:rPr>
          <w:rFonts w:ascii="Lato" w:hAnsi="Lato" w:cstheme="minorHAnsi"/>
          <w:b/>
          <w:szCs w:val="24"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szCs w:val="24"/>
          <w:lang w:val="it-IT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6EC9FDE0" w14:textId="77777777" w:rsidR="00E90C63" w:rsidRPr="00565281" w:rsidRDefault="00E90C63" w:rsidP="00E90C63">
      <w:pPr>
        <w:ind w:left="1418"/>
        <w:jc w:val="both"/>
        <w:rPr>
          <w:rFonts w:ascii="Lato" w:hAnsi="Lato" w:cstheme="minorHAnsi"/>
          <w:b/>
          <w:szCs w:val="24"/>
          <w:lang w:val="it-IT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10176" behindDoc="0" locked="0" layoutInCell="1" allowOverlap="1" wp14:anchorId="7BFC9552" wp14:editId="23F96FD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D7A94" w14:textId="77777777" w:rsidR="00E90C63" w:rsidRPr="00B6726D" w:rsidRDefault="00E90C63" w:rsidP="00E90C6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43F45183" w14:textId="77777777" w:rsidR="00E90C63" w:rsidRDefault="00E90C63" w:rsidP="00E90C63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11200" behindDoc="0" locked="0" layoutInCell="1" allowOverlap="1" wp14:anchorId="33453B8A" wp14:editId="0209F733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7EEF3" w14:textId="77777777" w:rsidR="00E90C63" w:rsidRPr="00B6726D" w:rsidRDefault="00E90C63" w:rsidP="00E90C6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72C6AA61" w14:textId="77777777" w:rsidR="00E90C63" w:rsidRDefault="00E90C63" w:rsidP="00E90C63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53D4142" w14:textId="77777777" w:rsidR="00742968" w:rsidRDefault="00742968" w:rsidP="00742968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27E3F764" w14:textId="77777777" w:rsidR="00E90C63" w:rsidRDefault="00E90C63" w:rsidP="00E90C63">
      <w:pPr>
        <w:rPr>
          <w:rFonts w:ascii="Lato" w:hAnsi="Lato" w:cstheme="minorHAnsi"/>
          <w:b/>
          <w:sz w:val="24"/>
          <w:szCs w:val="24"/>
        </w:rPr>
      </w:pPr>
    </w:p>
    <w:p w14:paraId="7C43A7B3" w14:textId="77777777" w:rsidR="00E90C63" w:rsidRDefault="00E90C63" w:rsidP="00E90C63">
      <w:pPr>
        <w:rPr>
          <w:rFonts w:ascii="Lato" w:hAnsi="Lato" w:cstheme="minorHAnsi"/>
          <w:b/>
          <w:sz w:val="24"/>
          <w:szCs w:val="24"/>
        </w:rPr>
      </w:pPr>
    </w:p>
    <w:p w14:paraId="4A856880" w14:textId="77777777" w:rsidR="00E90C63" w:rsidRDefault="00E90C63" w:rsidP="00E90C63">
      <w:pPr>
        <w:rPr>
          <w:rFonts w:ascii="Lato" w:hAnsi="Lato" w:cstheme="minorHAnsi"/>
          <w:b/>
          <w:sz w:val="24"/>
          <w:szCs w:val="24"/>
        </w:rPr>
      </w:pPr>
    </w:p>
    <w:p w14:paraId="7B06D4AE" w14:textId="5C9583B6" w:rsidR="00E90C63" w:rsidRPr="003C261B" w:rsidRDefault="00E90C63" w:rsidP="00E90C63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E90C63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Zaštita na radu; Koordinacija učesnika u izgradnji; Plan mjera zaštite i zdravlja na radu</w:t>
      </w:r>
    </w:p>
    <w:p w14:paraId="501A23C7" w14:textId="77777777" w:rsidR="00E90C63" w:rsidRDefault="00E90C63" w:rsidP="00E90C63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12224" behindDoc="0" locked="0" layoutInCell="1" allowOverlap="1" wp14:anchorId="535D1FBD" wp14:editId="3697890E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5DB59D8" w14:textId="77777777" w:rsidR="00E90C63" w:rsidRPr="00C45E6E" w:rsidRDefault="00E90C63" w:rsidP="00E90C63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1B127110" w14:textId="77777777" w:rsidR="00E90C63" w:rsidRPr="0081203E" w:rsidRDefault="00E90C63" w:rsidP="00E90C6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13248" behindDoc="1" locked="0" layoutInCell="1" allowOverlap="1" wp14:anchorId="6E719E12" wp14:editId="17CA1D6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83221" w14:textId="77777777" w:rsidR="00E90C63" w:rsidRPr="00B6726D" w:rsidRDefault="00E90C63" w:rsidP="00E90C6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5CF7E21F" w14:textId="77777777" w:rsidR="00E90C63" w:rsidRDefault="00E90C63" w:rsidP="00E90C63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14272" behindDoc="0" locked="0" layoutInCell="1" allowOverlap="1" wp14:anchorId="3FD63AC1" wp14:editId="1898C52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A99B4" w14:textId="77777777" w:rsidR="00E90C63" w:rsidRPr="00B6726D" w:rsidRDefault="00E90C63" w:rsidP="00E90C6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27D74B16" w14:textId="77777777" w:rsidR="00E90C63" w:rsidRDefault="00E90C63" w:rsidP="00E90C63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15296" behindDoc="0" locked="0" layoutInCell="1" allowOverlap="1" wp14:anchorId="37CFFDC6" wp14:editId="41476CE5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8436B" w14:textId="77777777" w:rsidR="00E90C63" w:rsidRPr="00B6726D" w:rsidRDefault="00E90C63" w:rsidP="00E90C6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7FEF0ABA" w14:textId="77777777" w:rsidR="00E90C63" w:rsidRDefault="00E90C63" w:rsidP="00E90C63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9FD4BAF" w14:textId="77777777" w:rsidR="00742968" w:rsidRDefault="00742968" w:rsidP="00742968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52A46061" w14:textId="77777777" w:rsidR="00E90C63" w:rsidRDefault="00E90C63" w:rsidP="00165994">
      <w:pPr>
        <w:rPr>
          <w:rFonts w:ascii="Lato" w:hAnsi="Lato" w:cstheme="minorHAnsi"/>
          <w:b/>
          <w:sz w:val="24"/>
          <w:szCs w:val="24"/>
        </w:rPr>
      </w:pPr>
    </w:p>
    <w:p w14:paraId="29AAE70E" w14:textId="1C6ECECB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61FFF8E4" w14:textId="4D07EEF9" w:rsidR="003C261B" w:rsidRDefault="003C261B" w:rsidP="00165994">
      <w:pPr>
        <w:rPr>
          <w:rFonts w:ascii="Lato" w:hAnsi="Lato" w:cstheme="minorHAnsi"/>
          <w:b/>
          <w:sz w:val="24"/>
          <w:szCs w:val="24"/>
        </w:rPr>
      </w:pPr>
    </w:p>
    <w:p w14:paraId="4467A5FE" w14:textId="77777777" w:rsidR="001618BA" w:rsidRDefault="001618BA" w:rsidP="00165994">
      <w:pPr>
        <w:rPr>
          <w:rFonts w:ascii="Lato" w:hAnsi="Lato" w:cstheme="minorHAnsi"/>
          <w:b/>
          <w:sz w:val="24"/>
          <w:szCs w:val="24"/>
        </w:rPr>
      </w:pPr>
    </w:p>
    <w:p w14:paraId="6290F14F" w14:textId="00DD0457" w:rsidR="0041474B" w:rsidRDefault="0041474B" w:rsidP="00165994">
      <w:pPr>
        <w:rPr>
          <w:rFonts w:ascii="Lato" w:hAnsi="Lato" w:cstheme="minorHAnsi"/>
          <w:b/>
          <w:sz w:val="24"/>
          <w:szCs w:val="24"/>
        </w:rPr>
      </w:pPr>
    </w:p>
    <w:p w14:paraId="452826DD" w14:textId="4D11742F" w:rsidR="00173FD4" w:rsidRPr="00173FD4" w:rsidRDefault="00173FD4" w:rsidP="00173FD4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44"/>
          <w:szCs w:val="48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173FD4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Pravilnik o načinu vođenja i sadržini građevinske knjige i građevinskog dnevnika</w:t>
      </w:r>
    </w:p>
    <w:p w14:paraId="3067C287" w14:textId="77777777" w:rsidR="00173FD4" w:rsidRDefault="00173FD4" w:rsidP="00173FD4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17344" behindDoc="0" locked="0" layoutInCell="1" allowOverlap="1" wp14:anchorId="04001559" wp14:editId="123F9DA0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79E9182" w14:textId="77777777" w:rsidR="00173FD4" w:rsidRPr="00C45E6E" w:rsidRDefault="00173FD4" w:rsidP="00173FD4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565281">
        <w:rPr>
          <w:rFonts w:ascii="Lato" w:hAnsi="Lato" w:cstheme="minorHAnsi"/>
          <w:b/>
          <w:szCs w:val="24"/>
          <w:lang w:val="it-IT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>sticanje znanja</w:t>
      </w:r>
    </w:p>
    <w:p w14:paraId="3940E13F" w14:textId="77777777" w:rsidR="00173FD4" w:rsidRPr="00565281" w:rsidRDefault="00173FD4" w:rsidP="00173FD4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18368" behindDoc="1" locked="0" layoutInCell="1" allowOverlap="1" wp14:anchorId="2D8EAFA2" wp14:editId="55F4AFA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E107F" w14:textId="77777777" w:rsidR="00173FD4" w:rsidRPr="00B6726D" w:rsidRDefault="00173FD4" w:rsidP="00173FD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565281">
        <w:rPr>
          <w:rFonts w:ascii="Lato" w:hAnsi="Lato" w:cstheme="minorHAnsi"/>
          <w:b/>
          <w:szCs w:val="24"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szCs w:val="24"/>
          <w:lang w:val="it-IT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7B9B8D1C" w14:textId="77777777" w:rsidR="00173FD4" w:rsidRPr="00565281" w:rsidRDefault="00173FD4" w:rsidP="00173FD4">
      <w:pPr>
        <w:ind w:left="1418"/>
        <w:jc w:val="both"/>
        <w:rPr>
          <w:rFonts w:ascii="Lato" w:hAnsi="Lato" w:cstheme="minorHAnsi"/>
          <w:b/>
          <w:szCs w:val="24"/>
          <w:lang w:val="it-IT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19392" behindDoc="0" locked="0" layoutInCell="1" allowOverlap="1" wp14:anchorId="270325F5" wp14:editId="3ED3F9C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15520" w14:textId="77777777" w:rsidR="00173FD4" w:rsidRPr="00B6726D" w:rsidRDefault="00173FD4" w:rsidP="00173FD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11AB5A1C" w14:textId="77777777" w:rsidR="00173FD4" w:rsidRDefault="00173FD4" w:rsidP="00173FD4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20416" behindDoc="0" locked="0" layoutInCell="1" allowOverlap="1" wp14:anchorId="65211B1B" wp14:editId="4219CB4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CA176" w14:textId="77777777" w:rsidR="00173FD4" w:rsidRPr="00B6726D" w:rsidRDefault="00173FD4" w:rsidP="00173FD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7ABB1C08" w14:textId="77777777" w:rsidR="00173FD4" w:rsidRDefault="00173FD4" w:rsidP="00173FD4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54D2FB8" w14:textId="77777777" w:rsidR="00742968" w:rsidRDefault="00742968" w:rsidP="00742968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6EE7CC59" w14:textId="77777777" w:rsidR="00173FD4" w:rsidRDefault="00173FD4" w:rsidP="00173FD4">
      <w:pPr>
        <w:rPr>
          <w:rFonts w:ascii="Lato" w:hAnsi="Lato" w:cstheme="minorHAnsi"/>
          <w:b/>
          <w:sz w:val="24"/>
          <w:szCs w:val="24"/>
        </w:rPr>
      </w:pPr>
    </w:p>
    <w:p w14:paraId="4D976665" w14:textId="77777777" w:rsidR="00173FD4" w:rsidRDefault="00173FD4" w:rsidP="00173FD4">
      <w:pPr>
        <w:rPr>
          <w:rFonts w:ascii="Lato" w:hAnsi="Lato" w:cstheme="minorHAnsi"/>
          <w:b/>
          <w:sz w:val="24"/>
          <w:szCs w:val="24"/>
        </w:rPr>
      </w:pPr>
    </w:p>
    <w:p w14:paraId="44401878" w14:textId="77777777" w:rsidR="00173FD4" w:rsidRDefault="00173FD4" w:rsidP="00173FD4">
      <w:pPr>
        <w:rPr>
          <w:rFonts w:ascii="Lato" w:hAnsi="Lato" w:cstheme="minorHAnsi"/>
          <w:b/>
          <w:sz w:val="24"/>
          <w:szCs w:val="24"/>
        </w:rPr>
      </w:pPr>
    </w:p>
    <w:p w14:paraId="56842951" w14:textId="0CED0D0E" w:rsidR="00173FD4" w:rsidRPr="003C261B" w:rsidRDefault="00173FD4" w:rsidP="00173FD4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173FD4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Zaštita od požara</w:t>
      </w:r>
    </w:p>
    <w:p w14:paraId="2731F5F9" w14:textId="77777777" w:rsidR="00173FD4" w:rsidRDefault="00173FD4" w:rsidP="00173FD4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21440" behindDoc="0" locked="0" layoutInCell="1" allowOverlap="1" wp14:anchorId="72982EEB" wp14:editId="534CDC30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2B61A5D" w14:textId="77777777" w:rsidR="00173FD4" w:rsidRPr="00C45E6E" w:rsidRDefault="00173FD4" w:rsidP="00173FD4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5F1E3182" w14:textId="77777777" w:rsidR="00173FD4" w:rsidRPr="0081203E" w:rsidRDefault="00173FD4" w:rsidP="00173FD4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22464" behindDoc="1" locked="0" layoutInCell="1" allowOverlap="1" wp14:anchorId="46A81027" wp14:editId="38808588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E2C42" w14:textId="77777777" w:rsidR="00173FD4" w:rsidRPr="00B6726D" w:rsidRDefault="00173FD4" w:rsidP="00173FD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4BD4A642" w14:textId="77777777" w:rsidR="00173FD4" w:rsidRDefault="00173FD4" w:rsidP="00173FD4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23488" behindDoc="0" locked="0" layoutInCell="1" allowOverlap="1" wp14:anchorId="358F7252" wp14:editId="5B218B4E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B1A5A" w14:textId="77777777" w:rsidR="00173FD4" w:rsidRPr="00B6726D" w:rsidRDefault="00173FD4" w:rsidP="00173FD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372EC982" w14:textId="77777777" w:rsidR="00173FD4" w:rsidRDefault="00173FD4" w:rsidP="00173FD4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24512" behindDoc="0" locked="0" layoutInCell="1" allowOverlap="1" wp14:anchorId="30EA0F2C" wp14:editId="1E54CAAD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55FC3" w14:textId="77777777" w:rsidR="00173FD4" w:rsidRPr="00B6726D" w:rsidRDefault="00173FD4" w:rsidP="00173FD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18678606" w14:textId="77777777" w:rsidR="00173FD4" w:rsidRDefault="00173FD4" w:rsidP="00173FD4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D2C9A10" w14:textId="77777777" w:rsidR="00742968" w:rsidRDefault="00742968" w:rsidP="00742968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39FC2073" w14:textId="7526119D" w:rsidR="00E90C63" w:rsidRDefault="00E90C63" w:rsidP="00165994">
      <w:pPr>
        <w:rPr>
          <w:rFonts w:ascii="Lato" w:hAnsi="Lato" w:cstheme="minorHAnsi"/>
          <w:b/>
          <w:sz w:val="24"/>
          <w:szCs w:val="24"/>
        </w:rPr>
      </w:pPr>
    </w:p>
    <w:p w14:paraId="507E9F42" w14:textId="3EE13770" w:rsidR="00960D2C" w:rsidRDefault="00960D2C" w:rsidP="00165994">
      <w:pPr>
        <w:rPr>
          <w:rFonts w:ascii="Lato" w:hAnsi="Lato" w:cstheme="minorHAnsi"/>
          <w:b/>
          <w:sz w:val="24"/>
          <w:szCs w:val="24"/>
        </w:rPr>
      </w:pPr>
    </w:p>
    <w:p w14:paraId="61189E93" w14:textId="77777777" w:rsidR="00C40B0E" w:rsidRDefault="00C40B0E" w:rsidP="00165994">
      <w:pPr>
        <w:rPr>
          <w:rFonts w:ascii="Lato" w:hAnsi="Lato" w:cstheme="minorHAnsi"/>
          <w:b/>
          <w:sz w:val="24"/>
          <w:szCs w:val="24"/>
        </w:rPr>
      </w:pPr>
    </w:p>
    <w:p w14:paraId="73AECF19" w14:textId="144BD836" w:rsidR="00E90C63" w:rsidRDefault="00E90C63" w:rsidP="00165994">
      <w:pPr>
        <w:rPr>
          <w:rFonts w:ascii="Lato" w:hAnsi="Lato" w:cstheme="minorHAnsi"/>
          <w:b/>
          <w:sz w:val="24"/>
          <w:szCs w:val="24"/>
        </w:rPr>
      </w:pPr>
    </w:p>
    <w:p w14:paraId="3CB25946" w14:textId="77777777" w:rsidR="00E90C63" w:rsidRDefault="00E90C63" w:rsidP="00165994">
      <w:pPr>
        <w:rPr>
          <w:rFonts w:ascii="Lato" w:hAnsi="Lato" w:cstheme="minorHAnsi"/>
          <w:b/>
          <w:sz w:val="24"/>
          <w:szCs w:val="24"/>
        </w:rPr>
      </w:pPr>
    </w:p>
    <w:p w14:paraId="525727D5" w14:textId="7812C9E6" w:rsidR="00D37ED0" w:rsidRPr="00D37ED0" w:rsidRDefault="00D37ED0" w:rsidP="00D37ED0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48"/>
          <w:szCs w:val="52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D37ED0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Zakon o energetici</w:t>
      </w:r>
    </w:p>
    <w:p w14:paraId="749FE5A6" w14:textId="77777777" w:rsidR="00D37ED0" w:rsidRDefault="00D37ED0" w:rsidP="00D37ED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26560" behindDoc="0" locked="0" layoutInCell="1" allowOverlap="1" wp14:anchorId="0EBDC3C5" wp14:editId="210C1B22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53A1840" w14:textId="02D49A57" w:rsidR="00D37ED0" w:rsidRPr="00C45E6E" w:rsidRDefault="00D37ED0" w:rsidP="00D37ED0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>sticanje znanja</w:t>
      </w:r>
      <w:r>
        <w:rPr>
          <w:rFonts w:ascii="Lato" w:hAnsi="Lato" w:cstheme="minorHAnsi"/>
          <w:sz w:val="20"/>
          <w:szCs w:val="24"/>
          <w:lang w:val="it-IT"/>
        </w:rPr>
        <w:t xml:space="preserve">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10C12E56" w14:textId="77777777" w:rsidR="00D37ED0" w:rsidRPr="0081203E" w:rsidRDefault="00D37ED0" w:rsidP="00D37ED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27584" behindDoc="1" locked="0" layoutInCell="1" allowOverlap="1" wp14:anchorId="6879B487" wp14:editId="200F7C5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B5FF9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5B3DBF47" w14:textId="77777777" w:rsidR="00D37ED0" w:rsidRDefault="00D37ED0" w:rsidP="00D37ED0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28608" behindDoc="0" locked="0" layoutInCell="1" allowOverlap="1" wp14:anchorId="0D2181D4" wp14:editId="597E574A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FEF3E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2BE9FF4E" w14:textId="77777777" w:rsidR="00D37ED0" w:rsidRDefault="00D37ED0" w:rsidP="00D37ED0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29632" behindDoc="0" locked="0" layoutInCell="1" allowOverlap="1" wp14:anchorId="5EE79157" wp14:editId="74BFA02D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42ED3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14B5262D" w14:textId="77777777" w:rsidR="00D37ED0" w:rsidRDefault="00D37ED0" w:rsidP="00D37ED0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1CDE323" w14:textId="77777777" w:rsidR="00F71B8F" w:rsidRDefault="00F71B8F" w:rsidP="00F71B8F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048657CE" w14:textId="05532562" w:rsidR="00D37ED0" w:rsidRPr="00E9710E" w:rsidRDefault="00D37ED0" w:rsidP="00D37ED0">
      <w:pPr>
        <w:ind w:left="1418"/>
        <w:jc w:val="right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30E329F1" w14:textId="77777777" w:rsidR="00D37ED0" w:rsidRDefault="00D37ED0" w:rsidP="00D37ED0">
      <w:pPr>
        <w:rPr>
          <w:rFonts w:ascii="Lato" w:hAnsi="Lato" w:cstheme="minorHAnsi"/>
          <w:b/>
          <w:sz w:val="24"/>
          <w:szCs w:val="24"/>
        </w:rPr>
      </w:pPr>
    </w:p>
    <w:p w14:paraId="15CCCD8F" w14:textId="77777777" w:rsidR="00D37ED0" w:rsidRDefault="00D37ED0" w:rsidP="00D37ED0">
      <w:pPr>
        <w:rPr>
          <w:rFonts w:ascii="Lato" w:hAnsi="Lato" w:cstheme="minorHAnsi"/>
          <w:b/>
          <w:sz w:val="24"/>
          <w:szCs w:val="24"/>
        </w:rPr>
      </w:pPr>
    </w:p>
    <w:p w14:paraId="5E24F43C" w14:textId="77777777" w:rsidR="001618BA" w:rsidRDefault="001618BA" w:rsidP="00D37ED0">
      <w:pPr>
        <w:rPr>
          <w:rFonts w:ascii="Lato" w:hAnsi="Lato" w:cstheme="minorHAnsi"/>
          <w:b/>
          <w:sz w:val="24"/>
          <w:szCs w:val="24"/>
        </w:rPr>
      </w:pPr>
    </w:p>
    <w:p w14:paraId="4A89850A" w14:textId="77777777" w:rsidR="00D37ED0" w:rsidRDefault="00D37ED0" w:rsidP="00D37ED0">
      <w:pPr>
        <w:rPr>
          <w:rFonts w:ascii="Lato" w:hAnsi="Lato" w:cstheme="minorHAnsi"/>
          <w:b/>
          <w:sz w:val="24"/>
          <w:szCs w:val="24"/>
        </w:rPr>
      </w:pPr>
    </w:p>
    <w:p w14:paraId="18C1A17C" w14:textId="66790DB5" w:rsidR="00D37ED0" w:rsidRPr="003C261B" w:rsidRDefault="00D37ED0" w:rsidP="00D37ED0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Pr="00D37ED0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Zakon o elektronskim komunikacijama i podzakonska akta</w:t>
      </w:r>
    </w:p>
    <w:p w14:paraId="575CC526" w14:textId="77777777" w:rsidR="00D37ED0" w:rsidRDefault="00D37ED0" w:rsidP="00D37ED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30656" behindDoc="0" locked="0" layoutInCell="1" allowOverlap="1" wp14:anchorId="7670DBED" wp14:editId="62B1FD6B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D041800" w14:textId="77777777" w:rsidR="00D37ED0" w:rsidRPr="00C45E6E" w:rsidRDefault="00D37ED0" w:rsidP="00D37ED0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 xml:space="preserve">sticanje znanja iz </w:t>
      </w:r>
      <w:r>
        <w:rPr>
          <w:rFonts w:ascii="Lato" w:hAnsi="Lato" w:cstheme="minorHAnsi"/>
          <w:sz w:val="20"/>
          <w:szCs w:val="24"/>
          <w:lang w:val="it-IT"/>
        </w:rPr>
        <w:t>zakonske regulative</w:t>
      </w:r>
    </w:p>
    <w:p w14:paraId="41197FA2" w14:textId="77777777" w:rsidR="00D37ED0" w:rsidRPr="0081203E" w:rsidRDefault="00D37ED0" w:rsidP="00D37ED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31680" behindDoc="1" locked="0" layoutInCell="1" allowOverlap="1" wp14:anchorId="6153E87B" wp14:editId="6B0AA520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23635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29264641" w14:textId="77777777" w:rsidR="00D37ED0" w:rsidRDefault="00D37ED0" w:rsidP="00D37ED0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32704" behindDoc="0" locked="0" layoutInCell="1" allowOverlap="1" wp14:anchorId="126DB2CA" wp14:editId="1570B41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1EB87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13957190" w14:textId="77777777" w:rsidR="00D37ED0" w:rsidRDefault="00D37ED0" w:rsidP="00D37ED0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33728" behindDoc="0" locked="0" layoutInCell="1" allowOverlap="1" wp14:anchorId="1FB9C5DA" wp14:editId="34E7FA7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25AC8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11D190B6" w14:textId="77777777" w:rsidR="00D37ED0" w:rsidRDefault="00D37ED0" w:rsidP="00D37ED0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28F9AF2" w14:textId="77777777" w:rsidR="00F71B8F" w:rsidRDefault="00F71B8F" w:rsidP="00F71B8F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1070CC38" w14:textId="77777777" w:rsidR="00D37ED0" w:rsidRDefault="00D37ED0" w:rsidP="00165994">
      <w:pPr>
        <w:rPr>
          <w:rFonts w:ascii="Lato" w:hAnsi="Lato" w:cstheme="minorHAnsi"/>
          <w:b/>
          <w:sz w:val="24"/>
          <w:szCs w:val="24"/>
        </w:rPr>
      </w:pPr>
    </w:p>
    <w:p w14:paraId="1320415D" w14:textId="24B07E1F" w:rsidR="00D37ED0" w:rsidRDefault="00D37ED0" w:rsidP="00165994">
      <w:pPr>
        <w:rPr>
          <w:rFonts w:ascii="Lato" w:hAnsi="Lato" w:cstheme="minorHAnsi"/>
          <w:b/>
          <w:sz w:val="24"/>
          <w:szCs w:val="24"/>
        </w:rPr>
      </w:pPr>
    </w:p>
    <w:p w14:paraId="21E32841" w14:textId="77777777" w:rsidR="00960D2C" w:rsidRDefault="00960D2C" w:rsidP="00165994">
      <w:pPr>
        <w:rPr>
          <w:rFonts w:ascii="Lato" w:hAnsi="Lato" w:cstheme="minorHAnsi"/>
          <w:b/>
          <w:sz w:val="24"/>
          <w:szCs w:val="24"/>
        </w:rPr>
      </w:pPr>
    </w:p>
    <w:p w14:paraId="0E4373BC" w14:textId="4CBB9A7C" w:rsidR="00D37ED0" w:rsidRDefault="00D37ED0" w:rsidP="00165994">
      <w:pPr>
        <w:rPr>
          <w:rFonts w:ascii="Lato" w:hAnsi="Lato" w:cstheme="minorHAnsi"/>
          <w:b/>
          <w:sz w:val="24"/>
          <w:szCs w:val="24"/>
        </w:rPr>
      </w:pPr>
    </w:p>
    <w:p w14:paraId="0A8BFED7" w14:textId="2F4FC3A6" w:rsidR="00D37ED0" w:rsidRPr="00D37ED0" w:rsidRDefault="00D37ED0" w:rsidP="00D37ED0">
      <w:pPr>
        <w:pStyle w:val="ListParagraph"/>
        <w:numPr>
          <w:ilvl w:val="0"/>
          <w:numId w:val="8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48"/>
          <w:szCs w:val="52"/>
        </w:rPr>
      </w:pPr>
      <w:r w:rsidRPr="00C133DA">
        <w:rPr>
          <w:rFonts w:ascii="Lato" w:hAnsi="Lato" w:cstheme="minorHAnsi"/>
          <w:b/>
          <w:szCs w:val="24"/>
        </w:rPr>
        <w:t xml:space="preserve">NAZIV TEME:  </w:t>
      </w:r>
      <w:r w:rsidR="0027590F" w:rsidRPr="0027590F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Geodetske i geološke podloge kao osnova za projektovanje</w:t>
      </w:r>
    </w:p>
    <w:p w14:paraId="37BC2A8A" w14:textId="77777777" w:rsidR="00D37ED0" w:rsidRDefault="00D37ED0" w:rsidP="00D37ED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35776" behindDoc="0" locked="0" layoutInCell="1" allowOverlap="1" wp14:anchorId="75DCC495" wp14:editId="316E82F0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8B8BEF5" w14:textId="17E29C8C" w:rsidR="00D37ED0" w:rsidRPr="00C45E6E" w:rsidRDefault="00D37ED0" w:rsidP="00D37ED0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>sticanje znanja</w:t>
      </w:r>
      <w:r>
        <w:rPr>
          <w:rFonts w:ascii="Lato" w:hAnsi="Lato" w:cstheme="minorHAnsi"/>
          <w:sz w:val="20"/>
          <w:szCs w:val="24"/>
          <w:lang w:val="it-IT"/>
        </w:rPr>
        <w:t xml:space="preserve"> </w:t>
      </w:r>
      <w:r w:rsidR="005557BA">
        <w:rPr>
          <w:rFonts w:ascii="Lato" w:hAnsi="Lato" w:cstheme="minorHAnsi"/>
          <w:sz w:val="20"/>
          <w:szCs w:val="24"/>
          <w:lang w:val="it-IT"/>
        </w:rPr>
        <w:t>u oblasti podloga za projektovanje</w:t>
      </w:r>
    </w:p>
    <w:p w14:paraId="72829A23" w14:textId="77777777" w:rsidR="00D37ED0" w:rsidRPr="0081203E" w:rsidRDefault="00D37ED0" w:rsidP="00D37ED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36800" behindDoc="1" locked="0" layoutInCell="1" allowOverlap="1" wp14:anchorId="77A1FFEF" wp14:editId="1CE4705C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02874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Svi inženjeri i inženjerke</w:t>
      </w:r>
    </w:p>
    <w:p w14:paraId="5EFCA7CE" w14:textId="77777777" w:rsidR="00D37ED0" w:rsidRDefault="00D37ED0" w:rsidP="00D37ED0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37824" behindDoc="0" locked="0" layoutInCell="1" allowOverlap="1" wp14:anchorId="02B728B5" wp14:editId="47A14C7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E767C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2ED4350F" w14:textId="77777777" w:rsidR="00D37ED0" w:rsidRDefault="00D37ED0" w:rsidP="00D37ED0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38848" behindDoc="0" locked="0" layoutInCell="1" allowOverlap="1" wp14:anchorId="11FF7197" wp14:editId="0FB557B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45B44" w14:textId="77777777" w:rsidR="00D37ED0" w:rsidRPr="00B6726D" w:rsidRDefault="00D37ED0" w:rsidP="00D37ED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282DF8E0" w14:textId="77777777" w:rsidR="00D37ED0" w:rsidRDefault="00D37ED0" w:rsidP="00D37ED0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A37F89A" w14:textId="77777777" w:rsidR="00F71B8F" w:rsidRDefault="00F71B8F" w:rsidP="00F71B8F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60AAE1AE" w14:textId="77777777" w:rsidR="00D37ED0" w:rsidRDefault="00D37ED0" w:rsidP="00D37ED0">
      <w:pPr>
        <w:rPr>
          <w:rFonts w:ascii="Lato" w:hAnsi="Lato" w:cstheme="minorHAnsi"/>
          <w:b/>
          <w:sz w:val="24"/>
          <w:szCs w:val="24"/>
        </w:rPr>
      </w:pPr>
    </w:p>
    <w:p w14:paraId="16A0BAE9" w14:textId="77777777" w:rsidR="00D37ED0" w:rsidRDefault="00D37ED0" w:rsidP="00D37ED0">
      <w:pPr>
        <w:rPr>
          <w:rFonts w:ascii="Lato" w:hAnsi="Lato" w:cstheme="minorHAnsi"/>
          <w:b/>
          <w:sz w:val="24"/>
          <w:szCs w:val="24"/>
        </w:rPr>
      </w:pPr>
    </w:p>
    <w:p w14:paraId="441BBB7B" w14:textId="77777777" w:rsidR="00D37ED0" w:rsidRDefault="00D37ED0" w:rsidP="00D37ED0">
      <w:pPr>
        <w:rPr>
          <w:rFonts w:ascii="Lato" w:hAnsi="Lato" w:cstheme="minorHAnsi"/>
          <w:b/>
          <w:sz w:val="24"/>
          <w:szCs w:val="24"/>
        </w:rPr>
      </w:pPr>
    </w:p>
    <w:p w14:paraId="3504CCCB" w14:textId="143160B0" w:rsidR="00D37ED0" w:rsidRDefault="00D37ED0" w:rsidP="00165994">
      <w:pPr>
        <w:rPr>
          <w:rFonts w:ascii="Lato" w:hAnsi="Lato" w:cstheme="minorHAnsi"/>
          <w:b/>
          <w:sz w:val="24"/>
          <w:szCs w:val="24"/>
        </w:rPr>
      </w:pPr>
    </w:p>
    <w:p w14:paraId="45570AB7" w14:textId="3742F2F6" w:rsidR="00D37ED0" w:rsidRDefault="00D37ED0" w:rsidP="00165994">
      <w:pPr>
        <w:rPr>
          <w:rFonts w:ascii="Lato" w:hAnsi="Lato" w:cstheme="minorHAnsi"/>
          <w:b/>
          <w:sz w:val="24"/>
          <w:szCs w:val="24"/>
        </w:rPr>
      </w:pPr>
    </w:p>
    <w:p w14:paraId="1E6F9119" w14:textId="77777777" w:rsidR="00D37ED0" w:rsidRPr="00B6726D" w:rsidRDefault="00D37ED0" w:rsidP="00165994">
      <w:pPr>
        <w:rPr>
          <w:rFonts w:ascii="Lato" w:hAnsi="Lato" w:cstheme="minorHAnsi"/>
          <w:b/>
          <w:sz w:val="24"/>
          <w:szCs w:val="24"/>
        </w:rPr>
      </w:pPr>
    </w:p>
    <w:p w14:paraId="344FDAF6" w14:textId="61FB7363" w:rsidR="00ED3F2A" w:rsidRDefault="00ED3F2A" w:rsidP="00165994">
      <w:pPr>
        <w:rPr>
          <w:rFonts w:ascii="Lato" w:hAnsi="Lato" w:cstheme="minorHAnsi"/>
          <w:b/>
          <w:sz w:val="24"/>
          <w:szCs w:val="24"/>
        </w:rPr>
      </w:pPr>
    </w:p>
    <w:p w14:paraId="06867E86" w14:textId="70B0A12F" w:rsidR="0041474B" w:rsidRDefault="0041474B" w:rsidP="00165994">
      <w:pPr>
        <w:rPr>
          <w:rFonts w:ascii="Lato" w:hAnsi="Lato" w:cstheme="minorHAnsi"/>
          <w:b/>
          <w:sz w:val="24"/>
          <w:szCs w:val="24"/>
        </w:rPr>
      </w:pPr>
    </w:p>
    <w:p w14:paraId="4207212C" w14:textId="269061CA" w:rsidR="004D651E" w:rsidRDefault="004D651E" w:rsidP="00165994">
      <w:pPr>
        <w:rPr>
          <w:rFonts w:ascii="Lato" w:hAnsi="Lato" w:cstheme="minorHAnsi"/>
          <w:b/>
          <w:sz w:val="24"/>
          <w:szCs w:val="24"/>
        </w:rPr>
      </w:pPr>
    </w:p>
    <w:p w14:paraId="0C043CD5" w14:textId="199E5E92" w:rsidR="004D651E" w:rsidRDefault="004D651E" w:rsidP="00165994">
      <w:pPr>
        <w:rPr>
          <w:rFonts w:ascii="Lato" w:hAnsi="Lato" w:cstheme="minorHAnsi"/>
          <w:b/>
          <w:sz w:val="24"/>
          <w:szCs w:val="24"/>
        </w:rPr>
      </w:pPr>
    </w:p>
    <w:p w14:paraId="6B9EBA70" w14:textId="77777777" w:rsidR="004D651E" w:rsidRPr="00B6726D" w:rsidRDefault="004D651E" w:rsidP="00165994">
      <w:pPr>
        <w:rPr>
          <w:rFonts w:ascii="Lato" w:hAnsi="Lato" w:cstheme="minorHAnsi"/>
          <w:b/>
          <w:sz w:val="24"/>
          <w:szCs w:val="24"/>
        </w:rPr>
      </w:pPr>
    </w:p>
    <w:p w14:paraId="54A434F1" w14:textId="7F17D81C" w:rsidR="00D66893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50CAB204" w14:textId="0B1C296F" w:rsidR="004D651E" w:rsidRDefault="004D651E" w:rsidP="00165994">
      <w:pPr>
        <w:rPr>
          <w:rFonts w:ascii="Lato" w:hAnsi="Lato" w:cstheme="minorHAnsi"/>
          <w:b/>
          <w:sz w:val="24"/>
          <w:szCs w:val="24"/>
        </w:rPr>
      </w:pPr>
    </w:p>
    <w:p w14:paraId="526E42F7" w14:textId="77777777" w:rsidR="004D651E" w:rsidRPr="00B6726D" w:rsidRDefault="004D651E" w:rsidP="00165994">
      <w:pPr>
        <w:rPr>
          <w:rFonts w:ascii="Lato" w:hAnsi="Lato" w:cstheme="minorHAnsi"/>
          <w:b/>
          <w:sz w:val="24"/>
          <w:szCs w:val="24"/>
        </w:rPr>
      </w:pPr>
    </w:p>
    <w:p w14:paraId="3A8FE595" w14:textId="76B6B4E8" w:rsidR="00D66893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5A472B08" w14:textId="774AAA65" w:rsidR="003660EC" w:rsidRDefault="003660EC" w:rsidP="00165994">
      <w:pPr>
        <w:rPr>
          <w:rFonts w:ascii="Lato" w:hAnsi="Lato" w:cstheme="minorHAnsi"/>
          <w:b/>
          <w:sz w:val="24"/>
          <w:szCs w:val="24"/>
        </w:rPr>
      </w:pPr>
    </w:p>
    <w:p w14:paraId="0677D264" w14:textId="3DCEF6CF" w:rsidR="003660EC" w:rsidRDefault="003660EC" w:rsidP="00165994">
      <w:pPr>
        <w:rPr>
          <w:rFonts w:ascii="Lato" w:hAnsi="Lato" w:cstheme="minorHAnsi"/>
          <w:b/>
          <w:sz w:val="24"/>
          <w:szCs w:val="24"/>
        </w:rPr>
      </w:pPr>
    </w:p>
    <w:p w14:paraId="47DF2AAE" w14:textId="577539FD" w:rsidR="003660EC" w:rsidRDefault="003660EC" w:rsidP="00165994">
      <w:pPr>
        <w:rPr>
          <w:rFonts w:ascii="Lato" w:hAnsi="Lato" w:cstheme="minorHAnsi"/>
          <w:b/>
          <w:sz w:val="24"/>
          <w:szCs w:val="24"/>
        </w:rPr>
      </w:pPr>
    </w:p>
    <w:p w14:paraId="473E8483" w14:textId="446E7B1E" w:rsidR="003660EC" w:rsidRDefault="003660EC" w:rsidP="00165994">
      <w:pPr>
        <w:rPr>
          <w:rFonts w:ascii="Lato" w:hAnsi="Lato" w:cstheme="minorHAnsi"/>
          <w:b/>
          <w:sz w:val="24"/>
          <w:szCs w:val="24"/>
        </w:rPr>
      </w:pPr>
    </w:p>
    <w:p w14:paraId="5D760C75" w14:textId="14C8C730" w:rsidR="003660EC" w:rsidRDefault="003660EC" w:rsidP="00165994">
      <w:pPr>
        <w:rPr>
          <w:rFonts w:ascii="Lato" w:hAnsi="Lato" w:cstheme="minorHAnsi"/>
          <w:b/>
          <w:sz w:val="24"/>
          <w:szCs w:val="24"/>
        </w:rPr>
      </w:pPr>
    </w:p>
    <w:p w14:paraId="758E3861" w14:textId="6C15C710" w:rsidR="003660EC" w:rsidRDefault="003660EC" w:rsidP="00165994">
      <w:pPr>
        <w:rPr>
          <w:rFonts w:ascii="Lato" w:hAnsi="Lato" w:cstheme="minorHAnsi"/>
          <w:b/>
          <w:sz w:val="24"/>
          <w:szCs w:val="24"/>
        </w:rPr>
      </w:pPr>
    </w:p>
    <w:p w14:paraId="1A82AB53" w14:textId="21F34208" w:rsidR="003660EC" w:rsidRDefault="003660EC" w:rsidP="00165994">
      <w:pPr>
        <w:rPr>
          <w:rFonts w:ascii="Lato" w:hAnsi="Lato" w:cstheme="minorHAnsi"/>
          <w:b/>
          <w:sz w:val="24"/>
          <w:szCs w:val="24"/>
        </w:rPr>
      </w:pPr>
    </w:p>
    <w:p w14:paraId="0C38ED33" w14:textId="77777777" w:rsidR="003660EC" w:rsidRPr="00B6726D" w:rsidRDefault="003660EC" w:rsidP="00165994">
      <w:pPr>
        <w:rPr>
          <w:rFonts w:ascii="Lato" w:hAnsi="Lato" w:cstheme="minorHAnsi"/>
          <w:b/>
          <w:sz w:val="24"/>
          <w:szCs w:val="24"/>
        </w:rPr>
      </w:pPr>
    </w:p>
    <w:p w14:paraId="22594022" w14:textId="28549ED0" w:rsidR="00D66893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515D53CC" w14:textId="6B6EB474" w:rsidR="00565281" w:rsidRDefault="00565281" w:rsidP="00165994">
      <w:pPr>
        <w:rPr>
          <w:rFonts w:ascii="Lato" w:hAnsi="Lato" w:cstheme="minorHAnsi"/>
          <w:b/>
          <w:sz w:val="24"/>
          <w:szCs w:val="24"/>
        </w:rPr>
      </w:pPr>
    </w:p>
    <w:p w14:paraId="110DAD3F" w14:textId="77777777" w:rsidR="00565281" w:rsidRDefault="00565281" w:rsidP="00165994">
      <w:pPr>
        <w:rPr>
          <w:rFonts w:ascii="Lato" w:hAnsi="Lato" w:cstheme="minorHAnsi"/>
          <w:b/>
          <w:sz w:val="24"/>
          <w:szCs w:val="24"/>
        </w:rPr>
      </w:pPr>
    </w:p>
    <w:p w14:paraId="42B4FE3C" w14:textId="348A1C23" w:rsidR="00C40B0E" w:rsidRDefault="00C40B0E" w:rsidP="00165994">
      <w:pPr>
        <w:rPr>
          <w:rFonts w:ascii="Lato" w:hAnsi="Lato" w:cstheme="minorHAnsi"/>
          <w:b/>
          <w:sz w:val="24"/>
          <w:szCs w:val="24"/>
        </w:rPr>
      </w:pPr>
    </w:p>
    <w:p w14:paraId="31664A79" w14:textId="77777777" w:rsidR="00C40B0E" w:rsidRPr="00B6726D" w:rsidRDefault="00C40B0E" w:rsidP="00165994">
      <w:pPr>
        <w:rPr>
          <w:rFonts w:ascii="Lato" w:hAnsi="Lato" w:cstheme="minorHAnsi"/>
          <w:b/>
          <w:sz w:val="24"/>
          <w:szCs w:val="24"/>
        </w:rPr>
      </w:pPr>
    </w:p>
    <w:p w14:paraId="54FE1185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31F30BDC" w14:textId="77777777" w:rsidR="0030664D" w:rsidRPr="00AF561B" w:rsidRDefault="00F64A5D" w:rsidP="0030664D">
      <w:pPr>
        <w:pStyle w:val="Heading1"/>
        <w:jc w:val="center"/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</w:pPr>
      <w:r w:rsidRPr="00AF561B"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  <w:t>SPECIFIČ</w:t>
      </w:r>
      <w:r w:rsidR="000063F2" w:rsidRPr="00AF561B"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  <w:t>N</w:t>
      </w:r>
      <w:r w:rsidR="00D83B3E" w:rsidRPr="00AF561B"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  <w:t>I</w:t>
      </w:r>
      <w:r w:rsidR="0030664D" w:rsidRPr="00AF561B"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  <w:t xml:space="preserve"> DIO</w:t>
      </w:r>
      <w:r w:rsidR="00BB1795" w:rsidRPr="00AF561B"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  <w:t xml:space="preserve"> PROGRAMA STRUČNOG </w:t>
      </w:r>
      <w:r w:rsidR="0030664D" w:rsidRPr="00AF561B">
        <w:rPr>
          <w:rStyle w:val="IntenseEmphasis"/>
          <w:rFonts w:ascii="Lato" w:hAnsi="Lato" w:cstheme="minorHAnsi"/>
          <w:b/>
          <w:color w:val="2F5496" w:themeColor="accent5" w:themeShade="BF"/>
          <w:sz w:val="48"/>
        </w:rPr>
        <w:t>USAVRŠAVANJA ČLANOVA KOMORE</w:t>
      </w:r>
    </w:p>
    <w:p w14:paraId="541ACA04" w14:textId="77777777" w:rsidR="0030664D" w:rsidRPr="00B6726D" w:rsidRDefault="0030664D" w:rsidP="0030664D">
      <w:pPr>
        <w:rPr>
          <w:rFonts w:ascii="Lato" w:hAnsi="Lato" w:cstheme="minorHAnsi"/>
          <w:b/>
          <w:i/>
          <w:color w:val="1F4E79" w:themeColor="accent1" w:themeShade="80"/>
          <w:sz w:val="24"/>
          <w:szCs w:val="24"/>
        </w:rPr>
      </w:pPr>
    </w:p>
    <w:p w14:paraId="22C4E627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76BE32D1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79B07528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018B7BD7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5F1AA7C4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1CA3010B" w14:textId="088853E8" w:rsidR="00D66893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7107B156" w14:textId="77777777" w:rsidR="00C40B0E" w:rsidRPr="00B6726D" w:rsidRDefault="00C40B0E" w:rsidP="00165994">
      <w:pPr>
        <w:rPr>
          <w:rFonts w:ascii="Lato" w:hAnsi="Lato" w:cstheme="minorHAnsi"/>
          <w:b/>
          <w:sz w:val="24"/>
          <w:szCs w:val="24"/>
        </w:rPr>
      </w:pPr>
    </w:p>
    <w:p w14:paraId="346BC515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2574986A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0507CF90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17B26B81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32D30370" w14:textId="77777777" w:rsidR="003B2AEF" w:rsidRPr="00B6726D" w:rsidRDefault="003B2AEF" w:rsidP="00165994">
      <w:pPr>
        <w:rPr>
          <w:rFonts w:ascii="Lato" w:hAnsi="Lato" w:cstheme="minorHAnsi"/>
          <w:b/>
          <w:sz w:val="24"/>
          <w:szCs w:val="24"/>
        </w:rPr>
      </w:pPr>
    </w:p>
    <w:p w14:paraId="6437B5C7" w14:textId="77777777" w:rsidR="003B2AEF" w:rsidRPr="00B6726D" w:rsidRDefault="003B2AEF" w:rsidP="00165994">
      <w:pPr>
        <w:rPr>
          <w:rFonts w:ascii="Lato" w:hAnsi="Lato" w:cstheme="minorHAnsi"/>
          <w:b/>
          <w:sz w:val="24"/>
          <w:szCs w:val="24"/>
        </w:rPr>
      </w:pPr>
    </w:p>
    <w:p w14:paraId="4845882E" w14:textId="77777777" w:rsidR="003B2AEF" w:rsidRPr="00B6726D" w:rsidRDefault="003B2AEF" w:rsidP="00165994">
      <w:pPr>
        <w:rPr>
          <w:rFonts w:ascii="Lato" w:hAnsi="Lato" w:cstheme="minorHAnsi"/>
          <w:b/>
          <w:sz w:val="24"/>
          <w:szCs w:val="24"/>
        </w:rPr>
      </w:pPr>
    </w:p>
    <w:p w14:paraId="0F44506F" w14:textId="77777777" w:rsidR="00565281" w:rsidRDefault="00565281" w:rsidP="002E3B1A">
      <w:pPr>
        <w:ind w:firstLine="720"/>
        <w:jc w:val="both"/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</w:pPr>
    </w:p>
    <w:p w14:paraId="2E6E0677" w14:textId="29A08CBF" w:rsidR="00D66893" w:rsidRPr="00AF561B" w:rsidRDefault="00C97BDE" w:rsidP="002E3B1A">
      <w:pPr>
        <w:ind w:firstLine="720"/>
        <w:jc w:val="both"/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</w:pPr>
      <w:r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>Specifičn</w:t>
      </w:r>
      <w:r w:rsidR="004062C0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 xml:space="preserve">i </w:t>
      </w:r>
      <w:r w:rsidR="00D66893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 xml:space="preserve">dio </w:t>
      </w:r>
      <w:proofErr w:type="gramStart"/>
      <w:r w:rsidR="004062C0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>Programa</w:t>
      </w:r>
      <w:proofErr w:type="gramEnd"/>
      <w:r w:rsidR="004062C0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 xml:space="preserve"> stručnog usavršavanja članova Komore </w:t>
      </w:r>
      <w:r w:rsidR="00D66893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 xml:space="preserve">obuhvata </w:t>
      </w:r>
      <w:r w:rsidR="004062C0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 xml:space="preserve">one </w:t>
      </w:r>
      <w:r w:rsidR="00D66893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>temat</w:t>
      </w:r>
      <w:r w:rsidR="004062C0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>sk</w:t>
      </w:r>
      <w:r w:rsidR="00D66893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 xml:space="preserve">e oblasti </w:t>
      </w:r>
      <w:r w:rsidR="004062C0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 xml:space="preserve">koje su </w:t>
      </w:r>
      <w:r w:rsidR="00D66893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>spe</w:t>
      </w:r>
      <w:r w:rsidR="004062C0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>c</w:t>
      </w:r>
      <w:r w:rsidR="00D66893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 xml:space="preserve">ifične za </w:t>
      </w:r>
      <w:r w:rsidR="00BB1795" w:rsidRPr="00AF561B">
        <w:rPr>
          <w:rFonts w:ascii="Lato" w:hAnsi="Lato" w:cstheme="minorHAnsi"/>
          <w:b/>
          <w:i/>
          <w:color w:val="2F5496" w:themeColor="accent5" w:themeShade="BF"/>
          <w:sz w:val="28"/>
          <w:szCs w:val="24"/>
        </w:rPr>
        <w:t>određenu strukovnu komoru.</w:t>
      </w:r>
    </w:p>
    <w:p w14:paraId="4DFAC9BD" w14:textId="77777777" w:rsidR="00D86D16" w:rsidRPr="00B6726D" w:rsidRDefault="00D86D16" w:rsidP="00165994">
      <w:pPr>
        <w:rPr>
          <w:rFonts w:ascii="Lato" w:hAnsi="Lato" w:cstheme="minorHAnsi"/>
          <w:b/>
          <w:color w:val="1F4E79" w:themeColor="accent1" w:themeShade="80"/>
          <w:sz w:val="28"/>
          <w:szCs w:val="24"/>
        </w:rPr>
      </w:pPr>
    </w:p>
    <w:p w14:paraId="291A2E94" w14:textId="77777777" w:rsidR="00D66893" w:rsidRPr="00B6726D" w:rsidRDefault="00D86D16" w:rsidP="00466CA9">
      <w:pPr>
        <w:jc w:val="both"/>
        <w:rPr>
          <w:rFonts w:ascii="Lato" w:hAnsi="Lato" w:cstheme="minorHAnsi"/>
          <w:sz w:val="24"/>
        </w:rPr>
      </w:pPr>
      <w:r w:rsidRPr="00B6726D">
        <w:rPr>
          <w:rFonts w:ascii="Lato" w:hAnsi="Lato" w:cstheme="minorHAnsi"/>
          <w:sz w:val="24"/>
        </w:rPr>
        <w:t xml:space="preserve">U odnosu na stručne tematske oblasti, </w:t>
      </w:r>
      <w:r w:rsidR="00B210B2" w:rsidRPr="00B6726D">
        <w:rPr>
          <w:rFonts w:ascii="Lato" w:hAnsi="Lato" w:cstheme="minorHAnsi"/>
          <w:sz w:val="24"/>
        </w:rPr>
        <w:t>Specifični</w:t>
      </w:r>
      <w:r w:rsidRPr="00B6726D">
        <w:rPr>
          <w:rFonts w:ascii="Lato" w:hAnsi="Lato" w:cstheme="minorHAnsi"/>
          <w:sz w:val="24"/>
        </w:rPr>
        <w:t xml:space="preserve"> dio Programa stručnog usavršavanja članova Komore</w:t>
      </w:r>
      <w:r w:rsidR="00F03938" w:rsidRPr="00B6726D">
        <w:rPr>
          <w:rFonts w:ascii="Lato" w:hAnsi="Lato" w:cstheme="minorHAnsi"/>
          <w:sz w:val="24"/>
        </w:rPr>
        <w:t xml:space="preserve"> dijeli se na:</w:t>
      </w:r>
    </w:p>
    <w:p w14:paraId="6C79B237" w14:textId="77777777" w:rsidR="00F03938" w:rsidRPr="00B6726D" w:rsidRDefault="00B210B2" w:rsidP="003A2B54">
      <w:pPr>
        <w:pStyle w:val="ListParagraph"/>
        <w:numPr>
          <w:ilvl w:val="0"/>
          <w:numId w:val="2"/>
        </w:numPr>
        <w:rPr>
          <w:rFonts w:ascii="Lato" w:hAnsi="Lato" w:cstheme="minorHAnsi"/>
          <w:sz w:val="24"/>
        </w:rPr>
      </w:pPr>
      <w:r w:rsidRPr="00B6726D">
        <w:rPr>
          <w:rFonts w:ascii="Lato" w:hAnsi="Lato" w:cstheme="minorHAnsi"/>
          <w:sz w:val="24"/>
        </w:rPr>
        <w:t>Specifični</w:t>
      </w:r>
      <w:r w:rsidR="00F03938" w:rsidRPr="00B6726D">
        <w:rPr>
          <w:rFonts w:ascii="Lato" w:hAnsi="Lato" w:cstheme="minorHAnsi"/>
          <w:sz w:val="24"/>
        </w:rPr>
        <w:t xml:space="preserve"> dio programa za strukovnu komoru arhitekata;</w:t>
      </w:r>
    </w:p>
    <w:p w14:paraId="13B6C8A4" w14:textId="77777777" w:rsidR="00F03938" w:rsidRPr="00B6726D" w:rsidRDefault="00B210B2" w:rsidP="003A2B54">
      <w:pPr>
        <w:pStyle w:val="ListParagraph"/>
        <w:numPr>
          <w:ilvl w:val="0"/>
          <w:numId w:val="2"/>
        </w:numPr>
        <w:rPr>
          <w:rFonts w:ascii="Lato" w:hAnsi="Lato" w:cstheme="minorHAnsi"/>
          <w:sz w:val="24"/>
        </w:rPr>
      </w:pPr>
      <w:r w:rsidRPr="00B6726D">
        <w:rPr>
          <w:rFonts w:ascii="Lato" w:hAnsi="Lato" w:cstheme="minorHAnsi"/>
          <w:sz w:val="24"/>
        </w:rPr>
        <w:t>Specifični</w:t>
      </w:r>
      <w:r w:rsidR="00F03938" w:rsidRPr="00B6726D">
        <w:rPr>
          <w:rFonts w:ascii="Lato" w:hAnsi="Lato" w:cstheme="minorHAnsi"/>
          <w:sz w:val="24"/>
        </w:rPr>
        <w:t xml:space="preserve"> dio programa za strukovnu komoru građevinskih inženjera;</w:t>
      </w:r>
    </w:p>
    <w:p w14:paraId="663BFB57" w14:textId="77777777" w:rsidR="00F03938" w:rsidRPr="00B6726D" w:rsidRDefault="00B210B2" w:rsidP="003A2B54">
      <w:pPr>
        <w:pStyle w:val="ListParagraph"/>
        <w:numPr>
          <w:ilvl w:val="0"/>
          <w:numId w:val="2"/>
        </w:numPr>
        <w:rPr>
          <w:rFonts w:ascii="Lato" w:hAnsi="Lato" w:cstheme="minorHAnsi"/>
          <w:sz w:val="24"/>
        </w:rPr>
      </w:pPr>
      <w:r w:rsidRPr="00B6726D">
        <w:rPr>
          <w:rFonts w:ascii="Lato" w:hAnsi="Lato" w:cstheme="minorHAnsi"/>
          <w:sz w:val="24"/>
        </w:rPr>
        <w:t>Specifični</w:t>
      </w:r>
      <w:r w:rsidR="00F03938" w:rsidRPr="00B6726D">
        <w:rPr>
          <w:rFonts w:ascii="Lato" w:hAnsi="Lato" w:cstheme="minorHAnsi"/>
          <w:sz w:val="24"/>
        </w:rPr>
        <w:t xml:space="preserve"> dio programa za strukovnu komoru elektro inženjera;</w:t>
      </w:r>
    </w:p>
    <w:p w14:paraId="2626288D" w14:textId="77777777" w:rsidR="00F03938" w:rsidRPr="00B6726D" w:rsidRDefault="00B210B2" w:rsidP="003A2B54">
      <w:pPr>
        <w:pStyle w:val="ListParagraph"/>
        <w:numPr>
          <w:ilvl w:val="0"/>
          <w:numId w:val="2"/>
        </w:numPr>
        <w:rPr>
          <w:rFonts w:ascii="Lato" w:hAnsi="Lato" w:cstheme="minorHAnsi"/>
          <w:sz w:val="24"/>
        </w:rPr>
      </w:pPr>
      <w:r w:rsidRPr="00B6726D">
        <w:rPr>
          <w:rFonts w:ascii="Lato" w:hAnsi="Lato" w:cstheme="minorHAnsi"/>
          <w:sz w:val="24"/>
        </w:rPr>
        <w:t>Specifični</w:t>
      </w:r>
      <w:r w:rsidR="00F03938" w:rsidRPr="00B6726D">
        <w:rPr>
          <w:rFonts w:ascii="Lato" w:hAnsi="Lato" w:cstheme="minorHAnsi"/>
          <w:sz w:val="24"/>
        </w:rPr>
        <w:t xml:space="preserve"> dio programa za strukovnu komoru mašinskih inženjera i</w:t>
      </w:r>
    </w:p>
    <w:p w14:paraId="20EE6AF0" w14:textId="77777777" w:rsidR="00F03938" w:rsidRPr="00B6726D" w:rsidRDefault="00B210B2" w:rsidP="003A2B54">
      <w:pPr>
        <w:pStyle w:val="ListParagraph"/>
        <w:numPr>
          <w:ilvl w:val="0"/>
          <w:numId w:val="2"/>
        </w:numPr>
        <w:rPr>
          <w:rFonts w:ascii="Lato" w:hAnsi="Lato" w:cstheme="minorHAnsi"/>
          <w:sz w:val="24"/>
        </w:rPr>
      </w:pPr>
      <w:r w:rsidRPr="00B6726D">
        <w:rPr>
          <w:rFonts w:ascii="Lato" w:hAnsi="Lato" w:cstheme="minorHAnsi"/>
          <w:sz w:val="24"/>
        </w:rPr>
        <w:t>Specifični</w:t>
      </w:r>
      <w:r w:rsidR="00F03938" w:rsidRPr="00B6726D">
        <w:rPr>
          <w:rFonts w:ascii="Lato" w:hAnsi="Lato" w:cstheme="minorHAnsi"/>
          <w:sz w:val="24"/>
        </w:rPr>
        <w:t xml:space="preserve"> dio programa za strukovnu komoru drugih inženjerskih struka.</w:t>
      </w:r>
    </w:p>
    <w:p w14:paraId="75893820" w14:textId="77777777" w:rsidR="00D66893" w:rsidRPr="00B6726D" w:rsidRDefault="00D66893" w:rsidP="00FB5751">
      <w:pPr>
        <w:rPr>
          <w:rFonts w:ascii="Lato" w:hAnsi="Lato" w:cstheme="minorHAnsi"/>
        </w:rPr>
      </w:pPr>
    </w:p>
    <w:p w14:paraId="2C3B13A5" w14:textId="77777777" w:rsidR="00D66893" w:rsidRPr="00B6726D" w:rsidRDefault="00D66893" w:rsidP="00FB5751">
      <w:pPr>
        <w:rPr>
          <w:rFonts w:ascii="Lato" w:hAnsi="Lato" w:cstheme="minorHAnsi"/>
        </w:rPr>
      </w:pPr>
    </w:p>
    <w:p w14:paraId="716D69B2" w14:textId="77777777" w:rsidR="00840084" w:rsidRPr="00B6726D" w:rsidRDefault="00840084" w:rsidP="00FB5751">
      <w:pPr>
        <w:rPr>
          <w:rFonts w:ascii="Lato" w:hAnsi="Lato" w:cstheme="minorHAnsi"/>
        </w:rPr>
      </w:pPr>
    </w:p>
    <w:p w14:paraId="0D7CB9D1" w14:textId="77777777" w:rsidR="00840084" w:rsidRPr="00B6726D" w:rsidRDefault="00840084" w:rsidP="00FB5751">
      <w:pPr>
        <w:rPr>
          <w:rFonts w:ascii="Lato" w:hAnsi="Lato" w:cstheme="minorHAnsi"/>
        </w:rPr>
      </w:pPr>
    </w:p>
    <w:p w14:paraId="04F14CFD" w14:textId="77777777" w:rsidR="00840084" w:rsidRPr="00B6726D" w:rsidRDefault="00840084" w:rsidP="00FB5751">
      <w:pPr>
        <w:rPr>
          <w:rFonts w:ascii="Lato" w:hAnsi="Lato" w:cstheme="minorHAnsi"/>
        </w:rPr>
      </w:pPr>
    </w:p>
    <w:p w14:paraId="13A57B29" w14:textId="77777777" w:rsidR="00840084" w:rsidRPr="00B6726D" w:rsidRDefault="00840084" w:rsidP="00FB5751">
      <w:pPr>
        <w:rPr>
          <w:rFonts w:ascii="Lato" w:hAnsi="Lato" w:cstheme="minorHAnsi"/>
        </w:rPr>
      </w:pPr>
    </w:p>
    <w:p w14:paraId="4E72929C" w14:textId="77777777" w:rsidR="00840084" w:rsidRPr="00B6726D" w:rsidRDefault="00840084" w:rsidP="00FB5751">
      <w:pPr>
        <w:rPr>
          <w:rFonts w:ascii="Lato" w:hAnsi="Lato" w:cstheme="minorHAnsi"/>
        </w:rPr>
      </w:pPr>
    </w:p>
    <w:p w14:paraId="1C6F45CA" w14:textId="77777777" w:rsidR="00840084" w:rsidRPr="00B6726D" w:rsidRDefault="00840084" w:rsidP="00FB5751">
      <w:pPr>
        <w:rPr>
          <w:rFonts w:ascii="Lato" w:hAnsi="Lato" w:cstheme="minorHAnsi"/>
        </w:rPr>
      </w:pPr>
    </w:p>
    <w:p w14:paraId="73D5050F" w14:textId="77777777" w:rsidR="00840084" w:rsidRPr="00B6726D" w:rsidRDefault="00840084" w:rsidP="00FB5751">
      <w:pPr>
        <w:rPr>
          <w:rFonts w:ascii="Lato" w:hAnsi="Lato" w:cstheme="minorHAnsi"/>
        </w:rPr>
      </w:pPr>
    </w:p>
    <w:p w14:paraId="4E3016DF" w14:textId="77777777" w:rsidR="00D66893" w:rsidRPr="00B6726D" w:rsidRDefault="00D66893" w:rsidP="00FB5751">
      <w:pPr>
        <w:rPr>
          <w:rFonts w:ascii="Lato" w:hAnsi="Lato" w:cstheme="minorHAnsi"/>
        </w:rPr>
      </w:pPr>
    </w:p>
    <w:p w14:paraId="25EA3DC2" w14:textId="77777777" w:rsidR="00D343FC" w:rsidRPr="00B6726D" w:rsidRDefault="00D343FC" w:rsidP="00D343FC">
      <w:pPr>
        <w:rPr>
          <w:rFonts w:ascii="Lato" w:hAnsi="Lato" w:cstheme="minorHAnsi"/>
          <w:sz w:val="24"/>
          <w:szCs w:val="24"/>
          <w:lang w:val="it-IT"/>
        </w:rPr>
      </w:pPr>
      <w:r w:rsidRPr="00B6726D">
        <w:rPr>
          <w:rFonts w:ascii="Lato" w:hAnsi="Lato" w:cstheme="minorHAnsi"/>
          <w:sz w:val="24"/>
          <w:szCs w:val="24"/>
          <w:lang w:val="it-IT"/>
        </w:rPr>
        <w:t xml:space="preserve">Specifični dio Programa stručnog usavršavanja članova Komore realizovaće se počevši od </w:t>
      </w:r>
      <w:r w:rsidR="006F10C0" w:rsidRPr="00B6726D">
        <w:rPr>
          <w:rFonts w:ascii="Lato" w:hAnsi="Lato" w:cstheme="minorHAnsi"/>
          <w:sz w:val="24"/>
          <w:szCs w:val="24"/>
          <w:lang w:val="it-IT"/>
        </w:rPr>
        <w:t>prvog</w:t>
      </w:r>
      <w:r w:rsidRPr="00B6726D">
        <w:rPr>
          <w:rFonts w:ascii="Lato" w:hAnsi="Lato" w:cstheme="minorHAnsi"/>
          <w:sz w:val="24"/>
          <w:szCs w:val="24"/>
          <w:lang w:val="it-IT"/>
        </w:rPr>
        <w:t xml:space="preserve"> kvartala 2023.godine. </w:t>
      </w:r>
    </w:p>
    <w:p w14:paraId="264FFFAA" w14:textId="77777777" w:rsidR="00D66893" w:rsidRPr="00B6726D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660FDB79" w14:textId="77777777" w:rsidR="003B2AEF" w:rsidRPr="00B6726D" w:rsidRDefault="003B2AEF" w:rsidP="00165994">
      <w:pPr>
        <w:rPr>
          <w:rFonts w:ascii="Lato" w:hAnsi="Lato" w:cstheme="minorHAnsi"/>
          <w:b/>
          <w:sz w:val="24"/>
          <w:szCs w:val="24"/>
        </w:rPr>
      </w:pPr>
    </w:p>
    <w:p w14:paraId="09638C13" w14:textId="77777777" w:rsidR="003B2AEF" w:rsidRPr="00B6726D" w:rsidRDefault="003B2AEF" w:rsidP="00165994">
      <w:pPr>
        <w:rPr>
          <w:rFonts w:ascii="Lato" w:hAnsi="Lato" w:cstheme="minorHAnsi"/>
          <w:b/>
          <w:sz w:val="24"/>
          <w:szCs w:val="24"/>
        </w:rPr>
      </w:pPr>
    </w:p>
    <w:p w14:paraId="4B016395" w14:textId="2723F4AB" w:rsidR="00565281" w:rsidRDefault="00565281">
      <w:pPr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br w:type="page"/>
      </w:r>
    </w:p>
    <w:p w14:paraId="296E0AB5" w14:textId="77777777" w:rsidR="003B2AEF" w:rsidRPr="00B6726D" w:rsidRDefault="003B2AEF" w:rsidP="00165994">
      <w:pPr>
        <w:rPr>
          <w:rFonts w:ascii="Lato" w:hAnsi="Lato" w:cstheme="minorHAnsi"/>
          <w:b/>
          <w:sz w:val="24"/>
          <w:szCs w:val="24"/>
        </w:rPr>
      </w:pPr>
    </w:p>
    <w:p w14:paraId="0F562B31" w14:textId="77777777" w:rsidR="00D66893" w:rsidRPr="00AF561B" w:rsidRDefault="00FC6D1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  <w:r w:rsidRPr="00AF561B">
        <w:rPr>
          <w:rFonts w:ascii="Lato" w:hAnsi="Lato"/>
          <w:b/>
          <w:color w:val="2F5496" w:themeColor="accent5" w:themeShade="BF"/>
          <w:sz w:val="52"/>
        </w:rPr>
        <w:t>SPECIFIČNI DIO PROGRAMA ZA STRUKOVNU KOMORU ARHITEKATA</w:t>
      </w:r>
    </w:p>
    <w:p w14:paraId="77C3A507" w14:textId="77777777" w:rsidR="00D035F0" w:rsidRPr="00B6726D" w:rsidRDefault="00D035F0" w:rsidP="00D035F0">
      <w:pPr>
        <w:jc w:val="both"/>
        <w:rPr>
          <w:rFonts w:ascii="Lato" w:hAnsi="Lato" w:cstheme="minorHAnsi"/>
          <w:sz w:val="24"/>
          <w:szCs w:val="24"/>
        </w:rPr>
      </w:pPr>
    </w:p>
    <w:p w14:paraId="60DE2325" w14:textId="77777777" w:rsidR="00851BD9" w:rsidRDefault="00851BD9" w:rsidP="00D035F0">
      <w:pPr>
        <w:ind w:firstLine="720"/>
        <w:jc w:val="both"/>
        <w:rPr>
          <w:rFonts w:ascii="Lato" w:hAnsi="Lato" w:cstheme="minorHAnsi"/>
          <w:sz w:val="24"/>
          <w:szCs w:val="24"/>
        </w:rPr>
      </w:pPr>
    </w:p>
    <w:p w14:paraId="279F0085" w14:textId="61F721F2" w:rsidR="00D035F0" w:rsidRPr="00B6726D" w:rsidRDefault="00D035F0" w:rsidP="00D035F0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 xml:space="preserve">Specifični dio programa za </w:t>
      </w:r>
      <w:r w:rsidRPr="00B6726D">
        <w:rPr>
          <w:rFonts w:ascii="Lato" w:hAnsi="Lato" w:cstheme="minorHAnsi"/>
          <w:i/>
          <w:sz w:val="24"/>
          <w:szCs w:val="24"/>
        </w:rPr>
        <w:t xml:space="preserve">strukovnu komoru arhitekata </w:t>
      </w:r>
      <w:r w:rsidRPr="00B6726D">
        <w:rPr>
          <w:rFonts w:ascii="Lato" w:hAnsi="Lato" w:cstheme="minorHAnsi"/>
          <w:sz w:val="24"/>
          <w:szCs w:val="24"/>
        </w:rPr>
        <w:t>namjenjen je inženjerkama i inženjerima arhitekture, članovima Komore.</w:t>
      </w:r>
    </w:p>
    <w:p w14:paraId="57C55F2A" w14:textId="77777777" w:rsidR="00851BD9" w:rsidRDefault="00851BD9" w:rsidP="009029B3">
      <w:pPr>
        <w:ind w:firstLine="720"/>
        <w:jc w:val="both"/>
        <w:rPr>
          <w:rFonts w:ascii="Lato" w:hAnsi="Lato" w:cstheme="minorHAnsi"/>
          <w:sz w:val="24"/>
          <w:szCs w:val="24"/>
        </w:rPr>
      </w:pPr>
    </w:p>
    <w:p w14:paraId="496A0697" w14:textId="77777777" w:rsidR="00851BD9" w:rsidRDefault="00851BD9" w:rsidP="009029B3">
      <w:pPr>
        <w:ind w:firstLine="720"/>
        <w:jc w:val="both"/>
        <w:rPr>
          <w:rFonts w:ascii="Lato" w:hAnsi="Lato" w:cstheme="minorHAnsi"/>
          <w:sz w:val="24"/>
          <w:szCs w:val="24"/>
        </w:rPr>
      </w:pPr>
    </w:p>
    <w:p w14:paraId="19E3B547" w14:textId="49E0A014" w:rsidR="00D66893" w:rsidRPr="00B6726D" w:rsidRDefault="00D035F0" w:rsidP="009029B3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>Obuhvata sljedeće tematske oblasti:</w:t>
      </w:r>
    </w:p>
    <w:p w14:paraId="4FAE18CB" w14:textId="77777777" w:rsidR="0078210B" w:rsidRPr="00B6726D" w:rsidRDefault="00FC138C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BIM obuka Archicad (osnovni/napredni kurs)</w:t>
      </w:r>
    </w:p>
    <w:p w14:paraId="64F9FFD5" w14:textId="78F364FD" w:rsidR="00D02097" w:rsidRPr="00B6726D" w:rsidRDefault="00E3013E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Konfe</w:t>
      </w:r>
      <w:r w:rsidR="003F2B5B" w:rsidRPr="00B6726D">
        <w:rPr>
          <w:rFonts w:ascii="Lato" w:hAnsi="Lato" w:cstheme="minorHAnsi"/>
          <w:b/>
          <w:sz w:val="24"/>
          <w:szCs w:val="24"/>
        </w:rPr>
        <w:t>ren</w:t>
      </w:r>
      <w:r w:rsidRPr="00B6726D">
        <w:rPr>
          <w:rFonts w:ascii="Lato" w:hAnsi="Lato" w:cstheme="minorHAnsi"/>
          <w:b/>
          <w:sz w:val="24"/>
          <w:szCs w:val="24"/>
        </w:rPr>
        <w:t>cija</w:t>
      </w:r>
      <w:r w:rsidR="003F2B5B" w:rsidRPr="00B6726D">
        <w:rPr>
          <w:rFonts w:ascii="Lato" w:hAnsi="Lato" w:cstheme="minorHAnsi"/>
          <w:b/>
          <w:sz w:val="24"/>
          <w:szCs w:val="24"/>
        </w:rPr>
        <w:t>:</w:t>
      </w:r>
      <w:r w:rsidRPr="00B6726D">
        <w:rPr>
          <w:rFonts w:ascii="Lato" w:hAnsi="Lato" w:cstheme="minorHAnsi"/>
          <w:b/>
          <w:sz w:val="24"/>
          <w:szCs w:val="24"/>
        </w:rPr>
        <w:t xml:space="preserve"> </w:t>
      </w:r>
      <w:r w:rsidR="00EF7C91">
        <w:rPr>
          <w:rFonts w:ascii="Lato" w:hAnsi="Lato" w:cstheme="minorHAnsi"/>
          <w:b/>
          <w:sz w:val="24"/>
          <w:szCs w:val="24"/>
        </w:rPr>
        <w:t>Uređenje javnih prostora</w:t>
      </w:r>
    </w:p>
    <w:p w14:paraId="65D87148" w14:textId="7D24AED7" w:rsidR="00D02097" w:rsidRPr="00B6726D" w:rsidRDefault="00F72931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BIM obuka REVIT (osnovni </w:t>
      </w:r>
      <w:r w:rsidR="00E46187">
        <w:rPr>
          <w:rFonts w:ascii="Lato" w:hAnsi="Lato" w:cstheme="minorHAnsi"/>
          <w:b/>
          <w:sz w:val="24"/>
          <w:szCs w:val="24"/>
        </w:rPr>
        <w:t>nivo</w:t>
      </w:r>
      <w:r w:rsidRPr="00B6726D">
        <w:rPr>
          <w:rFonts w:ascii="Lato" w:hAnsi="Lato" w:cstheme="minorHAnsi"/>
          <w:b/>
          <w:sz w:val="24"/>
          <w:szCs w:val="24"/>
        </w:rPr>
        <w:t>)</w:t>
      </w:r>
    </w:p>
    <w:p w14:paraId="3B7ECE5E" w14:textId="77777777" w:rsidR="00D02097" w:rsidRPr="00B6726D" w:rsidRDefault="00F72931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I KONGRES ARHITEKATA CRNE GORE</w:t>
      </w:r>
    </w:p>
    <w:p w14:paraId="0ABFC59E" w14:textId="4266923F" w:rsidR="00D02097" w:rsidRPr="00B6726D" w:rsidRDefault="005E38EC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Posjeta gradilištu </w:t>
      </w:r>
      <w:r w:rsidR="007E0C78">
        <w:rPr>
          <w:rFonts w:ascii="Lato" w:hAnsi="Lato" w:cstheme="minorHAnsi"/>
          <w:b/>
          <w:sz w:val="24"/>
          <w:szCs w:val="24"/>
        </w:rPr>
        <w:t>– ECO zgrada</w:t>
      </w:r>
    </w:p>
    <w:p w14:paraId="7A0CED3A" w14:textId="6EE11605" w:rsidR="00D02097" w:rsidRPr="00B6726D" w:rsidRDefault="0072143D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Konferencija: </w:t>
      </w:r>
      <w:r w:rsidR="00121A71">
        <w:rPr>
          <w:rFonts w:ascii="Lato" w:hAnsi="Lato" w:cstheme="minorHAnsi"/>
          <w:b/>
          <w:sz w:val="24"/>
          <w:szCs w:val="24"/>
        </w:rPr>
        <w:t>Projektovanje enterijera</w:t>
      </w:r>
    </w:p>
    <w:p w14:paraId="5CF5B810" w14:textId="77777777" w:rsidR="00D02097" w:rsidRPr="00B6726D" w:rsidRDefault="0072143D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Obuka: FIDIC ugovori</w:t>
      </w:r>
    </w:p>
    <w:p w14:paraId="59A33087" w14:textId="77777777" w:rsidR="00D02097" w:rsidRPr="00B6726D" w:rsidRDefault="0072143D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Konferencija: Zaštita autorskih prava</w:t>
      </w:r>
    </w:p>
    <w:p w14:paraId="64898867" w14:textId="7BDE4BCB" w:rsidR="00D02097" w:rsidRPr="00B6726D" w:rsidRDefault="00361FB2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Posjeta gradilištu </w:t>
      </w:r>
      <w:r w:rsidR="003666A1">
        <w:rPr>
          <w:rFonts w:ascii="Lato" w:hAnsi="Lato" w:cstheme="minorHAnsi"/>
          <w:b/>
          <w:sz w:val="24"/>
          <w:szCs w:val="24"/>
        </w:rPr>
        <w:t>hotela</w:t>
      </w:r>
    </w:p>
    <w:p w14:paraId="0B42BDB3" w14:textId="4875333D" w:rsidR="00D02097" w:rsidRPr="00B6726D" w:rsidRDefault="00767BAB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BIM obuka 3d max (osnovni</w:t>
      </w:r>
      <w:r w:rsidR="0029264E">
        <w:rPr>
          <w:rFonts w:ascii="Lato" w:hAnsi="Lato" w:cstheme="minorHAnsi"/>
          <w:b/>
          <w:sz w:val="24"/>
          <w:szCs w:val="24"/>
        </w:rPr>
        <w:t xml:space="preserve"> </w:t>
      </w:r>
      <w:r w:rsidR="00BF6053">
        <w:rPr>
          <w:rFonts w:ascii="Lato" w:hAnsi="Lato" w:cstheme="minorHAnsi"/>
          <w:b/>
          <w:sz w:val="24"/>
          <w:szCs w:val="24"/>
        </w:rPr>
        <w:t>nivo</w:t>
      </w:r>
      <w:r w:rsidRPr="00B6726D">
        <w:rPr>
          <w:rFonts w:ascii="Lato" w:hAnsi="Lato" w:cstheme="minorHAnsi"/>
          <w:b/>
          <w:sz w:val="24"/>
          <w:szCs w:val="24"/>
        </w:rPr>
        <w:t>)</w:t>
      </w:r>
    </w:p>
    <w:p w14:paraId="1A742D2F" w14:textId="2CCDED14" w:rsidR="00802F9B" w:rsidRDefault="00E91190" w:rsidP="008E782A">
      <w:pPr>
        <w:pStyle w:val="ListParagraph"/>
        <w:numPr>
          <w:ilvl w:val="0"/>
          <w:numId w:val="3"/>
        </w:numPr>
        <w:ind w:left="2127" w:hanging="709"/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Cs w:val="24"/>
        </w:rPr>
        <w:t>II DANI ARHITEKTURE</w:t>
      </w:r>
      <w:r w:rsidRPr="00B6726D">
        <w:rPr>
          <w:rFonts w:ascii="Lato" w:hAnsi="Lato" w:cstheme="minorHAnsi"/>
          <w:b/>
          <w:sz w:val="24"/>
          <w:szCs w:val="24"/>
        </w:rPr>
        <w:t xml:space="preserve"> </w:t>
      </w:r>
    </w:p>
    <w:p w14:paraId="24B96D0B" w14:textId="7898FE75" w:rsidR="00C45E6E" w:rsidRDefault="00C45E6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2066C8F0" w14:textId="038BBB35" w:rsidR="00C45E6E" w:rsidRDefault="00C45E6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22998665" w14:textId="76C5959F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1509F92A" w14:textId="3AA8723C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6B33478E" w14:textId="294CF1AC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07E01A4C" w14:textId="3B5D7BAC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0C5E59D1" w14:textId="1AA862B9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48E004BC" w14:textId="55227C9C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27133E1F" w14:textId="2842EFBF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2AF44CFA" w14:textId="7939DD72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3BF15B52" w14:textId="35492AD6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52FD299C" w14:textId="77777777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440B6026" w14:textId="0374614F" w:rsidR="00C45E6E" w:rsidRDefault="00C45E6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22C5BC76" w14:textId="77777777" w:rsidR="00C45E6E" w:rsidRDefault="00C45E6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7C3CD73F" w14:textId="4C669D36" w:rsidR="0081203E" w:rsidRPr="00C45E6E" w:rsidRDefault="00C45E6E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45E6E">
        <w:rPr>
          <w:rFonts w:ascii="Lato" w:hAnsi="Lato" w:cstheme="minorHAnsi"/>
          <w:b/>
          <w:szCs w:val="24"/>
        </w:rPr>
        <w:t xml:space="preserve">NAZIV TEME:  </w:t>
      </w:r>
      <w:r w:rsidR="0081203E" w:rsidRPr="00C45E6E">
        <w:rPr>
          <w:rFonts w:ascii="Lato" w:hAnsi="Lato" w:cstheme="minorHAnsi"/>
          <w:b/>
          <w:color w:val="2F5496" w:themeColor="accent5" w:themeShade="BF"/>
          <w:szCs w:val="24"/>
        </w:rPr>
        <w:t xml:space="preserve">BIM obuka Archicad (osnovni/napredni </w:t>
      </w:r>
      <w:r w:rsidR="00E46187">
        <w:rPr>
          <w:rFonts w:ascii="Lato" w:hAnsi="Lato" w:cstheme="minorHAnsi"/>
          <w:b/>
          <w:color w:val="2F5496" w:themeColor="accent5" w:themeShade="BF"/>
          <w:szCs w:val="24"/>
        </w:rPr>
        <w:t>nivo</w:t>
      </w:r>
      <w:r w:rsidR="0081203E" w:rsidRPr="00C45E6E">
        <w:rPr>
          <w:rFonts w:ascii="Lato" w:hAnsi="Lato" w:cstheme="minorHAnsi"/>
          <w:b/>
          <w:color w:val="2F5496" w:themeColor="accent5" w:themeShade="BF"/>
          <w:szCs w:val="24"/>
        </w:rPr>
        <w:t>)</w:t>
      </w:r>
    </w:p>
    <w:p w14:paraId="3FD05B36" w14:textId="3747FB5D" w:rsidR="00C45E6E" w:rsidRDefault="00C45E6E" w:rsidP="00C45E6E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6EF1D29" w14:textId="77777777" w:rsidR="00C45E6E" w:rsidRDefault="00C45E6E" w:rsidP="00C45E6E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688E09" wp14:editId="6FDA5D9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EF0B1FF" w14:textId="145B3BCA" w:rsidR="00C45E6E" w:rsidRPr="00C45E6E" w:rsidRDefault="00C45E6E" w:rsidP="00C45E6E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C45E6E">
        <w:rPr>
          <w:rFonts w:ascii="Lato" w:hAnsi="Lato" w:cstheme="minorHAnsi"/>
          <w:sz w:val="20"/>
          <w:szCs w:val="24"/>
          <w:lang w:val="it-IT"/>
        </w:rPr>
        <w:t>sticanje znanja iz BIM tehnologije za softver ARCHICAD</w:t>
      </w:r>
    </w:p>
    <w:p w14:paraId="5F82E2F8" w14:textId="3D22CAB4" w:rsidR="00C45E6E" w:rsidRPr="0081203E" w:rsidRDefault="00C45E6E" w:rsidP="00C45E6E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59264" behindDoc="1" locked="0" layoutInCell="1" allowOverlap="1" wp14:anchorId="67CF59E8" wp14:editId="1836153C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7BE4B" w14:textId="1A25ECA8" w:rsidR="00C45E6E" w:rsidRPr="00B6726D" w:rsidRDefault="00C45E6E" w:rsidP="00C45E6E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583BE9">
        <w:rPr>
          <w:rFonts w:ascii="Lato" w:hAnsi="Lato" w:cstheme="minorHAnsi"/>
          <w:sz w:val="20"/>
          <w:szCs w:val="24"/>
          <w:lang w:val="it-IT"/>
        </w:rPr>
        <w:t>SKA</w:t>
      </w:r>
    </w:p>
    <w:p w14:paraId="06A226A6" w14:textId="06BDB4C6" w:rsidR="00C45E6E" w:rsidRDefault="00C45E6E" w:rsidP="00C45E6E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3600518" wp14:editId="498F623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3DF3A" w14:textId="101D9FAE" w:rsidR="00C45E6E" w:rsidRPr="00B6726D" w:rsidRDefault="00C45E6E" w:rsidP="00C45E6E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27984354" w14:textId="79532256" w:rsidR="0081203E" w:rsidRDefault="00C45E6E" w:rsidP="00C45E6E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21C3AEE" wp14:editId="7330AF92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5FCCC" w14:textId="12B05DC4" w:rsidR="00C45E6E" w:rsidRPr="00B6726D" w:rsidRDefault="00C45E6E" w:rsidP="00C45E6E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kurs</w:t>
      </w:r>
    </w:p>
    <w:p w14:paraId="59F89423" w14:textId="77777777" w:rsidR="005917C3" w:rsidRDefault="005917C3" w:rsidP="00EB1193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352725D" w14:textId="2A0697C1" w:rsidR="00EB1193" w:rsidRDefault="00EB1193" w:rsidP="00EB1193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Predavač:5 </w:t>
      </w:r>
    </w:p>
    <w:p w14:paraId="5593E646" w14:textId="77777777" w:rsidR="00C45E6E" w:rsidRDefault="00C45E6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341900F8" w14:textId="3E46F46C" w:rsidR="0081203E" w:rsidRDefault="0081203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7AC9CDA4" w14:textId="691FA22C" w:rsidR="00583BE9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7D9D53C3" w14:textId="77777777" w:rsidR="00F275AE" w:rsidRDefault="00F275AE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600A0D75" w14:textId="77777777" w:rsidR="00583BE9" w:rsidRPr="00583BE9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08C4C8A0" w14:textId="36427996" w:rsidR="00583BE9" w:rsidRPr="00583BE9" w:rsidRDefault="00583BE9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583BE9">
        <w:rPr>
          <w:rFonts w:ascii="Lato" w:hAnsi="Lato" w:cstheme="minorHAnsi"/>
          <w:b/>
          <w:sz w:val="24"/>
          <w:szCs w:val="24"/>
        </w:rPr>
        <w:t xml:space="preserve">NAZIV TEME:  </w:t>
      </w:r>
      <w:r w:rsidRPr="00583BE9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Konferencija: </w:t>
      </w:r>
      <w:r w:rsidR="00EF7C91">
        <w:rPr>
          <w:rFonts w:ascii="Lato" w:hAnsi="Lato" w:cstheme="minorHAnsi"/>
          <w:b/>
          <w:color w:val="2F5496" w:themeColor="accent5" w:themeShade="BF"/>
          <w:sz w:val="24"/>
          <w:szCs w:val="24"/>
        </w:rPr>
        <w:t>Uređenje javnih prostora</w:t>
      </w:r>
    </w:p>
    <w:p w14:paraId="00514678" w14:textId="77777777" w:rsidR="00583BE9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90920BE" w14:textId="77777777" w:rsidR="00583BE9" w:rsidRDefault="00583BE9" w:rsidP="00583BE9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F178B4D" wp14:editId="7548098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E39E6DF" w14:textId="3D5D8820" w:rsidR="00583BE9" w:rsidRPr="00C45E6E" w:rsidRDefault="00583BE9" w:rsidP="00583BE9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B6726D">
        <w:rPr>
          <w:rFonts w:ascii="Lato" w:hAnsi="Lato" w:cstheme="minorHAnsi"/>
          <w:sz w:val="20"/>
          <w:szCs w:val="24"/>
          <w:lang w:val="it-IT"/>
        </w:rPr>
        <w:t xml:space="preserve">sticanje znanja iz oblasti </w:t>
      </w:r>
      <w:r w:rsidR="00527401">
        <w:rPr>
          <w:rFonts w:ascii="Lato" w:hAnsi="Lato" w:cstheme="minorHAnsi"/>
          <w:sz w:val="20"/>
          <w:szCs w:val="24"/>
          <w:lang w:val="it-IT"/>
        </w:rPr>
        <w:t>uređenja javnih prostora</w:t>
      </w:r>
    </w:p>
    <w:p w14:paraId="0E5AFD0A" w14:textId="77777777" w:rsidR="00583BE9" w:rsidRPr="0081203E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64384" behindDoc="1" locked="0" layoutInCell="1" allowOverlap="1" wp14:anchorId="67A3345F" wp14:editId="7B1D0BBB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A1E35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4055AC39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2458025E" wp14:editId="5F5F865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CDFCC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35E26DD3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6EB0DE23" wp14:editId="1246E991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C13E4" w14:textId="7B6229E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konferencija</w:t>
      </w:r>
    </w:p>
    <w:p w14:paraId="28E46E34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D318168" w14:textId="79B5E762" w:rsidR="001D36BE" w:rsidRDefault="001D36BE" w:rsidP="001D36BE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Predavač:4 </w:t>
      </w:r>
    </w:p>
    <w:p w14:paraId="431BB444" w14:textId="18DF7729" w:rsidR="0081203E" w:rsidRDefault="0081203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64E273A8" w14:textId="5E7BDD01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2472C1EB" w14:textId="77777777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027BD96B" w14:textId="4431A3E4" w:rsidR="00583BE9" w:rsidRPr="00583BE9" w:rsidRDefault="00583BE9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28"/>
        </w:rPr>
      </w:pPr>
      <w:r w:rsidRPr="00583BE9">
        <w:rPr>
          <w:rFonts w:ascii="Lato" w:hAnsi="Lato" w:cstheme="minorHAnsi"/>
          <w:b/>
          <w:sz w:val="24"/>
          <w:szCs w:val="28"/>
        </w:rPr>
        <w:t xml:space="preserve">NAZIV TEME:  </w:t>
      </w:r>
      <w:r w:rsidRPr="00583BE9">
        <w:rPr>
          <w:rFonts w:ascii="Lato" w:hAnsi="Lato" w:cstheme="minorHAnsi"/>
          <w:b/>
          <w:color w:val="2F5496" w:themeColor="accent5" w:themeShade="BF"/>
          <w:sz w:val="24"/>
          <w:szCs w:val="28"/>
        </w:rPr>
        <w:t xml:space="preserve">BIM obuka REVIT (osnovni </w:t>
      </w:r>
      <w:r w:rsidR="00E46187">
        <w:rPr>
          <w:rFonts w:ascii="Lato" w:hAnsi="Lato" w:cstheme="minorHAnsi"/>
          <w:b/>
          <w:color w:val="2F5496" w:themeColor="accent5" w:themeShade="BF"/>
          <w:sz w:val="24"/>
          <w:szCs w:val="28"/>
        </w:rPr>
        <w:t>nivo</w:t>
      </w:r>
      <w:r w:rsidRPr="00583BE9">
        <w:rPr>
          <w:rFonts w:ascii="Lato" w:hAnsi="Lato" w:cstheme="minorHAnsi"/>
          <w:b/>
          <w:color w:val="2F5496" w:themeColor="accent5" w:themeShade="BF"/>
          <w:sz w:val="24"/>
          <w:szCs w:val="28"/>
        </w:rPr>
        <w:t>)</w:t>
      </w:r>
    </w:p>
    <w:p w14:paraId="64508BE0" w14:textId="77777777" w:rsidR="00583BE9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112FE73" w14:textId="77777777" w:rsidR="00583BE9" w:rsidRDefault="00583BE9" w:rsidP="00583BE9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74944D5" wp14:editId="20E2422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0B845BD" w14:textId="590C24D2" w:rsidR="00583BE9" w:rsidRPr="00C45E6E" w:rsidRDefault="00583BE9" w:rsidP="00583BE9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B6726D">
        <w:rPr>
          <w:rFonts w:ascii="Lato" w:hAnsi="Lato" w:cstheme="minorHAnsi"/>
          <w:sz w:val="20"/>
          <w:szCs w:val="24"/>
          <w:lang w:val="it-IT"/>
        </w:rPr>
        <w:t>sticanje znanja iz BIM tehnologije za softver REVIT</w:t>
      </w:r>
    </w:p>
    <w:p w14:paraId="485833D6" w14:textId="77777777" w:rsidR="00583BE9" w:rsidRPr="0081203E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69504" behindDoc="1" locked="0" layoutInCell="1" allowOverlap="1" wp14:anchorId="23106A12" wp14:editId="47C20C3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96551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1B40C6B2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70528" behindDoc="0" locked="0" layoutInCell="1" allowOverlap="1" wp14:anchorId="7A5B14A8" wp14:editId="1334753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34E4B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42AF4C7E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5E81359D" wp14:editId="1DF2AD31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64EEB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kurs</w:t>
      </w:r>
    </w:p>
    <w:p w14:paraId="52660291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651762C" w14:textId="77777777" w:rsidR="000B30B6" w:rsidRDefault="000B30B6" w:rsidP="000B30B6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Predavač:5 </w:t>
      </w:r>
    </w:p>
    <w:p w14:paraId="0D17729F" w14:textId="17A3619E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71E4B4F3" w14:textId="536646F7" w:rsidR="00F275AE" w:rsidRDefault="00F275A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15BD5636" w14:textId="77777777" w:rsidR="00426408" w:rsidRDefault="00426408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7FDB6BA7" w14:textId="77777777" w:rsidR="00851BD9" w:rsidRDefault="00851BD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34EDA2C4" w14:textId="4481B525" w:rsidR="00583BE9" w:rsidRPr="00583BE9" w:rsidRDefault="00583BE9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28"/>
        </w:rPr>
      </w:pPr>
      <w:r w:rsidRPr="00583BE9">
        <w:rPr>
          <w:rFonts w:ascii="Lato" w:hAnsi="Lato" w:cstheme="minorHAnsi"/>
          <w:b/>
          <w:sz w:val="24"/>
          <w:szCs w:val="28"/>
        </w:rPr>
        <w:t xml:space="preserve">NAZIV TEME:  </w:t>
      </w:r>
      <w:r w:rsidRPr="00583BE9">
        <w:rPr>
          <w:rFonts w:ascii="Lato" w:hAnsi="Lato" w:cstheme="minorHAnsi"/>
          <w:b/>
          <w:color w:val="2F5496" w:themeColor="accent5" w:themeShade="BF"/>
          <w:sz w:val="24"/>
          <w:szCs w:val="28"/>
        </w:rPr>
        <w:t>I KONGRES ARHITEKATA CRNE GORE</w:t>
      </w:r>
    </w:p>
    <w:p w14:paraId="1B8A08DB" w14:textId="77777777" w:rsidR="00583BE9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9827042" w14:textId="77777777" w:rsidR="00583BE9" w:rsidRDefault="00583BE9" w:rsidP="00583BE9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0994284" wp14:editId="629981CA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C195E62" w14:textId="2ED58112" w:rsidR="00583BE9" w:rsidRPr="00C45E6E" w:rsidRDefault="00583BE9" w:rsidP="00583BE9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="00AC525C">
        <w:rPr>
          <w:rFonts w:ascii="Lato" w:hAnsi="Lato" w:cstheme="minorHAnsi"/>
          <w:sz w:val="20"/>
          <w:szCs w:val="24"/>
          <w:lang w:val="it-IT"/>
        </w:rPr>
        <w:t>afirmisanje značajnih tema iz savremene arhitekture</w:t>
      </w:r>
    </w:p>
    <w:p w14:paraId="3446973D" w14:textId="77777777" w:rsidR="00583BE9" w:rsidRPr="0081203E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74624" behindDoc="1" locked="0" layoutInCell="1" allowOverlap="1" wp14:anchorId="3615194C" wp14:editId="62783633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4DD7F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08521EEA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38C42835" wp14:editId="58473F63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8BF50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205044C5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76672" behindDoc="0" locked="0" layoutInCell="1" allowOverlap="1" wp14:anchorId="40579367" wp14:editId="7ABEB978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AF1D6" w14:textId="390CCB6C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kongres</w:t>
      </w:r>
    </w:p>
    <w:p w14:paraId="169EE21F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E2F5EAA" w14:textId="0A58F206" w:rsidR="000B30B6" w:rsidRDefault="000B30B6" w:rsidP="000B30B6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Predavač:4 </w:t>
      </w:r>
    </w:p>
    <w:p w14:paraId="0B757A9D" w14:textId="77777777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47A3FAA3" w14:textId="16367219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41C3D823" w14:textId="11479341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0334B24A" w14:textId="17A87FC0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5D72CB7E" w14:textId="76C0B89F" w:rsidR="00583BE9" w:rsidRPr="00583BE9" w:rsidRDefault="00583BE9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583BE9">
        <w:rPr>
          <w:rFonts w:ascii="Lato" w:hAnsi="Lato" w:cstheme="minorHAnsi"/>
          <w:b/>
          <w:sz w:val="24"/>
          <w:szCs w:val="24"/>
        </w:rPr>
        <w:t xml:space="preserve">NAZIV TEME:  </w:t>
      </w:r>
      <w:r w:rsidRPr="00583BE9">
        <w:rPr>
          <w:rFonts w:ascii="Lato" w:hAnsi="Lato" w:cstheme="minorHAnsi"/>
          <w:b/>
          <w:color w:val="2F5496" w:themeColor="accent5" w:themeShade="BF"/>
          <w:sz w:val="24"/>
          <w:szCs w:val="24"/>
        </w:rPr>
        <w:t>Posjeta gradilištu</w:t>
      </w:r>
      <w:r w:rsidR="00081E7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– ECO zgrada</w:t>
      </w:r>
    </w:p>
    <w:p w14:paraId="17F57884" w14:textId="77777777" w:rsidR="00583BE9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F1D2E54" w14:textId="77777777" w:rsidR="00583BE9" w:rsidRDefault="00583BE9" w:rsidP="00583BE9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D537E28" wp14:editId="071BB527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D872634" w14:textId="2631E42E" w:rsidR="00583BE9" w:rsidRPr="00C45E6E" w:rsidRDefault="00583BE9" w:rsidP="00583BE9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B6726D">
        <w:rPr>
          <w:rFonts w:ascii="Lato" w:hAnsi="Lato" w:cstheme="minorHAnsi"/>
          <w:sz w:val="20"/>
          <w:szCs w:val="24"/>
          <w:lang w:val="it-IT"/>
        </w:rPr>
        <w:t xml:space="preserve">sticanje znanja </w:t>
      </w:r>
      <w:r w:rsidR="00081E73">
        <w:rPr>
          <w:rFonts w:ascii="Lato" w:hAnsi="Lato" w:cstheme="minorHAnsi"/>
          <w:sz w:val="20"/>
          <w:szCs w:val="24"/>
          <w:lang w:val="it-IT"/>
        </w:rPr>
        <w:t>iz oblasti izgradnje objekata na praktičnom primjeru</w:t>
      </w:r>
    </w:p>
    <w:p w14:paraId="24D182FE" w14:textId="77777777" w:rsidR="00583BE9" w:rsidRPr="0081203E" w:rsidRDefault="00583BE9" w:rsidP="00583BE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79744" behindDoc="1" locked="0" layoutInCell="1" allowOverlap="1" wp14:anchorId="4D014CF1" wp14:editId="45F1A719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058B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1A3072F9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62A432FC" wp14:editId="5044E3A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78D41" w14:textId="77777777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4FB2C570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7DDDA1E1" wp14:editId="3A982163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D36D3" w14:textId="1A6B10B0" w:rsidR="00583BE9" w:rsidRPr="00B6726D" w:rsidRDefault="00583BE9" w:rsidP="00583BE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stručna posjeta</w:t>
      </w:r>
    </w:p>
    <w:p w14:paraId="653D0E06" w14:textId="77777777" w:rsidR="00583BE9" w:rsidRDefault="00583BE9" w:rsidP="00583BE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5EEBCD6" w14:textId="60B877BA" w:rsidR="00126A59" w:rsidRDefault="00126A59" w:rsidP="00126A59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 </w:t>
      </w:r>
    </w:p>
    <w:p w14:paraId="3639AB70" w14:textId="6DFEC436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61BA4839" w14:textId="1BA11F59" w:rsidR="00F275AE" w:rsidRDefault="00F275AE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0F3C68FC" w14:textId="77777777" w:rsidR="00426408" w:rsidRDefault="00426408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6B1CF164" w14:textId="77777777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44C41E34" w14:textId="033217DB" w:rsidR="00FF2BC5" w:rsidRPr="00583BE9" w:rsidRDefault="00FF2BC5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583BE9">
        <w:rPr>
          <w:rFonts w:ascii="Lato" w:hAnsi="Lato" w:cstheme="minorHAnsi"/>
          <w:b/>
          <w:sz w:val="24"/>
          <w:szCs w:val="24"/>
        </w:rPr>
        <w:t xml:space="preserve">NAZIV TEME:  </w:t>
      </w:r>
      <w:r w:rsidRPr="00FF2BC5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Konferencija: </w:t>
      </w:r>
      <w:r w:rsidR="00AB2B21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Projektovanje e</w:t>
      </w:r>
      <w:r w:rsidRPr="00FF2BC5">
        <w:rPr>
          <w:rFonts w:ascii="Lato" w:hAnsi="Lato" w:cstheme="minorHAnsi"/>
          <w:b/>
          <w:color w:val="2F5496" w:themeColor="accent5" w:themeShade="BF"/>
          <w:sz w:val="24"/>
          <w:szCs w:val="24"/>
        </w:rPr>
        <w:t>nterijer</w:t>
      </w:r>
      <w:r w:rsidR="00AB2B21">
        <w:rPr>
          <w:rFonts w:ascii="Lato" w:hAnsi="Lato" w:cstheme="minorHAnsi"/>
          <w:b/>
          <w:color w:val="2F5496" w:themeColor="accent5" w:themeShade="BF"/>
          <w:sz w:val="24"/>
          <w:szCs w:val="24"/>
        </w:rPr>
        <w:t>a</w:t>
      </w:r>
    </w:p>
    <w:p w14:paraId="32C78915" w14:textId="77777777" w:rsidR="00FF2BC5" w:rsidRDefault="00FF2BC5" w:rsidP="00FF2BC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BE2BC74" w14:textId="77777777" w:rsidR="00FF2BC5" w:rsidRDefault="00FF2BC5" w:rsidP="00FF2BC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15814648" wp14:editId="1B7200B0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4646F1B" w14:textId="5F3C9AC4" w:rsidR="00FF2BC5" w:rsidRPr="00C45E6E" w:rsidRDefault="00FF2BC5" w:rsidP="00FF2BC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B6726D">
        <w:rPr>
          <w:rFonts w:ascii="Lato" w:hAnsi="Lato" w:cstheme="minorHAnsi"/>
          <w:sz w:val="20"/>
          <w:szCs w:val="24"/>
          <w:lang w:val="it-IT"/>
        </w:rPr>
        <w:t xml:space="preserve">sticanje znanja iz oblasti </w:t>
      </w:r>
      <w:r>
        <w:rPr>
          <w:rFonts w:ascii="Lato" w:hAnsi="Lato" w:cstheme="minorHAnsi"/>
          <w:sz w:val="20"/>
          <w:szCs w:val="24"/>
          <w:lang w:val="it-IT"/>
        </w:rPr>
        <w:t>arhitekture unutrašnjih prostora</w:t>
      </w:r>
    </w:p>
    <w:p w14:paraId="0C0724CC" w14:textId="77777777" w:rsidR="00FF2BC5" w:rsidRPr="0081203E" w:rsidRDefault="00FF2BC5" w:rsidP="00FF2BC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84864" behindDoc="1" locked="0" layoutInCell="1" allowOverlap="1" wp14:anchorId="7F91332E" wp14:editId="0065645A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B4C40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7748F82E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85888" behindDoc="0" locked="0" layoutInCell="1" allowOverlap="1" wp14:anchorId="4CC76EE4" wp14:editId="19F6026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6011C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75456782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86912" behindDoc="0" locked="0" layoutInCell="1" allowOverlap="1" wp14:anchorId="0DC664DD" wp14:editId="0F181E0C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0EC5A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konferencija</w:t>
      </w:r>
    </w:p>
    <w:p w14:paraId="7297F190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239985AF" w14:textId="48234A7B" w:rsidR="008C183A" w:rsidRDefault="008C183A" w:rsidP="008C183A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Predavač:4 </w:t>
      </w:r>
    </w:p>
    <w:p w14:paraId="0D1B56A1" w14:textId="77777777" w:rsidR="00FF2BC5" w:rsidRDefault="00FF2BC5" w:rsidP="00FF2BC5">
      <w:pPr>
        <w:jc w:val="both"/>
        <w:rPr>
          <w:rFonts w:ascii="Lato" w:hAnsi="Lato" w:cstheme="minorHAnsi"/>
          <w:b/>
          <w:sz w:val="24"/>
          <w:szCs w:val="24"/>
        </w:rPr>
      </w:pPr>
    </w:p>
    <w:p w14:paraId="6CD71F39" w14:textId="77777777" w:rsidR="00FF2BC5" w:rsidRDefault="00FF2BC5" w:rsidP="00FF2BC5">
      <w:pPr>
        <w:jc w:val="both"/>
        <w:rPr>
          <w:rFonts w:ascii="Lato" w:hAnsi="Lato" w:cstheme="minorHAnsi"/>
          <w:b/>
          <w:sz w:val="24"/>
          <w:szCs w:val="24"/>
        </w:rPr>
      </w:pPr>
    </w:p>
    <w:p w14:paraId="13D5CB84" w14:textId="77777777" w:rsidR="00FF2BC5" w:rsidRDefault="00FF2BC5" w:rsidP="00FF2BC5">
      <w:pPr>
        <w:jc w:val="both"/>
        <w:rPr>
          <w:rFonts w:ascii="Lato" w:hAnsi="Lato" w:cstheme="minorHAnsi"/>
          <w:b/>
          <w:sz w:val="24"/>
          <w:szCs w:val="24"/>
        </w:rPr>
      </w:pPr>
    </w:p>
    <w:p w14:paraId="108B8D52" w14:textId="77777777" w:rsidR="00FF2BC5" w:rsidRPr="00FF2BC5" w:rsidRDefault="00FF2BC5" w:rsidP="00FF2BC5">
      <w:pPr>
        <w:jc w:val="both"/>
        <w:rPr>
          <w:rFonts w:ascii="Lato" w:hAnsi="Lato" w:cstheme="minorHAnsi"/>
          <w:b/>
          <w:sz w:val="24"/>
          <w:szCs w:val="24"/>
        </w:rPr>
      </w:pPr>
    </w:p>
    <w:p w14:paraId="54B92C13" w14:textId="2F7767D5" w:rsidR="00FF2BC5" w:rsidRPr="00FF2BC5" w:rsidRDefault="00FF2BC5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 w:rsidRPr="00FF2BC5">
        <w:rPr>
          <w:rFonts w:ascii="Lato" w:hAnsi="Lato" w:cstheme="minorHAnsi"/>
          <w:b/>
          <w:color w:val="2F5496" w:themeColor="accent5" w:themeShade="BF"/>
          <w:sz w:val="24"/>
          <w:szCs w:val="24"/>
        </w:rPr>
        <w:t>Obuka: FIDIC ugovori</w:t>
      </w:r>
    </w:p>
    <w:p w14:paraId="5EDCB1F6" w14:textId="77777777" w:rsidR="00FF2BC5" w:rsidRDefault="00FF2BC5" w:rsidP="00FF2BC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3A41B22" w14:textId="77777777" w:rsidR="00FF2BC5" w:rsidRDefault="00FF2BC5" w:rsidP="00FF2BC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B4568D5" wp14:editId="20D38F3E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9B1CF5A" w14:textId="6284DB0F" w:rsidR="00FF2BC5" w:rsidRPr="00C45E6E" w:rsidRDefault="00FF2BC5" w:rsidP="00FF2BC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B6726D">
        <w:rPr>
          <w:rFonts w:ascii="Lato" w:hAnsi="Lato"/>
          <w:sz w:val="20"/>
          <w:lang w:val="it-IT"/>
        </w:rPr>
        <w:t>sticanje znanja kroz upoznavanje sa FIDIC formama ugovora i procedurama za realizaciju projekata</w:t>
      </w:r>
    </w:p>
    <w:p w14:paraId="156C8E08" w14:textId="77777777" w:rsidR="00FF2BC5" w:rsidRPr="0081203E" w:rsidRDefault="00FF2BC5" w:rsidP="00FF2BC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88960" behindDoc="1" locked="0" layoutInCell="1" allowOverlap="1" wp14:anchorId="6F2B0B85" wp14:editId="6165F0E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196B0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6C4E7FE1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89984" behindDoc="0" locked="0" layoutInCell="1" allowOverlap="1" wp14:anchorId="1ED7332C" wp14:editId="40D2D861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CBF72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24993C3A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73C3E052" wp14:editId="3C8196E3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1830E" w14:textId="13735ECB" w:rsidR="00FF2BC5" w:rsidRDefault="00FF2BC5" w:rsidP="00FF2BC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obuka</w:t>
      </w:r>
    </w:p>
    <w:p w14:paraId="5A315782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23BD7507" w14:textId="77777777" w:rsidR="00436691" w:rsidRDefault="00436691" w:rsidP="00436691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Predavač:5 </w:t>
      </w:r>
    </w:p>
    <w:p w14:paraId="75D70C36" w14:textId="74B2AA47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053B4B40" w14:textId="1B94423F" w:rsidR="00193651" w:rsidRDefault="00193651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21BE354B" w14:textId="77777777" w:rsidR="00426408" w:rsidRDefault="00426408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4B2C8F5B" w14:textId="77777777" w:rsidR="00FF2BC5" w:rsidRDefault="00FF2BC5" w:rsidP="00FF2BC5">
      <w:pPr>
        <w:jc w:val="both"/>
        <w:rPr>
          <w:rFonts w:ascii="Lato" w:hAnsi="Lato" w:cstheme="minorHAnsi"/>
          <w:b/>
          <w:sz w:val="24"/>
          <w:szCs w:val="24"/>
        </w:rPr>
      </w:pPr>
    </w:p>
    <w:p w14:paraId="019FBB62" w14:textId="0093DCA0" w:rsidR="00FF2BC5" w:rsidRPr="00FF2BC5" w:rsidRDefault="00FF2BC5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 w:rsidRPr="00FF2BC5">
        <w:rPr>
          <w:rFonts w:ascii="Lato" w:hAnsi="Lato" w:cstheme="minorHAnsi"/>
          <w:b/>
          <w:color w:val="2F5496" w:themeColor="accent5" w:themeShade="BF"/>
          <w:sz w:val="24"/>
          <w:szCs w:val="24"/>
        </w:rPr>
        <w:t>Konferencija: Zaštita autorskih prava</w:t>
      </w:r>
    </w:p>
    <w:p w14:paraId="67E446B0" w14:textId="77777777" w:rsidR="00FF2BC5" w:rsidRDefault="00FF2BC5" w:rsidP="00FF2BC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A3E30C9" wp14:editId="5EE25B4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B78AE99" w14:textId="18AAC902" w:rsidR="00FF2BC5" w:rsidRPr="00C45E6E" w:rsidRDefault="00FF2BC5" w:rsidP="00FF2BC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B6726D">
        <w:rPr>
          <w:rFonts w:ascii="Lato" w:hAnsi="Lato" w:cstheme="minorHAnsi"/>
          <w:sz w:val="20"/>
          <w:szCs w:val="24"/>
          <w:lang w:val="it-IT"/>
        </w:rPr>
        <w:t xml:space="preserve">sticanje znanja </w:t>
      </w:r>
      <w:r>
        <w:rPr>
          <w:rFonts w:ascii="Lato" w:hAnsi="Lato" w:cstheme="minorHAnsi"/>
          <w:sz w:val="20"/>
          <w:szCs w:val="24"/>
          <w:lang w:val="it-IT"/>
        </w:rPr>
        <w:t>na temu zaštite autorskih prava</w:t>
      </w:r>
    </w:p>
    <w:p w14:paraId="1FCEEEAA" w14:textId="77777777" w:rsidR="00FF2BC5" w:rsidRPr="0081203E" w:rsidRDefault="00FF2BC5" w:rsidP="00FF2BC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94080" behindDoc="1" locked="0" layoutInCell="1" allowOverlap="1" wp14:anchorId="2CD54901" wp14:editId="0D5E6F6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6A362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73D6C635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95104" behindDoc="0" locked="0" layoutInCell="1" allowOverlap="1" wp14:anchorId="7AE47331" wp14:editId="2924288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ED6C5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4A01EC41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96128" behindDoc="0" locked="0" layoutInCell="1" allowOverlap="1" wp14:anchorId="6B334AC2" wp14:editId="29C7E98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1454A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konferencija</w:t>
      </w:r>
    </w:p>
    <w:p w14:paraId="655C1341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63F504E" w14:textId="406D060E" w:rsidR="00436691" w:rsidRDefault="00436691" w:rsidP="00436691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Predavač:4 </w:t>
      </w:r>
    </w:p>
    <w:p w14:paraId="58F92D80" w14:textId="77777777" w:rsidR="00851BD9" w:rsidRPr="00E9710E" w:rsidRDefault="00851BD9" w:rsidP="00EC295F">
      <w:pPr>
        <w:ind w:left="1418"/>
        <w:jc w:val="right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0ABB468C" w14:textId="77777777" w:rsidR="00FF2BC5" w:rsidRDefault="00FF2BC5" w:rsidP="00FF2BC5">
      <w:pPr>
        <w:jc w:val="both"/>
        <w:rPr>
          <w:rFonts w:ascii="Lato" w:hAnsi="Lato" w:cstheme="minorHAnsi"/>
          <w:b/>
          <w:sz w:val="24"/>
          <w:szCs w:val="24"/>
        </w:rPr>
      </w:pPr>
    </w:p>
    <w:p w14:paraId="4D8E1BA9" w14:textId="77777777" w:rsidR="00FF2BC5" w:rsidRDefault="00FF2BC5" w:rsidP="00FF2BC5">
      <w:pPr>
        <w:jc w:val="both"/>
        <w:rPr>
          <w:rFonts w:ascii="Lato" w:hAnsi="Lato" w:cstheme="minorHAnsi"/>
          <w:b/>
          <w:sz w:val="24"/>
          <w:szCs w:val="24"/>
        </w:rPr>
      </w:pPr>
    </w:p>
    <w:p w14:paraId="28D87897" w14:textId="7D714037" w:rsidR="00FF2BC5" w:rsidRPr="00FF2BC5" w:rsidRDefault="00FF2BC5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Posjeta gradilištu</w:t>
      </w:r>
      <w:r w:rsidR="007A74CF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hotela</w:t>
      </w:r>
    </w:p>
    <w:p w14:paraId="1396FE78" w14:textId="77777777" w:rsidR="00FF2BC5" w:rsidRDefault="00FF2BC5" w:rsidP="00FF2BC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2ACEB42" w14:textId="77777777" w:rsidR="00FF2BC5" w:rsidRDefault="00FF2BC5" w:rsidP="00FF2BC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75563C4D" wp14:editId="08543D87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EC9F627" w14:textId="385E8583" w:rsidR="00FF2BC5" w:rsidRPr="00C45E6E" w:rsidRDefault="00FF2BC5" w:rsidP="00FF2BC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B6726D">
        <w:rPr>
          <w:rFonts w:ascii="Lato" w:hAnsi="Lato" w:cstheme="minorHAnsi"/>
          <w:sz w:val="20"/>
          <w:szCs w:val="24"/>
          <w:lang w:val="it-IT"/>
        </w:rPr>
        <w:t>znanja na praktičnom primjeru izgradnje objekta</w:t>
      </w:r>
      <w:r w:rsidR="007A74CF">
        <w:rPr>
          <w:rFonts w:ascii="Lato" w:hAnsi="Lato" w:cstheme="minorHAnsi"/>
          <w:sz w:val="20"/>
          <w:szCs w:val="24"/>
          <w:lang w:val="it-IT"/>
        </w:rPr>
        <w:t xml:space="preserve"> - hotela</w:t>
      </w:r>
    </w:p>
    <w:p w14:paraId="04F51255" w14:textId="77777777" w:rsidR="00FF2BC5" w:rsidRPr="0081203E" w:rsidRDefault="00FF2BC5" w:rsidP="00FF2BC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698176" behindDoc="1" locked="0" layoutInCell="1" allowOverlap="1" wp14:anchorId="22C918B8" wp14:editId="17C618EC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D0A64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7D146B0D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699200" behindDoc="0" locked="0" layoutInCell="1" allowOverlap="1" wp14:anchorId="25B6D38D" wp14:editId="71DE9C7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BD1EE" w14:textId="77777777" w:rsidR="00FF2BC5" w:rsidRPr="00B6726D" w:rsidRDefault="00FF2BC5" w:rsidP="00FF2BC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449142D8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04247B30" wp14:editId="069695B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E38D4" w14:textId="727CA931" w:rsidR="00FF2BC5" w:rsidRDefault="00FF2BC5" w:rsidP="00FF2BC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stručna posjeta</w:t>
      </w:r>
    </w:p>
    <w:p w14:paraId="0396E720" w14:textId="77777777" w:rsidR="00FF2BC5" w:rsidRDefault="00FF2BC5" w:rsidP="00FF2BC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2328204" w14:textId="617B878C" w:rsidR="002D0A72" w:rsidRDefault="002D0A72" w:rsidP="002D0A72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 </w:t>
      </w:r>
    </w:p>
    <w:p w14:paraId="4F2D5C63" w14:textId="78B9FD2C" w:rsidR="00FF2BC5" w:rsidRPr="00E9710E" w:rsidRDefault="00FF2BC5" w:rsidP="00EC295F">
      <w:pPr>
        <w:ind w:left="1418" w:right="95"/>
        <w:jc w:val="right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4FB21F85" w14:textId="7F7012DF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0990E1E3" w14:textId="190F3FE3" w:rsidR="00583BE9" w:rsidRDefault="00583BE9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17D9F9DE" w14:textId="77777777" w:rsidR="00193651" w:rsidRDefault="00193651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6C2E6BFA" w14:textId="77777777" w:rsidR="00DF7E91" w:rsidRDefault="00DF7E91" w:rsidP="0081203E">
      <w:pPr>
        <w:jc w:val="both"/>
        <w:rPr>
          <w:rFonts w:ascii="Lato" w:hAnsi="Lato" w:cstheme="minorHAnsi"/>
          <w:b/>
          <w:sz w:val="24"/>
          <w:szCs w:val="24"/>
        </w:rPr>
      </w:pPr>
    </w:p>
    <w:p w14:paraId="4B8889E7" w14:textId="1862E317" w:rsidR="002C40A5" w:rsidRPr="00FF2BC5" w:rsidRDefault="002C40A5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 w:rsidRPr="002C40A5">
        <w:rPr>
          <w:rFonts w:ascii="Lato" w:hAnsi="Lato" w:cstheme="minorHAnsi"/>
          <w:b/>
          <w:color w:val="2F5496" w:themeColor="accent5" w:themeShade="BF"/>
          <w:sz w:val="24"/>
          <w:szCs w:val="28"/>
        </w:rPr>
        <w:t>BIM obuka 3d max (osnovni</w:t>
      </w:r>
      <w:r w:rsidR="00B71405">
        <w:rPr>
          <w:rFonts w:ascii="Lato" w:hAnsi="Lato" w:cstheme="minorHAnsi"/>
          <w:b/>
          <w:color w:val="2F5496" w:themeColor="accent5" w:themeShade="BF"/>
          <w:sz w:val="24"/>
          <w:szCs w:val="28"/>
        </w:rPr>
        <w:t xml:space="preserve"> </w:t>
      </w:r>
      <w:r w:rsidR="00410F38">
        <w:rPr>
          <w:rFonts w:ascii="Lato" w:hAnsi="Lato" w:cstheme="minorHAnsi"/>
          <w:b/>
          <w:color w:val="2F5496" w:themeColor="accent5" w:themeShade="BF"/>
          <w:sz w:val="24"/>
          <w:szCs w:val="28"/>
        </w:rPr>
        <w:t>nivo)</w:t>
      </w:r>
    </w:p>
    <w:p w14:paraId="501F339D" w14:textId="77777777" w:rsidR="002C40A5" w:rsidRDefault="002C40A5" w:rsidP="002C40A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298F435C" wp14:editId="7817EFEB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80BFFED" w14:textId="754730B5" w:rsidR="002C40A5" w:rsidRPr="00C45E6E" w:rsidRDefault="002C40A5" w:rsidP="002C40A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B6726D">
        <w:rPr>
          <w:rFonts w:ascii="Lato" w:hAnsi="Lato" w:cstheme="minorHAnsi"/>
          <w:sz w:val="20"/>
          <w:szCs w:val="24"/>
          <w:lang w:val="it-IT"/>
        </w:rPr>
        <w:t>sticanje znanja iz BIM tehnologije za softver 3d studio max</w:t>
      </w:r>
    </w:p>
    <w:p w14:paraId="5F660488" w14:textId="77777777" w:rsidR="002C40A5" w:rsidRPr="0081203E" w:rsidRDefault="002C40A5" w:rsidP="002C40A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703296" behindDoc="1" locked="0" layoutInCell="1" allowOverlap="1" wp14:anchorId="495BFFDC" wp14:editId="69736D91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8C2A6" w14:textId="77777777" w:rsidR="002C40A5" w:rsidRPr="00B6726D" w:rsidRDefault="002C40A5" w:rsidP="002C40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1BE05411" w14:textId="77777777" w:rsidR="002C40A5" w:rsidRDefault="002C40A5" w:rsidP="002C40A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704320" behindDoc="0" locked="0" layoutInCell="1" allowOverlap="1" wp14:anchorId="0C3F3AEE" wp14:editId="70C47B79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5CA06" w14:textId="77777777" w:rsidR="002C40A5" w:rsidRPr="00B6726D" w:rsidRDefault="002C40A5" w:rsidP="002C40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61240458" w14:textId="77777777" w:rsidR="002C40A5" w:rsidRDefault="002C40A5" w:rsidP="002C40A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705344" behindDoc="0" locked="0" layoutInCell="1" allowOverlap="1" wp14:anchorId="3CC1C7F2" wp14:editId="71205379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79EB4" w14:textId="3455E307" w:rsidR="002C40A5" w:rsidRPr="00B6726D" w:rsidRDefault="002C40A5" w:rsidP="002C40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5B05BF">
        <w:rPr>
          <w:rFonts w:ascii="Lato" w:hAnsi="Lato" w:cstheme="minorHAnsi"/>
          <w:sz w:val="20"/>
          <w:szCs w:val="24"/>
          <w:lang w:val="it-IT"/>
        </w:rPr>
        <w:t>kurs</w:t>
      </w:r>
    </w:p>
    <w:p w14:paraId="2E202719" w14:textId="77777777" w:rsidR="002C40A5" w:rsidRDefault="002C40A5" w:rsidP="002C40A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F3F7479" w14:textId="31745A13" w:rsidR="009F6914" w:rsidRDefault="009F6914" w:rsidP="009F6914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Predavač:5 </w:t>
      </w:r>
    </w:p>
    <w:p w14:paraId="57B06650" w14:textId="77777777" w:rsidR="00514EC9" w:rsidRDefault="00514EC9" w:rsidP="009F6914">
      <w:pPr>
        <w:ind w:left="1418"/>
        <w:rPr>
          <w:rFonts w:ascii="Lato" w:hAnsi="Lato" w:cstheme="minorHAnsi"/>
          <w:b/>
          <w:sz w:val="24"/>
          <w:szCs w:val="24"/>
        </w:rPr>
      </w:pPr>
    </w:p>
    <w:p w14:paraId="3B01A0AF" w14:textId="77777777" w:rsidR="002C40A5" w:rsidRDefault="002C40A5" w:rsidP="002C40A5">
      <w:pPr>
        <w:jc w:val="both"/>
        <w:rPr>
          <w:rFonts w:ascii="Lato" w:hAnsi="Lato" w:cstheme="minorHAnsi"/>
          <w:b/>
          <w:sz w:val="24"/>
          <w:szCs w:val="24"/>
        </w:rPr>
      </w:pPr>
    </w:p>
    <w:p w14:paraId="2BACC503" w14:textId="77777777" w:rsidR="002C40A5" w:rsidRDefault="002C40A5" w:rsidP="002C40A5">
      <w:pPr>
        <w:jc w:val="both"/>
        <w:rPr>
          <w:rFonts w:ascii="Lato" w:hAnsi="Lato" w:cstheme="minorHAnsi"/>
          <w:b/>
          <w:sz w:val="24"/>
          <w:szCs w:val="24"/>
        </w:rPr>
      </w:pPr>
    </w:p>
    <w:p w14:paraId="36853D43" w14:textId="530F60C1" w:rsidR="002C40A5" w:rsidRPr="00FF2BC5" w:rsidRDefault="002C40A5" w:rsidP="00DE0F3F">
      <w:pPr>
        <w:pStyle w:val="ListParagraph"/>
        <w:numPr>
          <w:ilvl w:val="0"/>
          <w:numId w:val="2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 w:rsidR="005B05BF" w:rsidRPr="005B05BF">
        <w:rPr>
          <w:rFonts w:ascii="Lato" w:hAnsi="Lato" w:cstheme="minorHAnsi"/>
          <w:b/>
          <w:color w:val="2F5496" w:themeColor="accent5" w:themeShade="BF"/>
          <w:sz w:val="24"/>
          <w:szCs w:val="28"/>
        </w:rPr>
        <w:t>II DANI ARHITEKTURE</w:t>
      </w:r>
    </w:p>
    <w:p w14:paraId="308BFE32" w14:textId="77777777" w:rsidR="002C40A5" w:rsidRDefault="002C40A5" w:rsidP="002C40A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5A38940" w14:textId="77777777" w:rsidR="002C40A5" w:rsidRDefault="002C40A5" w:rsidP="002C40A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002F2A85" wp14:editId="2C7ED09D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DD521DB" w14:textId="2FC831DC" w:rsidR="002C40A5" w:rsidRPr="00C45E6E" w:rsidRDefault="002C40A5" w:rsidP="002C40A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="00963DEA">
        <w:rPr>
          <w:rFonts w:ascii="Lato" w:hAnsi="Lato" w:cstheme="minorHAnsi"/>
          <w:sz w:val="20"/>
          <w:szCs w:val="24"/>
          <w:lang w:val="it-IT"/>
        </w:rPr>
        <w:t>prezentacija dostignuća i razvoja arhitekture i međunarodna razmjena iskustava</w:t>
      </w:r>
    </w:p>
    <w:p w14:paraId="2480C4F3" w14:textId="77777777" w:rsidR="002C40A5" w:rsidRPr="0081203E" w:rsidRDefault="002C40A5" w:rsidP="002C40A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1707392" behindDoc="1" locked="0" layoutInCell="1" allowOverlap="1" wp14:anchorId="1815D588" wp14:editId="18AD70A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05173" w14:textId="77777777" w:rsidR="002C40A5" w:rsidRPr="00B6726D" w:rsidRDefault="002C40A5" w:rsidP="002C40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</w:t>
      </w:r>
    </w:p>
    <w:p w14:paraId="3C11AB4E" w14:textId="77777777" w:rsidR="002C40A5" w:rsidRDefault="002C40A5" w:rsidP="002C40A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708416" behindDoc="0" locked="0" layoutInCell="1" allowOverlap="1" wp14:anchorId="50C6F9D3" wp14:editId="7C6B00F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59300" w14:textId="77777777" w:rsidR="002C40A5" w:rsidRPr="00B6726D" w:rsidRDefault="002C40A5" w:rsidP="002C40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SKA, IKCG</w:t>
      </w:r>
    </w:p>
    <w:p w14:paraId="5E451B4C" w14:textId="77777777" w:rsidR="002C40A5" w:rsidRDefault="002C40A5" w:rsidP="002C40A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1709440" behindDoc="0" locked="0" layoutInCell="1" allowOverlap="1" wp14:anchorId="30112AD2" wp14:editId="1DA4968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52A92" w14:textId="59D8027B" w:rsidR="002C40A5" w:rsidRDefault="002C40A5" w:rsidP="002C40A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5B05BF">
        <w:rPr>
          <w:rFonts w:ascii="Lato" w:hAnsi="Lato" w:cstheme="minorHAnsi"/>
          <w:sz w:val="20"/>
          <w:szCs w:val="24"/>
          <w:lang w:val="it-IT"/>
        </w:rPr>
        <w:t>konferencija</w:t>
      </w:r>
    </w:p>
    <w:p w14:paraId="3EAEF576" w14:textId="77777777" w:rsidR="002C40A5" w:rsidRDefault="002C40A5" w:rsidP="002C40A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20642ABD" w14:textId="22182C1F" w:rsidR="009F6914" w:rsidRDefault="009F6914" w:rsidP="009F6914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Predavač:4</w:t>
      </w:r>
    </w:p>
    <w:p w14:paraId="5B777721" w14:textId="3799458E" w:rsidR="005E38EC" w:rsidRDefault="005E38EC" w:rsidP="00847156">
      <w:pPr>
        <w:jc w:val="center"/>
        <w:rPr>
          <w:rFonts w:ascii="Lato" w:hAnsi="Lato" w:cstheme="minorHAnsi"/>
          <w:b/>
          <w:color w:val="1F4E79" w:themeColor="accent1" w:themeShade="80"/>
          <w:sz w:val="32"/>
          <w:szCs w:val="24"/>
        </w:rPr>
      </w:pPr>
    </w:p>
    <w:p w14:paraId="48061846" w14:textId="4BF138E0" w:rsidR="0072143D" w:rsidRDefault="0072143D" w:rsidP="00847156">
      <w:pPr>
        <w:jc w:val="center"/>
        <w:rPr>
          <w:rFonts w:ascii="Lato" w:hAnsi="Lato" w:cstheme="minorHAnsi"/>
          <w:b/>
          <w:color w:val="1F4E79" w:themeColor="accent1" w:themeShade="80"/>
          <w:sz w:val="32"/>
          <w:szCs w:val="24"/>
        </w:rPr>
      </w:pPr>
    </w:p>
    <w:p w14:paraId="1CEF4B17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2CF70EFC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20E99F02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508FE8B3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7330FCA5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3071D05D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2A91641B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4D51745F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5B0A14AC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0AB77F87" w14:textId="77777777" w:rsidR="00851BD9" w:rsidRDefault="00851BD9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</w:p>
    <w:p w14:paraId="461B59D6" w14:textId="2CC7DEB5" w:rsidR="00847156" w:rsidRPr="00AF561B" w:rsidRDefault="00847156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  <w:r w:rsidRPr="00AF561B">
        <w:rPr>
          <w:rFonts w:ascii="Lato" w:hAnsi="Lato"/>
          <w:b/>
          <w:color w:val="2F5496" w:themeColor="accent5" w:themeShade="BF"/>
          <w:sz w:val="52"/>
        </w:rPr>
        <w:t>SPECIFIČNI DIO PROGRAMA ZA STRUKOVNU KOMORU GRAĐEVINSKIH INŽENJERA</w:t>
      </w:r>
    </w:p>
    <w:p w14:paraId="22522E87" w14:textId="77777777" w:rsidR="00847156" w:rsidRPr="00B6726D" w:rsidRDefault="00847156" w:rsidP="00847156">
      <w:pPr>
        <w:jc w:val="both"/>
        <w:rPr>
          <w:rFonts w:ascii="Lato" w:hAnsi="Lato" w:cstheme="minorHAnsi"/>
          <w:sz w:val="24"/>
          <w:szCs w:val="24"/>
        </w:rPr>
      </w:pPr>
    </w:p>
    <w:p w14:paraId="45CFA4F8" w14:textId="77777777" w:rsidR="00847156" w:rsidRPr="00B6726D" w:rsidRDefault="00847156" w:rsidP="00847156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 xml:space="preserve">Specifični dio programa za </w:t>
      </w:r>
      <w:r w:rsidRPr="00B6726D">
        <w:rPr>
          <w:rFonts w:ascii="Lato" w:hAnsi="Lato" w:cstheme="minorHAnsi"/>
          <w:i/>
          <w:sz w:val="24"/>
          <w:szCs w:val="24"/>
        </w:rPr>
        <w:t xml:space="preserve">strukovnu komoru građevinskih inženjera </w:t>
      </w:r>
      <w:r w:rsidRPr="00B6726D">
        <w:rPr>
          <w:rFonts w:ascii="Lato" w:hAnsi="Lato" w:cstheme="minorHAnsi"/>
          <w:sz w:val="24"/>
          <w:szCs w:val="24"/>
        </w:rPr>
        <w:t>namjenjen je inženjerkama i inženjerima gra</w:t>
      </w:r>
      <w:r w:rsidR="00355FDB" w:rsidRPr="00B6726D">
        <w:rPr>
          <w:rFonts w:ascii="Lato" w:hAnsi="Lato" w:cstheme="minorHAnsi"/>
          <w:sz w:val="24"/>
          <w:szCs w:val="24"/>
        </w:rPr>
        <w:t>đ</w:t>
      </w:r>
      <w:r w:rsidRPr="00B6726D">
        <w:rPr>
          <w:rFonts w:ascii="Lato" w:hAnsi="Lato" w:cstheme="minorHAnsi"/>
          <w:sz w:val="24"/>
          <w:szCs w:val="24"/>
        </w:rPr>
        <w:t>evinarstva, članovima Komore.</w:t>
      </w:r>
    </w:p>
    <w:p w14:paraId="49F89336" w14:textId="77777777" w:rsidR="00847156" w:rsidRPr="00B6726D" w:rsidRDefault="00847156" w:rsidP="00847156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>Obuhvata sljedeće tematske oblasti:</w:t>
      </w:r>
    </w:p>
    <w:p w14:paraId="603465A4" w14:textId="77777777" w:rsidR="00EE54A1" w:rsidRPr="00B6726D" w:rsidRDefault="008326A8" w:rsidP="003A2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theme="minorHAnsi"/>
          <w:b/>
          <w:color w:val="000000"/>
          <w:sz w:val="24"/>
          <w:szCs w:val="24"/>
        </w:rPr>
      </w:pPr>
      <w:r w:rsidRPr="00B6726D">
        <w:rPr>
          <w:rFonts w:ascii="Lato" w:eastAsia="Times New Roman" w:hAnsi="Lato" w:cstheme="minorHAnsi"/>
          <w:b/>
          <w:color w:val="000000"/>
          <w:sz w:val="24"/>
          <w:szCs w:val="24"/>
        </w:rPr>
        <w:t>I</w:t>
      </w:r>
      <w:r w:rsidR="00EE54A1" w:rsidRPr="00B6726D">
        <w:rPr>
          <w:rFonts w:ascii="Lato" w:eastAsia="Times New Roman" w:hAnsi="Lato" w:cstheme="minorHAnsi"/>
          <w:b/>
          <w:color w:val="000000"/>
          <w:sz w:val="24"/>
          <w:szCs w:val="24"/>
        </w:rPr>
        <w:t>mplementacij</w:t>
      </w:r>
      <w:r w:rsidRPr="00B6726D">
        <w:rPr>
          <w:rFonts w:ascii="Lato" w:eastAsia="Times New Roman" w:hAnsi="Lato" w:cstheme="minorHAnsi"/>
          <w:b/>
          <w:color w:val="000000"/>
          <w:sz w:val="24"/>
          <w:szCs w:val="24"/>
        </w:rPr>
        <w:t>a</w:t>
      </w:r>
      <w:r w:rsidR="00EE54A1" w:rsidRPr="00B6726D">
        <w:rPr>
          <w:rFonts w:ascii="Lato" w:eastAsia="Times New Roman" w:hAnsi="Lato" w:cstheme="minorHAnsi"/>
          <w:b/>
          <w:color w:val="000000"/>
          <w:sz w:val="24"/>
          <w:szCs w:val="24"/>
        </w:rPr>
        <w:t xml:space="preserve"> Eurokodova </w:t>
      </w:r>
    </w:p>
    <w:p w14:paraId="552C3B6A" w14:textId="77777777" w:rsidR="00EE54A1" w:rsidRPr="00B6726D" w:rsidRDefault="008326A8" w:rsidP="003A2B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theme="minorHAnsi"/>
          <w:b/>
          <w:color w:val="000000"/>
          <w:sz w:val="24"/>
          <w:szCs w:val="24"/>
        </w:rPr>
      </w:pPr>
      <w:r w:rsidRPr="00B6726D">
        <w:rPr>
          <w:rFonts w:ascii="Lato" w:eastAsia="Times New Roman" w:hAnsi="Lato" w:cstheme="minorHAnsi"/>
          <w:b/>
          <w:color w:val="000000"/>
          <w:sz w:val="24"/>
          <w:szCs w:val="24"/>
        </w:rPr>
        <w:t>P</w:t>
      </w:r>
      <w:r w:rsidR="00EE54A1" w:rsidRPr="00B6726D">
        <w:rPr>
          <w:rFonts w:ascii="Lato" w:eastAsia="Times New Roman" w:hAnsi="Lato" w:cstheme="minorHAnsi"/>
          <w:b/>
          <w:color w:val="000000"/>
          <w:sz w:val="24"/>
          <w:szCs w:val="24"/>
        </w:rPr>
        <w:t>rimjen</w:t>
      </w:r>
      <w:r w:rsidRPr="00B6726D">
        <w:rPr>
          <w:rFonts w:ascii="Lato" w:eastAsia="Times New Roman" w:hAnsi="Lato" w:cstheme="minorHAnsi"/>
          <w:b/>
          <w:color w:val="000000"/>
          <w:sz w:val="24"/>
          <w:szCs w:val="24"/>
        </w:rPr>
        <w:t>a</w:t>
      </w:r>
      <w:r w:rsidR="00EE54A1" w:rsidRPr="00B6726D">
        <w:rPr>
          <w:rFonts w:ascii="Lato" w:eastAsia="Times New Roman" w:hAnsi="Lato" w:cstheme="minorHAnsi"/>
          <w:b/>
          <w:color w:val="000000"/>
          <w:sz w:val="24"/>
          <w:szCs w:val="24"/>
        </w:rPr>
        <w:t xml:space="preserve"> FIDIC uslova ugovora </w:t>
      </w:r>
    </w:p>
    <w:p w14:paraId="1CF02E7F" w14:textId="77777777" w:rsidR="00C2681B" w:rsidRPr="00B6726D" w:rsidRDefault="00EE54A1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Tower 8, ETABS, softveri za proračun konstrukcija</w:t>
      </w:r>
    </w:p>
    <w:p w14:paraId="45348192" w14:textId="77777777" w:rsidR="00C2681B" w:rsidRPr="00B6726D" w:rsidRDefault="008326A8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Javne nabavke</w:t>
      </w:r>
    </w:p>
    <w:p w14:paraId="0A5BAA2A" w14:textId="77777777" w:rsidR="00C2681B" w:rsidRPr="00B6726D" w:rsidRDefault="008326A8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Obrazovanje u skladu sa tržištem rada srednjeg, višeg i visokog kadra iz oblasti građevinarstva</w:t>
      </w:r>
    </w:p>
    <w:p w14:paraId="799BC4DA" w14:textId="77777777" w:rsidR="00C2681B" w:rsidRPr="00B6726D" w:rsidRDefault="008326A8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Primjena Evropskih standarda u oblasti saobraćaja</w:t>
      </w:r>
    </w:p>
    <w:p w14:paraId="67DBD6DB" w14:textId="77777777" w:rsidR="00C2681B" w:rsidRPr="00B6726D" w:rsidRDefault="008326A8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Primjena BIM tehnologije u građevinarstvu</w:t>
      </w:r>
    </w:p>
    <w:p w14:paraId="77CE6C8B" w14:textId="77777777" w:rsidR="00C2681B" w:rsidRPr="00B6726D" w:rsidRDefault="008326A8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Sanacija kosina, klizišta, galerija</w:t>
      </w:r>
    </w:p>
    <w:p w14:paraId="4526FA4B" w14:textId="77777777" w:rsidR="00C2681B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Dinamički plan izgradnje objekata</w:t>
      </w:r>
    </w:p>
    <w:p w14:paraId="035CFB5F" w14:textId="77777777" w:rsidR="00C2681B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Pripremanje ponuda: IPA projekti, CEB, e-tendering</w:t>
      </w:r>
    </w:p>
    <w:p w14:paraId="2124231C" w14:textId="77777777" w:rsidR="00C2681B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Statički proračun, ojačanje i sanacija starih kamenih kuća</w:t>
      </w:r>
    </w:p>
    <w:p w14:paraId="0263BA79" w14:textId="77777777" w:rsidR="00C2681B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Procjena stanja i ojačanje AB konstrukcija</w:t>
      </w:r>
    </w:p>
    <w:p w14:paraId="46F56A81" w14:textId="77777777" w:rsidR="00C2681B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Pravilnici za projektovanje, izvođenje i održavanje saobraćajnica</w:t>
      </w:r>
    </w:p>
    <w:p w14:paraId="5003B9B2" w14:textId="77777777" w:rsidR="00C2681B" w:rsidRPr="00B6726D" w:rsidRDefault="00255FCA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Oblast: </w:t>
      </w:r>
      <w:r w:rsidR="005F6E36" w:rsidRPr="00B6726D">
        <w:rPr>
          <w:rFonts w:ascii="Lato" w:hAnsi="Lato" w:cstheme="minorHAnsi"/>
          <w:b/>
          <w:sz w:val="24"/>
          <w:szCs w:val="24"/>
        </w:rPr>
        <w:t>Obalna infrastruktura</w:t>
      </w:r>
    </w:p>
    <w:p w14:paraId="39F7C28C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Oblast</w:t>
      </w:r>
      <w:r w:rsidR="00B31FAE" w:rsidRPr="00B6726D">
        <w:rPr>
          <w:rFonts w:ascii="Lato" w:hAnsi="Lato" w:cstheme="minorHAnsi"/>
          <w:b/>
          <w:sz w:val="24"/>
          <w:szCs w:val="24"/>
        </w:rPr>
        <w:t>:</w:t>
      </w:r>
      <w:r w:rsidRPr="00B6726D">
        <w:rPr>
          <w:rFonts w:ascii="Lato" w:hAnsi="Lato" w:cstheme="minorHAnsi"/>
          <w:b/>
          <w:sz w:val="24"/>
          <w:szCs w:val="24"/>
        </w:rPr>
        <w:t xml:space="preserve"> </w:t>
      </w:r>
      <w:r w:rsidR="00B31FAE" w:rsidRPr="00B6726D">
        <w:rPr>
          <w:rFonts w:ascii="Lato" w:hAnsi="Lato" w:cstheme="minorHAnsi"/>
          <w:b/>
          <w:sz w:val="24"/>
          <w:szCs w:val="24"/>
        </w:rPr>
        <w:t>H</w:t>
      </w:r>
      <w:r w:rsidRPr="00B6726D">
        <w:rPr>
          <w:rFonts w:ascii="Lato" w:hAnsi="Lato" w:cstheme="minorHAnsi"/>
          <w:b/>
          <w:sz w:val="24"/>
          <w:szCs w:val="24"/>
        </w:rPr>
        <w:t>idrotehnika</w:t>
      </w:r>
    </w:p>
    <w:p w14:paraId="70EF4960" w14:textId="3605D87B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Oblast</w:t>
      </w:r>
      <w:r w:rsidR="00B31FAE" w:rsidRPr="00B6726D">
        <w:rPr>
          <w:rFonts w:ascii="Lato" w:hAnsi="Lato" w:cstheme="minorHAnsi"/>
          <w:b/>
          <w:sz w:val="24"/>
          <w:szCs w:val="24"/>
        </w:rPr>
        <w:t>:</w:t>
      </w:r>
      <w:r w:rsidRPr="00B6726D">
        <w:rPr>
          <w:rFonts w:ascii="Lato" w:hAnsi="Lato" w:cstheme="minorHAnsi"/>
          <w:b/>
          <w:sz w:val="24"/>
          <w:szCs w:val="24"/>
        </w:rPr>
        <w:t xml:space="preserve"> </w:t>
      </w:r>
      <w:r w:rsidR="00B31FAE" w:rsidRPr="00B6726D">
        <w:rPr>
          <w:rFonts w:ascii="Lato" w:hAnsi="Lato" w:cstheme="minorHAnsi"/>
          <w:b/>
          <w:sz w:val="24"/>
          <w:szCs w:val="24"/>
        </w:rPr>
        <w:t>S</w:t>
      </w:r>
      <w:r w:rsidRPr="00B6726D">
        <w:rPr>
          <w:rFonts w:ascii="Lato" w:hAnsi="Lato" w:cstheme="minorHAnsi"/>
          <w:b/>
          <w:sz w:val="24"/>
          <w:szCs w:val="24"/>
        </w:rPr>
        <w:t>aobraćaj</w:t>
      </w:r>
      <w:r w:rsidR="00192A5C">
        <w:rPr>
          <w:rFonts w:ascii="Lato" w:hAnsi="Lato" w:cstheme="minorHAnsi"/>
          <w:b/>
          <w:sz w:val="24"/>
          <w:szCs w:val="24"/>
        </w:rPr>
        <w:t xml:space="preserve"> (Rješenje za ojačanje asfaltnih slojeva, …)</w:t>
      </w:r>
    </w:p>
    <w:p w14:paraId="26DEE3E2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Promocija stručnih knjiga u regionalnim kancelarijama</w:t>
      </w:r>
    </w:p>
    <w:p w14:paraId="4FD92041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Projektovanje potpornih zidova u EUROCOD-u sa primjerima (dr Slobodan Živaljević)</w:t>
      </w:r>
    </w:p>
    <w:p w14:paraId="57B73E92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Napredna obuka za softver TOWER</w:t>
      </w:r>
    </w:p>
    <w:p w14:paraId="2BE84287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Prezentacija softverskih rješavanja primjera iz knjige prof.dr Srđana Jankovića </w:t>
      </w:r>
    </w:p>
    <w:p w14:paraId="084D0692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Prezentacija brošure sa izvođačkim detaljima (Srđan Janković, Nina Serdar)</w:t>
      </w:r>
    </w:p>
    <w:p w14:paraId="0E01B422" w14:textId="6D0490CB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Upravljanje projektima – CPM centar za upravljanje projektima. Beograd, korišćenje softvera PRIMAVERA, napredne tehnike</w:t>
      </w:r>
    </w:p>
    <w:p w14:paraId="72682C74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Primjena metodologije za procjenu potreba, šteta </w:t>
      </w:r>
      <w:r w:rsidR="002D1D27" w:rsidRPr="00B6726D">
        <w:rPr>
          <w:rFonts w:ascii="Lato" w:hAnsi="Lato" w:cstheme="minorHAnsi"/>
          <w:b/>
          <w:sz w:val="24"/>
          <w:szCs w:val="24"/>
        </w:rPr>
        <w:t>i</w:t>
      </w:r>
      <w:r w:rsidRPr="00B6726D">
        <w:rPr>
          <w:rFonts w:ascii="Lato" w:hAnsi="Lato" w:cstheme="minorHAnsi"/>
          <w:b/>
          <w:sz w:val="24"/>
          <w:szCs w:val="24"/>
        </w:rPr>
        <w:t xml:space="preserve"> gubitaka od katastrofa u CG, PDNA obuka</w:t>
      </w:r>
    </w:p>
    <w:p w14:paraId="217E4F82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Primjena SISTEM DC90 – histerezisni damper </w:t>
      </w:r>
      <w:r w:rsidR="00C8788D" w:rsidRPr="00B6726D">
        <w:rPr>
          <w:rFonts w:ascii="Lato" w:hAnsi="Lato" w:cstheme="minorHAnsi"/>
          <w:b/>
          <w:sz w:val="24"/>
          <w:szCs w:val="24"/>
        </w:rPr>
        <w:t xml:space="preserve">i </w:t>
      </w:r>
      <w:r w:rsidRPr="00B6726D">
        <w:rPr>
          <w:rFonts w:ascii="Lato" w:hAnsi="Lato" w:cstheme="minorHAnsi"/>
          <w:b/>
          <w:sz w:val="24"/>
          <w:szCs w:val="24"/>
        </w:rPr>
        <w:t xml:space="preserve">uređaji za zaštitu od zemljotresa </w:t>
      </w:r>
      <w:r w:rsidR="00C8788D" w:rsidRPr="00B6726D">
        <w:rPr>
          <w:rFonts w:ascii="Lato" w:hAnsi="Lato" w:cstheme="minorHAnsi"/>
          <w:b/>
          <w:sz w:val="24"/>
          <w:szCs w:val="24"/>
        </w:rPr>
        <w:t>i</w:t>
      </w:r>
      <w:r w:rsidRPr="00B6726D">
        <w:rPr>
          <w:rFonts w:ascii="Lato" w:hAnsi="Lato" w:cstheme="minorHAnsi"/>
          <w:b/>
          <w:sz w:val="24"/>
          <w:szCs w:val="24"/>
        </w:rPr>
        <w:t xml:space="preserve"> disipaciju seizmičke energije </w:t>
      </w:r>
      <w:r w:rsidR="00C8788D" w:rsidRPr="00B6726D">
        <w:rPr>
          <w:rFonts w:ascii="Lato" w:hAnsi="Lato" w:cstheme="minorHAnsi"/>
          <w:b/>
          <w:sz w:val="24"/>
          <w:szCs w:val="24"/>
        </w:rPr>
        <w:t>i</w:t>
      </w:r>
      <w:r w:rsidRPr="00B6726D">
        <w:rPr>
          <w:rFonts w:ascii="Lato" w:hAnsi="Lato" w:cstheme="minorHAnsi"/>
          <w:b/>
          <w:sz w:val="24"/>
          <w:szCs w:val="24"/>
        </w:rPr>
        <w:t xml:space="preserve"> brza obnova nakon zemljotresa</w:t>
      </w:r>
    </w:p>
    <w:p w14:paraId="05BD0153" w14:textId="77777777" w:rsidR="005F6E36" w:rsidRPr="00B6726D" w:rsidRDefault="005F6E36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Pregledi inženjerskih objekata tokom eksploatacije </w:t>
      </w:r>
      <w:r w:rsidR="00C8788D" w:rsidRPr="00B6726D">
        <w:rPr>
          <w:rFonts w:ascii="Lato" w:hAnsi="Lato" w:cstheme="minorHAnsi"/>
          <w:b/>
          <w:sz w:val="24"/>
          <w:szCs w:val="24"/>
        </w:rPr>
        <w:t>i</w:t>
      </w:r>
      <w:r w:rsidRPr="00B6726D">
        <w:rPr>
          <w:rFonts w:ascii="Lato" w:hAnsi="Lato" w:cstheme="minorHAnsi"/>
          <w:b/>
          <w:sz w:val="24"/>
          <w:szCs w:val="24"/>
        </w:rPr>
        <w:t xml:space="preserve"> održavanja </w:t>
      </w:r>
      <w:r w:rsidR="00C8788D" w:rsidRPr="00B6726D">
        <w:rPr>
          <w:rFonts w:ascii="Lato" w:hAnsi="Lato" w:cstheme="minorHAnsi"/>
          <w:b/>
          <w:sz w:val="24"/>
          <w:szCs w:val="24"/>
        </w:rPr>
        <w:t>i</w:t>
      </w:r>
      <w:r w:rsidRPr="00B6726D">
        <w:rPr>
          <w:rFonts w:ascii="Lato" w:hAnsi="Lato" w:cstheme="minorHAnsi"/>
          <w:b/>
          <w:sz w:val="24"/>
          <w:szCs w:val="24"/>
        </w:rPr>
        <w:t xml:space="preserve"> praćenje oštećenja pomoću odgovarajućih uređaja </w:t>
      </w:r>
    </w:p>
    <w:p w14:paraId="3EE8917D" w14:textId="77777777" w:rsidR="0061284E" w:rsidRPr="00B6726D" w:rsidRDefault="0061284E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 xml:space="preserve">Odžavanje autoputa u zimskim uslovima - posjeta autoputu Smokovac-Mateševo u zimskom periodu </w:t>
      </w:r>
    </w:p>
    <w:p w14:paraId="7B22350F" w14:textId="77777777" w:rsidR="005F6E36" w:rsidRPr="00B6726D" w:rsidRDefault="005B656F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Stručna posjeta gradilištu autoputeva u okruženju (Mostar, Sarajevo i sl.)</w:t>
      </w:r>
    </w:p>
    <w:p w14:paraId="6A5A79AE" w14:textId="77777777" w:rsidR="005B656F" w:rsidRPr="00B6726D" w:rsidRDefault="005B656F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Stručna posjeta gradilišta u okuženju</w:t>
      </w:r>
    </w:p>
    <w:p w14:paraId="2BFB0485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Posjete drugim gradilištima u CG (Đalovića pećine, ski centar Hajla…)</w:t>
      </w:r>
    </w:p>
    <w:p w14:paraId="57E922E7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Stručna posjeta mostu Novi Sad-Kamenica, Srbija</w:t>
      </w:r>
    </w:p>
    <w:p w14:paraId="25ECE7CA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Stručna posjeta obnovljenim područjima nakon poplava i zemljotresa (zemlje u regionu)</w:t>
      </w:r>
    </w:p>
    <w:p w14:paraId="0C84EB21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Stručna posjeta mostu na Maloj rijeci</w:t>
      </w:r>
    </w:p>
    <w:p w14:paraId="623D140C" w14:textId="77777777" w:rsidR="005F6E36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Međunarodni simpozijum Društva građevinskih konstruktera Makedonije, Ohrid, Sjeverna Makedonija, oktobar 2023. god. (obično je u oktobru, osim MASE 2021, koja je održana u u aprilu 2022.)</w:t>
      </w:r>
    </w:p>
    <w:p w14:paraId="5C370000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Međunarodni sajam građevinarstva – SEEBBE 24.4.-27.4 2023, Beograd, Srbija</w:t>
      </w:r>
    </w:p>
    <w:p w14:paraId="4507F291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Sajam građevinarstva, 2023, Budva, Crna Gora</w:t>
      </w:r>
    </w:p>
    <w:p w14:paraId="5CF17419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Međunarodni sajam građevinarstva Bolonja, Istanbul, Minhen (BAU 17.4 - 22.4.2023.) ili Barselona (23.5.2023.)</w:t>
      </w:r>
    </w:p>
    <w:p w14:paraId="35FFD19A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Međunarodni sajam građevinskih i završnih materijala Varšava (23.3 - 25.3.2023)</w:t>
      </w:r>
    </w:p>
    <w:p w14:paraId="3218D7B7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Međunarodna konferencija Asfaltni kolnici Opatija (11.5. -12.5.2023.)</w:t>
      </w:r>
    </w:p>
    <w:p w14:paraId="7E1847FE" w14:textId="2BE96B1B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Kongres Društva građevinskih konstruktera Srbije (oktobar 2023)</w:t>
      </w:r>
    </w:p>
    <w:p w14:paraId="048EC42D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Međunarodna konferencija vodovod i kanalizacija, oktobar 2023, Srbija</w:t>
      </w:r>
    </w:p>
    <w:p w14:paraId="7408B136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Regionalni stručni seminar Niskogradnja i Saobraćaj 2023, 31.05.-02.06.2023., Beograd, Srbija</w:t>
      </w:r>
    </w:p>
    <w:p w14:paraId="0C834DAC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Međunarodna konferencija „Voda 2023“ (hidrotehnika), Srbija</w:t>
      </w:r>
    </w:p>
    <w:p w14:paraId="24476613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Međunarodna konferencija „Otpadne vode, komunalni otpad i opasni otpad“, Srbija</w:t>
      </w:r>
    </w:p>
    <w:p w14:paraId="6223AF48" w14:textId="77777777" w:rsidR="00C8788D" w:rsidRPr="00B6726D" w:rsidRDefault="00C8788D" w:rsidP="003A2B54">
      <w:pPr>
        <w:pStyle w:val="ListParagraph"/>
        <w:numPr>
          <w:ilvl w:val="0"/>
          <w:numId w:val="4"/>
        </w:numPr>
        <w:jc w:val="both"/>
        <w:rPr>
          <w:rFonts w:ascii="Lato" w:hAnsi="Lato" w:cstheme="minorHAnsi"/>
          <w:b/>
          <w:sz w:val="24"/>
          <w:szCs w:val="24"/>
        </w:rPr>
      </w:pPr>
      <w:r w:rsidRPr="00B6726D">
        <w:rPr>
          <w:rFonts w:ascii="Lato" w:hAnsi="Lato" w:cstheme="minorHAnsi"/>
          <w:b/>
          <w:sz w:val="24"/>
          <w:szCs w:val="24"/>
        </w:rPr>
        <w:t>Međunarodni sajam voda, Beograd 2023</w:t>
      </w:r>
    </w:p>
    <w:p w14:paraId="0E0848D5" w14:textId="77777777" w:rsidR="00C531D8" w:rsidRPr="00B6726D" w:rsidRDefault="00C531D8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6EDEC787" w14:textId="77777777" w:rsidR="00D17925" w:rsidRPr="00B6726D" w:rsidRDefault="00D17925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73997010" w14:textId="26572A34" w:rsidR="00D17925" w:rsidRDefault="00D17925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78FAC190" w14:textId="46E0A5C0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33439B15" w14:textId="43A1306C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19CB7721" w14:textId="2DA5E2F0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4FFFE2A2" w14:textId="26A64BB4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54B2EC9D" w14:textId="6F2C3406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0DD4C717" w14:textId="36E6690A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40587A80" w14:textId="1D60607C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156242AD" w14:textId="75A4A137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47C9A7ED" w14:textId="1E3C0D23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00D0A99F" w14:textId="6007EB30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2AD673A5" w14:textId="001F52C4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4CB6EA2A" w14:textId="2042399C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27A8CA33" w14:textId="1161C6AB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6F0F542D" w14:textId="3A1D3C2F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0E9A980A" w14:textId="5BC77D9D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0F2AE2E7" w14:textId="7B4F7CD9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3375953B" w14:textId="40EAD0C6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23E3BF01" w14:textId="77777777" w:rsidR="004E72AA" w:rsidRPr="004E72AA" w:rsidRDefault="004E72AA" w:rsidP="004E72AA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74D26900" w14:textId="12675B60" w:rsidR="004E72AA" w:rsidRPr="00FF2BC5" w:rsidRDefault="004E72AA" w:rsidP="00BF5FCD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 w:rsidRPr="004E72AA">
        <w:rPr>
          <w:rFonts w:ascii="Lato" w:eastAsia="Times New Roman" w:hAnsi="Lato" w:cstheme="minorHAnsi"/>
          <w:b/>
          <w:color w:val="2F5496" w:themeColor="accent5" w:themeShade="BF"/>
          <w:sz w:val="24"/>
          <w:szCs w:val="24"/>
        </w:rPr>
        <w:t>Implementacija Eurokodova</w:t>
      </w:r>
    </w:p>
    <w:p w14:paraId="47132880" w14:textId="77777777" w:rsidR="004E72AA" w:rsidRPr="0080294F" w:rsidRDefault="004E72AA" w:rsidP="004E72AA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6EA5A7D9" wp14:editId="64252099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50587F2" w14:textId="529B83DE" w:rsidR="004E72AA" w:rsidRPr="0080294F" w:rsidRDefault="004E72AA" w:rsidP="004E72AA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>sticanje znanja iz implementacije Eurokodova</w:t>
      </w:r>
    </w:p>
    <w:p w14:paraId="003D39C4" w14:textId="77777777" w:rsidR="004E72AA" w:rsidRPr="0080294F" w:rsidRDefault="004E72AA" w:rsidP="004E72AA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12512" behindDoc="1" locked="0" layoutInCell="1" allowOverlap="1" wp14:anchorId="7F6075A7" wp14:editId="328E9356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DC86E" w14:textId="04523DEA" w:rsidR="004E72AA" w:rsidRPr="0080294F" w:rsidRDefault="004E72AA" w:rsidP="004E72A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225EEE98" w14:textId="77777777" w:rsidR="004E72AA" w:rsidRPr="0080294F" w:rsidRDefault="004E72AA" w:rsidP="004E72AA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13536" behindDoc="0" locked="0" layoutInCell="1" allowOverlap="1" wp14:anchorId="22B713E6" wp14:editId="6483273C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3FBC9" w14:textId="7EDA694E" w:rsidR="004E72AA" w:rsidRPr="0080294F" w:rsidRDefault="004E72AA" w:rsidP="004E72A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610F1B32" w14:textId="77777777" w:rsidR="004E72AA" w:rsidRPr="0080294F" w:rsidRDefault="004E72AA" w:rsidP="004E72AA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14560" behindDoc="0" locked="0" layoutInCell="1" allowOverlap="1" wp14:anchorId="168509FB" wp14:editId="08DCAC3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32A74" w14:textId="221BE5E5" w:rsidR="004E72AA" w:rsidRPr="0080294F" w:rsidRDefault="004E72AA" w:rsidP="004E72A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stručno predavanje</w:t>
      </w:r>
    </w:p>
    <w:p w14:paraId="77D05D15" w14:textId="77777777" w:rsidR="004E72AA" w:rsidRDefault="004E72AA" w:rsidP="004E72AA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F8FF0A2" w14:textId="169FDC63" w:rsidR="004E72AA" w:rsidRPr="00E9710E" w:rsidRDefault="004E72AA" w:rsidP="00785383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 w:rsidR="00785383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785383">
        <w:rPr>
          <w:rFonts w:ascii="Lato" w:hAnsi="Lato" w:cstheme="minorHAnsi"/>
          <w:b/>
          <w:color w:val="2F5496" w:themeColor="accent5" w:themeShade="BF"/>
          <w:szCs w:val="24"/>
        </w:rPr>
        <w:tab/>
      </w:r>
      <w:r w:rsidR="00785383"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4</w:t>
      </w:r>
      <w:r w:rsidR="00785383">
        <w:rPr>
          <w:rFonts w:ascii="Lato" w:hAnsi="Lato" w:cstheme="minorHAnsi"/>
          <w:b/>
          <w:color w:val="2F5496" w:themeColor="accent5" w:themeShade="BF"/>
          <w:szCs w:val="24"/>
        </w:rPr>
        <w:tab/>
      </w:r>
      <w:r w:rsidR="00785383">
        <w:rPr>
          <w:rFonts w:ascii="Lato" w:hAnsi="Lato" w:cstheme="minorHAnsi"/>
          <w:b/>
          <w:color w:val="2F5496" w:themeColor="accent5" w:themeShade="BF"/>
          <w:szCs w:val="24"/>
        </w:rPr>
        <w:tab/>
      </w:r>
      <w:r w:rsidR="00785383"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200F3006" w14:textId="77777777" w:rsidR="004E72AA" w:rsidRDefault="004E72AA" w:rsidP="004E72AA">
      <w:pPr>
        <w:jc w:val="both"/>
        <w:rPr>
          <w:rFonts w:ascii="Lato" w:hAnsi="Lato" w:cstheme="minorHAnsi"/>
          <w:b/>
          <w:sz w:val="24"/>
          <w:szCs w:val="24"/>
        </w:rPr>
      </w:pPr>
    </w:p>
    <w:p w14:paraId="01B2205D" w14:textId="77777777" w:rsidR="004E72AA" w:rsidRDefault="004E72AA" w:rsidP="004E72AA">
      <w:pPr>
        <w:jc w:val="both"/>
        <w:rPr>
          <w:rFonts w:ascii="Lato" w:hAnsi="Lato" w:cstheme="minorHAnsi"/>
          <w:b/>
          <w:sz w:val="24"/>
          <w:szCs w:val="24"/>
        </w:rPr>
      </w:pPr>
    </w:p>
    <w:p w14:paraId="29903C85" w14:textId="77777777" w:rsidR="004E72AA" w:rsidRDefault="004E72AA" w:rsidP="004E72AA">
      <w:pPr>
        <w:jc w:val="both"/>
        <w:rPr>
          <w:rFonts w:ascii="Lato" w:hAnsi="Lato" w:cstheme="minorHAnsi"/>
          <w:b/>
          <w:sz w:val="24"/>
          <w:szCs w:val="24"/>
        </w:rPr>
      </w:pPr>
    </w:p>
    <w:p w14:paraId="1D6E7EA8" w14:textId="1CBCB0EA" w:rsidR="004E72AA" w:rsidRDefault="004E72AA" w:rsidP="004E72AA">
      <w:pPr>
        <w:jc w:val="both"/>
        <w:rPr>
          <w:rFonts w:ascii="Lato" w:hAnsi="Lato" w:cstheme="minorHAnsi"/>
          <w:b/>
          <w:sz w:val="24"/>
          <w:szCs w:val="24"/>
        </w:rPr>
      </w:pPr>
    </w:p>
    <w:p w14:paraId="32FDB053" w14:textId="77777777" w:rsidR="004E72AA" w:rsidRPr="00FF2BC5" w:rsidRDefault="004E72AA" w:rsidP="004E72AA">
      <w:pPr>
        <w:jc w:val="both"/>
        <w:rPr>
          <w:rFonts w:ascii="Lato" w:hAnsi="Lato" w:cstheme="minorHAnsi"/>
          <w:b/>
          <w:sz w:val="24"/>
          <w:szCs w:val="24"/>
        </w:rPr>
      </w:pPr>
    </w:p>
    <w:p w14:paraId="496229F5" w14:textId="612ED84D" w:rsidR="004E72AA" w:rsidRPr="004E1A40" w:rsidRDefault="004E72AA" w:rsidP="004E72AA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E1A40">
        <w:rPr>
          <w:rFonts w:ascii="Lato" w:hAnsi="Lato" w:cstheme="minorHAnsi"/>
          <w:b/>
          <w:sz w:val="24"/>
          <w:szCs w:val="24"/>
        </w:rPr>
        <w:t xml:space="preserve">NAZIV TEME:  </w:t>
      </w:r>
      <w:r w:rsidR="004E1A40" w:rsidRPr="004E1A40">
        <w:rPr>
          <w:rFonts w:ascii="Lato" w:eastAsia="Times New Roman" w:hAnsi="Lato" w:cstheme="minorHAnsi"/>
          <w:b/>
          <w:color w:val="2F5496" w:themeColor="accent5" w:themeShade="BF"/>
          <w:sz w:val="24"/>
          <w:szCs w:val="24"/>
        </w:rPr>
        <w:t>Primjena FIDIC uslova ugovora</w:t>
      </w:r>
    </w:p>
    <w:p w14:paraId="55F0729F" w14:textId="77777777" w:rsidR="004E72AA" w:rsidRDefault="004E72AA" w:rsidP="004E72AA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46A16B5" w14:textId="77777777" w:rsidR="004E72AA" w:rsidRDefault="004E72AA" w:rsidP="004E72AA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14C77F24" wp14:editId="446554A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4F5C22B" w14:textId="46A8D64F" w:rsidR="004E72AA" w:rsidRPr="0080294F" w:rsidRDefault="004E72AA" w:rsidP="004E72AA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>sticanje znanja</w:t>
      </w:r>
      <w:r w:rsidR="004E1A40" w:rsidRPr="0080294F">
        <w:rPr>
          <w:rFonts w:ascii="Lato" w:hAnsi="Lato" w:cstheme="minorHAnsi"/>
          <w:lang w:val="it-IT"/>
        </w:rPr>
        <w:t xml:space="preserve"> </w:t>
      </w:r>
      <w:r w:rsidR="004E1A40" w:rsidRPr="0080294F">
        <w:rPr>
          <w:rFonts w:ascii="Lato" w:hAnsi="Lato"/>
          <w:lang w:val="it-IT"/>
        </w:rPr>
        <w:t>kroz upoznavanje sa FIDIC formama ugovora i procedurama za realizaciju projekata</w:t>
      </w:r>
      <w:r w:rsidRPr="0080294F">
        <w:rPr>
          <w:rFonts w:ascii="Lato" w:hAnsi="Lato" w:cstheme="minorHAnsi"/>
          <w:lang w:val="it-IT"/>
        </w:rPr>
        <w:t xml:space="preserve"> </w:t>
      </w:r>
    </w:p>
    <w:p w14:paraId="1326D01A" w14:textId="77777777" w:rsidR="004E72AA" w:rsidRPr="0080294F" w:rsidRDefault="004E72AA" w:rsidP="004E72AA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16608" behindDoc="1" locked="0" layoutInCell="1" allowOverlap="1" wp14:anchorId="7E6D7CEE" wp14:editId="495EB6BD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A3F40" w14:textId="5A4BA449" w:rsidR="004E72AA" w:rsidRPr="0080294F" w:rsidRDefault="004E72AA" w:rsidP="004E72A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</w:t>
      </w:r>
      <w:r w:rsidR="004E1A40" w:rsidRPr="0080294F">
        <w:rPr>
          <w:rFonts w:ascii="Lato" w:hAnsi="Lato" w:cstheme="minorHAnsi"/>
          <w:lang w:val="it-IT"/>
        </w:rPr>
        <w:t>GI</w:t>
      </w:r>
    </w:p>
    <w:p w14:paraId="4B2950DE" w14:textId="77777777" w:rsidR="004E72AA" w:rsidRPr="0080294F" w:rsidRDefault="004E72AA" w:rsidP="004E72AA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17632" behindDoc="0" locked="0" layoutInCell="1" allowOverlap="1" wp14:anchorId="5195494D" wp14:editId="6729E43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02D98" w14:textId="73D65161" w:rsidR="004E72AA" w:rsidRPr="0080294F" w:rsidRDefault="004E72AA" w:rsidP="004E72AA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</w:t>
      </w:r>
      <w:r w:rsidR="004E1A40" w:rsidRPr="0080294F">
        <w:rPr>
          <w:rFonts w:ascii="Lato" w:hAnsi="Lato" w:cstheme="minorHAnsi"/>
          <w:lang w:val="it-IT"/>
        </w:rPr>
        <w:t>GI</w:t>
      </w:r>
      <w:r w:rsidRPr="0080294F">
        <w:rPr>
          <w:rFonts w:ascii="Lato" w:hAnsi="Lato" w:cstheme="minorHAnsi"/>
          <w:lang w:val="it-IT"/>
        </w:rPr>
        <w:t>, IKCG</w:t>
      </w:r>
    </w:p>
    <w:p w14:paraId="06B1C4A3" w14:textId="77777777" w:rsidR="004E72AA" w:rsidRPr="0080294F" w:rsidRDefault="004E72AA" w:rsidP="004E72AA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18656" behindDoc="0" locked="0" layoutInCell="1" allowOverlap="1" wp14:anchorId="4D25ED1F" wp14:editId="4306ACD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15F54" w14:textId="278D21E0" w:rsidR="004E72AA" w:rsidRPr="0080294F" w:rsidRDefault="004E72AA" w:rsidP="004E72AA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4E1A40" w:rsidRPr="0080294F">
        <w:rPr>
          <w:rFonts w:ascii="Lato" w:hAnsi="Lato" w:cstheme="minorHAnsi"/>
          <w:lang w:val="it-IT"/>
        </w:rPr>
        <w:t>stručno predavanje</w:t>
      </w:r>
    </w:p>
    <w:p w14:paraId="3743099C" w14:textId="77777777" w:rsidR="004E72AA" w:rsidRDefault="004E72AA" w:rsidP="004E72AA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775D9BB" w14:textId="77777777" w:rsidR="00785383" w:rsidRPr="00E9710E" w:rsidRDefault="00785383" w:rsidP="00785383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72C2CDAD" w14:textId="36596DFE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1FDD84C3" w14:textId="103AFE5D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423D013D" w14:textId="396557A1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3E3ACF09" w14:textId="77777777" w:rsidR="004106A5" w:rsidRPr="004106A5" w:rsidRDefault="004106A5" w:rsidP="004106A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5282425B" w14:textId="12E3FBAD" w:rsidR="004106A5" w:rsidRPr="00FF2BC5" w:rsidRDefault="004106A5" w:rsidP="004106A5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 w:rsidRPr="004106A5">
        <w:rPr>
          <w:rFonts w:ascii="Lato" w:eastAsia="Times New Roman" w:hAnsi="Lato" w:cstheme="minorHAnsi"/>
          <w:b/>
          <w:color w:val="2F5496" w:themeColor="accent5" w:themeShade="BF"/>
          <w:sz w:val="24"/>
          <w:szCs w:val="24"/>
        </w:rPr>
        <w:t>To</w:t>
      </w:r>
      <w:r w:rsidRPr="004106A5">
        <w:rPr>
          <w:rFonts w:ascii="Lato" w:hAnsi="Lato" w:cstheme="minorHAnsi"/>
          <w:b/>
          <w:color w:val="2F5496" w:themeColor="accent5" w:themeShade="BF"/>
          <w:sz w:val="24"/>
          <w:szCs w:val="24"/>
        </w:rPr>
        <w:t>wer 8, ETABS, softveri za proračun konstrukcija</w:t>
      </w:r>
    </w:p>
    <w:p w14:paraId="6A388B47" w14:textId="77777777" w:rsidR="004106A5" w:rsidRDefault="004106A5" w:rsidP="004106A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470B82E5" wp14:editId="1FA9627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644040E" w14:textId="62F2CFC4" w:rsidR="004106A5" w:rsidRPr="0080294F" w:rsidRDefault="004106A5" w:rsidP="004106A5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>sticanje znanja o softverima za proračun konstrukcija</w:t>
      </w:r>
    </w:p>
    <w:p w14:paraId="4A5C37B8" w14:textId="77777777" w:rsidR="004106A5" w:rsidRPr="0080294F" w:rsidRDefault="004106A5" w:rsidP="004106A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21728" behindDoc="1" locked="0" layoutInCell="1" allowOverlap="1" wp14:anchorId="4033F9FA" wp14:editId="2509B7E0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753F" w14:textId="77777777" w:rsidR="004106A5" w:rsidRPr="0080294F" w:rsidRDefault="004106A5" w:rsidP="004106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7AE8BED6" w14:textId="77777777" w:rsidR="004106A5" w:rsidRPr="0080294F" w:rsidRDefault="004106A5" w:rsidP="004106A5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22752" behindDoc="0" locked="0" layoutInCell="1" allowOverlap="1" wp14:anchorId="00DFCDDE" wp14:editId="24E967AF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E067C" w14:textId="77777777" w:rsidR="004106A5" w:rsidRPr="0080294F" w:rsidRDefault="004106A5" w:rsidP="004106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3F7BAEDE" w14:textId="77777777" w:rsidR="004106A5" w:rsidRPr="0080294F" w:rsidRDefault="004106A5" w:rsidP="004106A5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23776" behindDoc="0" locked="0" layoutInCell="1" allowOverlap="1" wp14:anchorId="293B7A98" wp14:editId="69DAEC4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0631A" w14:textId="4B98A0A6" w:rsidR="004106A5" w:rsidRPr="0080294F" w:rsidRDefault="004106A5" w:rsidP="004106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kurs</w:t>
      </w:r>
    </w:p>
    <w:p w14:paraId="4F1697DD" w14:textId="77777777" w:rsidR="004106A5" w:rsidRDefault="004106A5" w:rsidP="004106A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0CCD4B3" w14:textId="77777777" w:rsidR="004106A5" w:rsidRPr="00E9710E" w:rsidRDefault="004106A5" w:rsidP="004106A5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3D08A195" w14:textId="77777777" w:rsidR="004106A5" w:rsidRDefault="004106A5" w:rsidP="004106A5">
      <w:pPr>
        <w:jc w:val="both"/>
        <w:rPr>
          <w:rFonts w:ascii="Lato" w:hAnsi="Lato" w:cstheme="minorHAnsi"/>
          <w:b/>
          <w:sz w:val="24"/>
          <w:szCs w:val="24"/>
        </w:rPr>
      </w:pPr>
    </w:p>
    <w:p w14:paraId="0F2BA0B5" w14:textId="77777777" w:rsidR="004106A5" w:rsidRDefault="004106A5" w:rsidP="004106A5">
      <w:pPr>
        <w:jc w:val="both"/>
        <w:rPr>
          <w:rFonts w:ascii="Lato" w:hAnsi="Lato" w:cstheme="minorHAnsi"/>
          <w:b/>
          <w:sz w:val="24"/>
          <w:szCs w:val="24"/>
        </w:rPr>
      </w:pPr>
    </w:p>
    <w:p w14:paraId="17C0EF7C" w14:textId="77777777" w:rsidR="004106A5" w:rsidRDefault="004106A5" w:rsidP="004106A5">
      <w:pPr>
        <w:jc w:val="both"/>
        <w:rPr>
          <w:rFonts w:ascii="Lato" w:hAnsi="Lato" w:cstheme="minorHAnsi"/>
          <w:b/>
          <w:sz w:val="24"/>
          <w:szCs w:val="24"/>
        </w:rPr>
      </w:pPr>
    </w:p>
    <w:p w14:paraId="5FB03692" w14:textId="77777777" w:rsidR="004106A5" w:rsidRDefault="004106A5" w:rsidP="004106A5">
      <w:pPr>
        <w:jc w:val="both"/>
        <w:rPr>
          <w:rFonts w:ascii="Lato" w:hAnsi="Lato" w:cstheme="minorHAnsi"/>
          <w:b/>
          <w:sz w:val="24"/>
          <w:szCs w:val="24"/>
        </w:rPr>
      </w:pPr>
    </w:p>
    <w:p w14:paraId="062A66AB" w14:textId="77777777" w:rsidR="004106A5" w:rsidRPr="00FF2BC5" w:rsidRDefault="004106A5" w:rsidP="004106A5">
      <w:pPr>
        <w:jc w:val="both"/>
        <w:rPr>
          <w:rFonts w:ascii="Lato" w:hAnsi="Lato" w:cstheme="minorHAnsi"/>
          <w:b/>
          <w:sz w:val="24"/>
          <w:szCs w:val="24"/>
        </w:rPr>
      </w:pPr>
    </w:p>
    <w:p w14:paraId="682D8E6A" w14:textId="179AE21A" w:rsidR="004106A5" w:rsidRPr="004106A5" w:rsidRDefault="004106A5" w:rsidP="00881CCA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06A5">
        <w:rPr>
          <w:rFonts w:ascii="Lato" w:hAnsi="Lato" w:cstheme="minorHAnsi"/>
          <w:b/>
          <w:sz w:val="24"/>
          <w:szCs w:val="24"/>
        </w:rPr>
        <w:t xml:space="preserve">NAZIV TEME:  </w:t>
      </w:r>
      <w:r w:rsidRPr="004106A5">
        <w:rPr>
          <w:rFonts w:ascii="Lato" w:hAnsi="Lato" w:cstheme="minorHAnsi"/>
          <w:b/>
          <w:color w:val="2F5496" w:themeColor="accent5" w:themeShade="BF"/>
          <w:sz w:val="24"/>
          <w:szCs w:val="24"/>
        </w:rPr>
        <w:t>Javne nabavke</w:t>
      </w:r>
    </w:p>
    <w:p w14:paraId="36BD654E" w14:textId="77777777" w:rsidR="004106A5" w:rsidRDefault="004106A5" w:rsidP="004106A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0EA733D4" wp14:editId="3F7C0782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AE43149" w14:textId="4E6E0E00" w:rsidR="004106A5" w:rsidRPr="0080294F" w:rsidRDefault="004106A5" w:rsidP="004106A5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C45E6E">
        <w:rPr>
          <w:rFonts w:ascii="Lato" w:hAnsi="Lato" w:cstheme="minorHAnsi"/>
          <w:b/>
          <w:szCs w:val="24"/>
        </w:rPr>
        <w:t>CILJ</w:t>
      </w:r>
      <w:r w:rsidRPr="0080294F">
        <w:rPr>
          <w:rFonts w:ascii="Lato" w:hAnsi="Lato" w:cstheme="minorHAnsi"/>
          <w:b/>
        </w:rPr>
        <w:t xml:space="preserve">:  </w:t>
      </w:r>
      <w:r w:rsidRPr="0080294F">
        <w:rPr>
          <w:rFonts w:ascii="Lato" w:hAnsi="Lato" w:cstheme="minorHAnsi"/>
          <w:lang w:val="it-IT"/>
        </w:rPr>
        <w:t>sticanje znanja iz Javnih nabavki</w:t>
      </w:r>
    </w:p>
    <w:p w14:paraId="3F439017" w14:textId="77777777" w:rsidR="004106A5" w:rsidRPr="0080294F" w:rsidRDefault="004106A5" w:rsidP="004106A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25824" behindDoc="1" locked="0" layoutInCell="1" allowOverlap="1" wp14:anchorId="1438E89C" wp14:editId="66406F1A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BA2A4" w14:textId="77777777" w:rsidR="004106A5" w:rsidRPr="0080294F" w:rsidRDefault="004106A5" w:rsidP="004106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599B30B6" w14:textId="77777777" w:rsidR="004106A5" w:rsidRPr="0080294F" w:rsidRDefault="004106A5" w:rsidP="004106A5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26848" behindDoc="0" locked="0" layoutInCell="1" allowOverlap="1" wp14:anchorId="50F32EC2" wp14:editId="1C559B0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8ACBB" w14:textId="77777777" w:rsidR="004106A5" w:rsidRPr="0080294F" w:rsidRDefault="004106A5" w:rsidP="004106A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2EF74A04" w14:textId="77777777" w:rsidR="004106A5" w:rsidRPr="0080294F" w:rsidRDefault="004106A5" w:rsidP="004106A5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27872" behindDoc="0" locked="0" layoutInCell="1" allowOverlap="1" wp14:anchorId="1B29FBA5" wp14:editId="34A7AC1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F4B40" w14:textId="432EFADF" w:rsidR="004106A5" w:rsidRPr="0080294F" w:rsidRDefault="004106A5" w:rsidP="004106A5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okrugli sto</w:t>
      </w:r>
    </w:p>
    <w:p w14:paraId="1456C140" w14:textId="77777777" w:rsidR="004106A5" w:rsidRDefault="004106A5" w:rsidP="004106A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F407669" w14:textId="3E4C4ABD" w:rsidR="004106A5" w:rsidRPr="00E9710E" w:rsidRDefault="004106A5" w:rsidP="004106A5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E66EBD"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E66EBD">
        <w:rPr>
          <w:rFonts w:ascii="Lato" w:hAnsi="Lato" w:cstheme="minorHAnsi"/>
          <w:b/>
          <w:color w:val="2F5496" w:themeColor="accent5" w:themeShade="BF"/>
          <w:szCs w:val="24"/>
        </w:rPr>
        <w:t>4</w:t>
      </w:r>
    </w:p>
    <w:p w14:paraId="7FDF867D" w14:textId="3D3762CB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10D5E97B" w14:textId="796ABE17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0F0B7138" w14:textId="4503245F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24971EBD" w14:textId="54830469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414D227C" w14:textId="4730CFEE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36A5B1FB" w14:textId="0DA9BFD4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3C7DB402" w14:textId="2A8C4748" w:rsidR="00523787" w:rsidRPr="00FF2BC5" w:rsidRDefault="00523787" w:rsidP="00523787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 w:rsidRPr="00523787">
        <w:rPr>
          <w:rFonts w:ascii="Lato" w:hAnsi="Lato" w:cstheme="minorHAnsi"/>
          <w:b/>
          <w:color w:val="2F5496" w:themeColor="accent5" w:themeShade="BF"/>
          <w:sz w:val="24"/>
          <w:szCs w:val="24"/>
        </w:rPr>
        <w:t>Obr</w:t>
      </w:r>
      <w:r w:rsidRPr="00523787"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  <w:t>azovanje u skladu sa tržištem rada srednjeg, višeg i visokog kadra iz oblasti građevinarstva</w:t>
      </w:r>
    </w:p>
    <w:p w14:paraId="3D6F8492" w14:textId="77777777" w:rsidR="00523787" w:rsidRDefault="00523787" w:rsidP="0052378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3CBEBBC2" wp14:editId="7C35C5A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A3DB8B1" w14:textId="416FE138" w:rsidR="00523787" w:rsidRPr="0080294F" w:rsidRDefault="00523787" w:rsidP="00523787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 xml:space="preserve">sticanje znanja </w:t>
      </w:r>
    </w:p>
    <w:p w14:paraId="2CE34E78" w14:textId="77777777" w:rsidR="00523787" w:rsidRPr="0080294F" w:rsidRDefault="00523787" w:rsidP="0052378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30944" behindDoc="1" locked="0" layoutInCell="1" allowOverlap="1" wp14:anchorId="35ECC979" wp14:editId="57FA022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6284A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4984586D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31968" behindDoc="0" locked="0" layoutInCell="1" allowOverlap="1" wp14:anchorId="2D312174" wp14:editId="50DD3B1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13A9E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6272A440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32992" behindDoc="0" locked="0" layoutInCell="1" allowOverlap="1" wp14:anchorId="5230433C" wp14:editId="20902DE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417F8" w14:textId="1DCED387" w:rsidR="00523787" w:rsidRPr="0080294F" w:rsidRDefault="00523787" w:rsidP="0052378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okrugli sto</w:t>
      </w:r>
    </w:p>
    <w:p w14:paraId="14E87471" w14:textId="77777777" w:rsidR="00523787" w:rsidRDefault="00523787" w:rsidP="0052378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4C7C361" w14:textId="2B9C4278" w:rsidR="00523787" w:rsidRPr="00E9710E" w:rsidRDefault="00523787" w:rsidP="00523787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CB73A3"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CB73A3">
        <w:rPr>
          <w:rFonts w:ascii="Lato" w:hAnsi="Lato" w:cstheme="minorHAnsi"/>
          <w:b/>
          <w:color w:val="2F5496" w:themeColor="accent5" w:themeShade="BF"/>
          <w:szCs w:val="24"/>
        </w:rPr>
        <w:t>4</w:t>
      </w:r>
    </w:p>
    <w:p w14:paraId="6E9F4025" w14:textId="77777777" w:rsidR="00523787" w:rsidRDefault="00523787" w:rsidP="005237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6E6CB876" w14:textId="77777777" w:rsidR="00523787" w:rsidRDefault="00523787" w:rsidP="005237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5BED6BCB" w14:textId="77777777" w:rsidR="00523787" w:rsidRDefault="00523787" w:rsidP="005237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345E33AD" w14:textId="77777777" w:rsidR="00523787" w:rsidRPr="00FF2BC5" w:rsidRDefault="00523787" w:rsidP="005237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1CF14F0A" w14:textId="69DD3DAB" w:rsidR="00523787" w:rsidRPr="0080294F" w:rsidRDefault="00523787" w:rsidP="00523787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0294F">
        <w:rPr>
          <w:rFonts w:ascii="Lato" w:hAnsi="Lato" w:cstheme="minorHAnsi"/>
          <w:b/>
          <w:sz w:val="24"/>
          <w:szCs w:val="24"/>
        </w:rPr>
        <w:t xml:space="preserve">NAZIV TEME:  </w:t>
      </w:r>
      <w:r w:rsidR="0080294F" w:rsidRPr="0080294F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Primjena evropskih standarda u oblasti saobraćaja</w:t>
      </w:r>
    </w:p>
    <w:p w14:paraId="7071E847" w14:textId="77777777" w:rsidR="00523787" w:rsidRDefault="00523787" w:rsidP="0052378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563D362E" wp14:editId="05545EF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CE8EE18" w14:textId="4A50C9E2" w:rsidR="00523787" w:rsidRPr="0080294F" w:rsidRDefault="00523787" w:rsidP="00523787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 xml:space="preserve">sticanje znanja </w:t>
      </w:r>
      <w:r w:rsidR="0080294F" w:rsidRPr="0080294F">
        <w:rPr>
          <w:rFonts w:ascii="Lato" w:hAnsi="Lato" w:cstheme="minorHAnsi"/>
          <w:lang w:val="it-IT"/>
        </w:rPr>
        <w:t>iz primjene evropskih standarda</w:t>
      </w:r>
    </w:p>
    <w:p w14:paraId="6F02E3C3" w14:textId="77777777" w:rsidR="00523787" w:rsidRPr="0080294F" w:rsidRDefault="00523787" w:rsidP="0052378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35040" behindDoc="1" locked="0" layoutInCell="1" allowOverlap="1" wp14:anchorId="10CB5AC2" wp14:editId="64658D1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88FE6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60E53F4C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36064" behindDoc="0" locked="0" layoutInCell="1" allowOverlap="1" wp14:anchorId="26E238D8" wp14:editId="4FAB849E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A3128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62FCB09C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37088" behindDoc="0" locked="0" layoutInCell="1" allowOverlap="1" wp14:anchorId="020B8C8D" wp14:editId="101BA6F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02BCA" w14:textId="77777777" w:rsidR="00523787" w:rsidRPr="0080294F" w:rsidRDefault="00523787" w:rsidP="00523787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okrugli sto</w:t>
      </w:r>
    </w:p>
    <w:p w14:paraId="6E6C9310" w14:textId="77777777" w:rsidR="00523787" w:rsidRDefault="00523787" w:rsidP="0052378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652ACDF" w14:textId="3DF8AF6D" w:rsidR="00523787" w:rsidRPr="00E9710E" w:rsidRDefault="00523787" w:rsidP="00523787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0C492C"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0C492C">
        <w:rPr>
          <w:rFonts w:ascii="Lato" w:hAnsi="Lato" w:cstheme="minorHAnsi"/>
          <w:b/>
          <w:color w:val="2F5496" w:themeColor="accent5" w:themeShade="BF"/>
          <w:szCs w:val="24"/>
        </w:rPr>
        <w:t>4</w:t>
      </w:r>
    </w:p>
    <w:p w14:paraId="4430F318" w14:textId="24EAB9B6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5BE3345C" w14:textId="28E678C5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2CB3DBFC" w14:textId="77777777" w:rsidR="00232B8B" w:rsidRDefault="00232B8B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1B3033CD" w14:textId="2340042F" w:rsidR="004E72AA" w:rsidRDefault="004E72AA" w:rsidP="00C531D8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61CA2B7A" w14:textId="7F44D174" w:rsidR="00C656C0" w:rsidRDefault="00C656C0" w:rsidP="00E130CE">
      <w:pPr>
        <w:rPr>
          <w:rFonts w:ascii="Lato" w:hAnsi="Lato" w:cstheme="minorHAnsi"/>
          <w:sz w:val="24"/>
          <w:szCs w:val="24"/>
        </w:rPr>
      </w:pPr>
    </w:p>
    <w:p w14:paraId="0E243905" w14:textId="417D44D4" w:rsidR="00523787" w:rsidRDefault="00523787" w:rsidP="00E130CE">
      <w:pPr>
        <w:rPr>
          <w:rFonts w:ascii="Lato" w:hAnsi="Lato" w:cstheme="minorHAnsi"/>
          <w:sz w:val="24"/>
          <w:szCs w:val="24"/>
        </w:rPr>
      </w:pPr>
    </w:p>
    <w:p w14:paraId="55CA4AD2" w14:textId="1A4FD3D7" w:rsidR="009B03A9" w:rsidRPr="00FF2BC5" w:rsidRDefault="009B03A9" w:rsidP="009B03A9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 xml:space="preserve">NAZIV TEME:  </w:t>
      </w:r>
      <w:r w:rsidRPr="009B03A9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Primjena BIM tehnologije u građevinarstvu</w:t>
      </w:r>
    </w:p>
    <w:p w14:paraId="4CA54C68" w14:textId="77777777" w:rsidR="009B03A9" w:rsidRDefault="009B03A9" w:rsidP="009B03A9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76CD464D" wp14:editId="3C0EE88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C70FDC1" w14:textId="73854A01" w:rsidR="009B03A9" w:rsidRPr="009B03A9" w:rsidRDefault="009B03A9" w:rsidP="009B03A9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9B03A9">
        <w:rPr>
          <w:rFonts w:ascii="Lato" w:hAnsi="Lato" w:cstheme="minorHAnsi"/>
          <w:b/>
        </w:rPr>
        <w:t xml:space="preserve">CILJ:  </w:t>
      </w:r>
      <w:r w:rsidRPr="009B03A9">
        <w:rPr>
          <w:rFonts w:ascii="Lato" w:hAnsi="Lato" w:cstheme="minorHAnsi"/>
          <w:lang w:val="it-IT"/>
        </w:rPr>
        <w:t>sticanje znanja iz primjene BIM tehnologije u građevinarstvu</w:t>
      </w:r>
    </w:p>
    <w:p w14:paraId="15C3DC5D" w14:textId="77777777" w:rsidR="009B03A9" w:rsidRPr="009B03A9" w:rsidRDefault="009B03A9" w:rsidP="009B03A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9B03A9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40160" behindDoc="1" locked="0" layoutInCell="1" allowOverlap="1" wp14:anchorId="22FAE333" wp14:editId="0DEAEDCD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98A05" w14:textId="77777777" w:rsidR="009B03A9" w:rsidRPr="009B03A9" w:rsidRDefault="009B03A9" w:rsidP="009B03A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B03A9">
        <w:rPr>
          <w:rFonts w:ascii="Lato" w:hAnsi="Lato" w:cstheme="minorHAnsi"/>
          <w:b/>
        </w:rPr>
        <w:t xml:space="preserve">CILJNA GRUPA: </w:t>
      </w:r>
      <w:r w:rsidRPr="009B03A9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B03A9">
        <w:rPr>
          <w:rFonts w:ascii="Lato" w:hAnsi="Lato" w:cstheme="minorHAnsi"/>
          <w:lang w:val="it-IT"/>
        </w:rPr>
        <w:t>SKGI</w:t>
      </w:r>
    </w:p>
    <w:p w14:paraId="3B609811" w14:textId="77777777" w:rsidR="009B03A9" w:rsidRPr="009B03A9" w:rsidRDefault="009B03A9" w:rsidP="009B03A9">
      <w:pPr>
        <w:ind w:left="1418"/>
        <w:jc w:val="both"/>
        <w:rPr>
          <w:rFonts w:ascii="Lato" w:hAnsi="Lato" w:cstheme="minorHAnsi"/>
          <w:b/>
        </w:rPr>
      </w:pPr>
      <w:r w:rsidRPr="009B03A9">
        <w:rPr>
          <w:rFonts w:ascii="Lato" w:hAnsi="Lato" w:cstheme="minorHAnsi"/>
          <w:b/>
          <w:noProof/>
        </w:rPr>
        <w:drawing>
          <wp:anchor distT="0" distB="0" distL="114300" distR="114300" simplePos="0" relativeHeight="251741184" behindDoc="0" locked="0" layoutInCell="1" allowOverlap="1" wp14:anchorId="08B195E3" wp14:editId="1FCFD2B9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68B23" w14:textId="77777777" w:rsidR="009B03A9" w:rsidRPr="009B03A9" w:rsidRDefault="009B03A9" w:rsidP="009B03A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B03A9">
        <w:rPr>
          <w:rFonts w:ascii="Lato" w:hAnsi="Lato" w:cstheme="minorHAnsi"/>
          <w:b/>
        </w:rPr>
        <w:t xml:space="preserve">ORGANIZATOR: </w:t>
      </w:r>
      <w:r w:rsidRPr="009B03A9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B03A9">
        <w:rPr>
          <w:rFonts w:ascii="Lato" w:hAnsi="Lato" w:cstheme="minorHAnsi"/>
          <w:lang w:val="it-IT"/>
        </w:rPr>
        <w:t>SKGI, IKCG</w:t>
      </w:r>
    </w:p>
    <w:p w14:paraId="0D0471B8" w14:textId="77777777" w:rsidR="009B03A9" w:rsidRPr="009B03A9" w:rsidRDefault="009B03A9" w:rsidP="009B03A9">
      <w:pPr>
        <w:ind w:left="1418"/>
        <w:jc w:val="both"/>
        <w:rPr>
          <w:rFonts w:ascii="Lato" w:hAnsi="Lato" w:cstheme="minorHAnsi"/>
          <w:b/>
        </w:rPr>
      </w:pPr>
      <w:r w:rsidRPr="009B03A9">
        <w:rPr>
          <w:rFonts w:ascii="Lato" w:hAnsi="Lato" w:cstheme="minorHAnsi"/>
          <w:b/>
          <w:noProof/>
        </w:rPr>
        <w:drawing>
          <wp:anchor distT="0" distB="0" distL="114300" distR="114300" simplePos="0" relativeHeight="251742208" behindDoc="0" locked="0" layoutInCell="1" allowOverlap="1" wp14:anchorId="02D3D1F6" wp14:editId="132A7A2D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B5590" w14:textId="3818D115" w:rsidR="009B03A9" w:rsidRPr="009B03A9" w:rsidRDefault="009B03A9" w:rsidP="009B03A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B03A9">
        <w:rPr>
          <w:rFonts w:ascii="Lato" w:hAnsi="Lato" w:cstheme="minorHAnsi"/>
          <w:b/>
        </w:rPr>
        <w:t xml:space="preserve">OBLIK STRUČNOG USAVRŠAVANJA: </w:t>
      </w:r>
      <w:r w:rsidRPr="009B03A9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B03A9">
        <w:rPr>
          <w:rFonts w:ascii="Lato" w:hAnsi="Lato" w:cstheme="minorHAnsi"/>
          <w:lang w:val="it-IT"/>
        </w:rPr>
        <w:t xml:space="preserve">kurs </w:t>
      </w:r>
    </w:p>
    <w:p w14:paraId="425E7E95" w14:textId="77777777" w:rsidR="009B03A9" w:rsidRDefault="009B03A9" w:rsidP="009B03A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E2AEAFA" w14:textId="77777777" w:rsidR="009B03A9" w:rsidRPr="00E9710E" w:rsidRDefault="009B03A9" w:rsidP="009B03A9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0F85524A" w14:textId="77777777" w:rsidR="009B03A9" w:rsidRDefault="009B03A9" w:rsidP="009B03A9">
      <w:pPr>
        <w:jc w:val="both"/>
        <w:rPr>
          <w:rFonts w:ascii="Lato" w:hAnsi="Lato" w:cstheme="minorHAnsi"/>
          <w:b/>
          <w:sz w:val="24"/>
          <w:szCs w:val="24"/>
        </w:rPr>
      </w:pPr>
    </w:p>
    <w:p w14:paraId="08B28FB7" w14:textId="77777777" w:rsidR="009B03A9" w:rsidRDefault="009B03A9" w:rsidP="009B03A9">
      <w:pPr>
        <w:jc w:val="both"/>
        <w:rPr>
          <w:rFonts w:ascii="Lato" w:hAnsi="Lato" w:cstheme="minorHAnsi"/>
          <w:b/>
          <w:sz w:val="24"/>
          <w:szCs w:val="24"/>
        </w:rPr>
      </w:pPr>
    </w:p>
    <w:p w14:paraId="4540271D" w14:textId="77777777" w:rsidR="009B03A9" w:rsidRDefault="009B03A9" w:rsidP="009B03A9">
      <w:pPr>
        <w:jc w:val="both"/>
        <w:rPr>
          <w:rFonts w:ascii="Lato" w:hAnsi="Lato" w:cstheme="minorHAnsi"/>
          <w:b/>
          <w:sz w:val="24"/>
          <w:szCs w:val="24"/>
        </w:rPr>
      </w:pPr>
    </w:p>
    <w:p w14:paraId="49294FE3" w14:textId="77777777" w:rsidR="009B03A9" w:rsidRDefault="009B03A9" w:rsidP="009B03A9">
      <w:pPr>
        <w:jc w:val="both"/>
        <w:rPr>
          <w:rFonts w:ascii="Lato" w:hAnsi="Lato" w:cstheme="minorHAnsi"/>
          <w:b/>
          <w:sz w:val="24"/>
          <w:szCs w:val="24"/>
        </w:rPr>
      </w:pPr>
    </w:p>
    <w:p w14:paraId="50EA94D3" w14:textId="77777777" w:rsidR="009B03A9" w:rsidRPr="00FF2BC5" w:rsidRDefault="009B03A9" w:rsidP="009B03A9">
      <w:pPr>
        <w:jc w:val="both"/>
        <w:rPr>
          <w:rFonts w:ascii="Lato" w:hAnsi="Lato" w:cstheme="minorHAnsi"/>
          <w:b/>
          <w:sz w:val="24"/>
          <w:szCs w:val="24"/>
        </w:rPr>
      </w:pPr>
    </w:p>
    <w:p w14:paraId="525C48EE" w14:textId="66812B06" w:rsidR="009B03A9" w:rsidRPr="0080294F" w:rsidRDefault="009B03A9" w:rsidP="009B03A9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0294F">
        <w:rPr>
          <w:rFonts w:ascii="Lato" w:hAnsi="Lato" w:cstheme="minorHAnsi"/>
          <w:b/>
          <w:sz w:val="24"/>
          <w:szCs w:val="24"/>
        </w:rPr>
        <w:t xml:space="preserve">NAZIV TEME: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Sanacija kosina, klizišta, galerija</w:t>
      </w:r>
    </w:p>
    <w:p w14:paraId="3966A9FA" w14:textId="77777777" w:rsidR="009B03A9" w:rsidRDefault="009B03A9" w:rsidP="009B03A9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43232" behindDoc="0" locked="0" layoutInCell="1" allowOverlap="1" wp14:anchorId="5F9DBF7A" wp14:editId="41C7A5D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293BBA8" w14:textId="541E5677" w:rsidR="009B03A9" w:rsidRPr="0080294F" w:rsidRDefault="009B03A9" w:rsidP="009B03A9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 xml:space="preserve">sticanje znanja iz </w:t>
      </w:r>
      <w:r>
        <w:rPr>
          <w:rFonts w:ascii="Lato" w:hAnsi="Lato" w:cstheme="minorHAnsi"/>
          <w:lang w:val="it-IT"/>
        </w:rPr>
        <w:t>oblasti sanacije</w:t>
      </w:r>
    </w:p>
    <w:p w14:paraId="6892DBB8" w14:textId="77777777" w:rsidR="009B03A9" w:rsidRPr="0080294F" w:rsidRDefault="009B03A9" w:rsidP="009B03A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44256" behindDoc="1" locked="0" layoutInCell="1" allowOverlap="1" wp14:anchorId="23318F2F" wp14:editId="3F4EB76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40AD1" w14:textId="77777777" w:rsidR="009B03A9" w:rsidRPr="0080294F" w:rsidRDefault="009B03A9" w:rsidP="009B03A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671FE01F" w14:textId="77777777" w:rsidR="009B03A9" w:rsidRPr="0080294F" w:rsidRDefault="009B03A9" w:rsidP="009B03A9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45280" behindDoc="0" locked="0" layoutInCell="1" allowOverlap="1" wp14:anchorId="49DE75CF" wp14:editId="765A510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5EA31" w14:textId="77777777" w:rsidR="009B03A9" w:rsidRPr="0080294F" w:rsidRDefault="009B03A9" w:rsidP="009B03A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2B5626FA" w14:textId="77777777" w:rsidR="009B03A9" w:rsidRPr="0080294F" w:rsidRDefault="009B03A9" w:rsidP="009B03A9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46304" behindDoc="0" locked="0" layoutInCell="1" allowOverlap="1" wp14:anchorId="01E44B2D" wp14:editId="2E249CB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2221C" w14:textId="1A83241F" w:rsidR="009B03A9" w:rsidRPr="0080294F" w:rsidRDefault="009B03A9" w:rsidP="009B03A9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6434F9">
        <w:rPr>
          <w:rFonts w:ascii="Lato" w:hAnsi="Lato" w:cstheme="minorHAnsi"/>
          <w:b/>
        </w:rPr>
        <w:t>o</w:t>
      </w:r>
      <w:r>
        <w:rPr>
          <w:rFonts w:ascii="Lato" w:hAnsi="Lato" w:cstheme="minorHAnsi"/>
          <w:lang w:val="it-IT"/>
        </w:rPr>
        <w:t>buka</w:t>
      </w:r>
    </w:p>
    <w:p w14:paraId="6F83451D" w14:textId="77777777" w:rsidR="009B03A9" w:rsidRDefault="009B03A9" w:rsidP="009B03A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9FF6B8A" w14:textId="77777777" w:rsidR="009B03A9" w:rsidRPr="00E9710E" w:rsidRDefault="009B03A9" w:rsidP="009B03A9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7DC63DCC" w14:textId="393DB192" w:rsidR="0080294F" w:rsidRDefault="0080294F" w:rsidP="00E130CE">
      <w:pPr>
        <w:rPr>
          <w:rFonts w:ascii="Lato" w:hAnsi="Lato" w:cstheme="minorHAnsi"/>
          <w:sz w:val="24"/>
          <w:szCs w:val="24"/>
        </w:rPr>
      </w:pPr>
    </w:p>
    <w:p w14:paraId="0ED20EA0" w14:textId="2B87C8C6" w:rsidR="0080294F" w:rsidRDefault="0080294F" w:rsidP="00E130CE">
      <w:pPr>
        <w:rPr>
          <w:rFonts w:ascii="Lato" w:hAnsi="Lato" w:cstheme="minorHAnsi"/>
          <w:sz w:val="24"/>
          <w:szCs w:val="24"/>
        </w:rPr>
      </w:pPr>
    </w:p>
    <w:p w14:paraId="1423FB9A" w14:textId="77777777" w:rsidR="0080294F" w:rsidRDefault="0080294F" w:rsidP="00E130CE">
      <w:pPr>
        <w:rPr>
          <w:rFonts w:ascii="Lato" w:hAnsi="Lato" w:cstheme="minorHAnsi"/>
          <w:sz w:val="24"/>
          <w:szCs w:val="24"/>
        </w:rPr>
      </w:pPr>
    </w:p>
    <w:p w14:paraId="58A27323" w14:textId="1027831A" w:rsidR="00220EC0" w:rsidRPr="00FF2BC5" w:rsidRDefault="00220EC0" w:rsidP="00220EC0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>NAZIV TEME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4"/>
        </w:rPr>
        <w:t>:  Dinamički plan izgradnje objekata</w:t>
      </w:r>
    </w:p>
    <w:p w14:paraId="6B27DE94" w14:textId="77777777" w:rsidR="00220EC0" w:rsidRDefault="00220EC0" w:rsidP="00220EC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48352" behindDoc="0" locked="0" layoutInCell="1" allowOverlap="1" wp14:anchorId="79FE580E" wp14:editId="2D85136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B1E747B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20EC0">
        <w:rPr>
          <w:rFonts w:ascii="Lato" w:hAnsi="Lato" w:cstheme="minorHAnsi"/>
          <w:b/>
        </w:rPr>
        <w:t xml:space="preserve">CILJ:  </w:t>
      </w:r>
      <w:r w:rsidRPr="00220EC0">
        <w:rPr>
          <w:rFonts w:ascii="Lato" w:hAnsi="Lato" w:cstheme="minorHAnsi"/>
          <w:lang w:val="it-IT"/>
        </w:rPr>
        <w:t>sticanje znanja iz oblasti izgradnje objekata</w:t>
      </w:r>
      <w:r w:rsidRPr="00220EC0">
        <w:rPr>
          <w:rFonts w:ascii="Lato" w:hAnsi="Lato" w:cstheme="minorHAnsi"/>
          <w:b/>
          <w:noProof/>
          <w:color w:val="4472C4" w:themeColor="accent5"/>
        </w:rPr>
        <w:t xml:space="preserve"> </w:t>
      </w:r>
    </w:p>
    <w:p w14:paraId="5F8D88DC" w14:textId="4697DDA2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20EC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49376" behindDoc="1" locked="0" layoutInCell="1" allowOverlap="1" wp14:anchorId="65459202" wp14:editId="38FF36C9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856AF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CILJNA GRUPA: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</w:t>
      </w:r>
    </w:p>
    <w:p w14:paraId="47B24D97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50400" behindDoc="0" locked="0" layoutInCell="1" allowOverlap="1" wp14:anchorId="31E5919D" wp14:editId="4F1010A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787C7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ORGANIZATOR: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SKGI, IKCG</w:t>
      </w:r>
    </w:p>
    <w:p w14:paraId="1F00A2AE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51424" behindDoc="0" locked="0" layoutInCell="1" allowOverlap="1" wp14:anchorId="365B7743" wp14:editId="6DFB1FB3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DA854" w14:textId="366E5A2C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OBLIK STRUČNOG USAVRŠAVANJA: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 xml:space="preserve">okrugli sto </w:t>
      </w:r>
    </w:p>
    <w:p w14:paraId="67DF846A" w14:textId="77777777" w:rsidR="00220EC0" w:rsidRDefault="00220EC0" w:rsidP="00220EC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4E7D7EA" w14:textId="073B5BBE" w:rsidR="00220EC0" w:rsidRPr="00E9710E" w:rsidRDefault="00220EC0" w:rsidP="00220EC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F85F8D"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F85F8D">
        <w:rPr>
          <w:rFonts w:ascii="Lato" w:hAnsi="Lato" w:cstheme="minorHAnsi"/>
          <w:b/>
          <w:color w:val="2F5496" w:themeColor="accent5" w:themeShade="BF"/>
          <w:szCs w:val="24"/>
        </w:rPr>
        <w:t>4</w:t>
      </w:r>
    </w:p>
    <w:p w14:paraId="4D52D3B8" w14:textId="77777777" w:rsidR="00220EC0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7D911E05" w14:textId="77777777" w:rsidR="00220EC0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4339A066" w14:textId="77777777" w:rsidR="00220EC0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14CB4931" w14:textId="77777777" w:rsidR="00220EC0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55C39200" w14:textId="77777777" w:rsidR="00220EC0" w:rsidRPr="00FF2BC5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4AC4E27D" w14:textId="31AC466D" w:rsidR="00220EC0" w:rsidRPr="0080294F" w:rsidRDefault="00220EC0" w:rsidP="00220EC0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0294F">
        <w:rPr>
          <w:rFonts w:ascii="Lato" w:hAnsi="Lato" w:cstheme="minorHAnsi"/>
          <w:b/>
          <w:sz w:val="24"/>
          <w:szCs w:val="24"/>
        </w:rPr>
        <w:t xml:space="preserve">NAZIV TEME:  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Pripremanje ponuda: IPA projekti, CEB, e-tendering</w:t>
      </w:r>
    </w:p>
    <w:p w14:paraId="7E31C31A" w14:textId="77777777" w:rsidR="00220EC0" w:rsidRDefault="00220EC0" w:rsidP="00220EC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55FC187A" wp14:editId="4343E34D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616B9A6" w14:textId="341AD185" w:rsidR="00220EC0" w:rsidRPr="0080294F" w:rsidRDefault="00220EC0" w:rsidP="00220EC0">
      <w:pPr>
        <w:ind w:left="1418"/>
        <w:jc w:val="both"/>
        <w:rPr>
          <w:rFonts w:ascii="Lato" w:hAnsi="Lato" w:cstheme="minorHAnsi"/>
          <w:b/>
          <w:i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 xml:space="preserve">sticanje znanja </w:t>
      </w:r>
      <w:r>
        <w:rPr>
          <w:rFonts w:ascii="Lato" w:hAnsi="Lato" w:cstheme="minorHAnsi"/>
          <w:lang w:val="it-IT"/>
        </w:rPr>
        <w:t>o pripremanju ponuda</w:t>
      </w:r>
    </w:p>
    <w:p w14:paraId="40DD033A" w14:textId="77777777" w:rsidR="00220EC0" w:rsidRPr="0080294F" w:rsidRDefault="00220EC0" w:rsidP="00220EC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53472" behindDoc="1" locked="0" layoutInCell="1" allowOverlap="1" wp14:anchorId="1E73D8CA" wp14:editId="5D5092BA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18D73" w14:textId="77777777" w:rsidR="00220EC0" w:rsidRPr="0080294F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772C7C9F" w14:textId="77777777" w:rsidR="00220EC0" w:rsidRPr="0080294F" w:rsidRDefault="00220EC0" w:rsidP="00220EC0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54496" behindDoc="0" locked="0" layoutInCell="1" allowOverlap="1" wp14:anchorId="7719BF23" wp14:editId="31C68C3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5C5BE" w14:textId="77777777" w:rsidR="00220EC0" w:rsidRPr="0080294F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586FC5BD" w14:textId="77777777" w:rsidR="00220EC0" w:rsidRPr="0080294F" w:rsidRDefault="00220EC0" w:rsidP="00220EC0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55520" behindDoc="0" locked="0" layoutInCell="1" allowOverlap="1" wp14:anchorId="28FCEBA0" wp14:editId="09E818F8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1DAF2" w14:textId="188F50A5" w:rsidR="00220EC0" w:rsidRPr="0080294F" w:rsidRDefault="00220EC0" w:rsidP="00220EC0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250B3">
        <w:rPr>
          <w:rFonts w:ascii="Lato" w:hAnsi="Lato" w:cstheme="minorHAnsi"/>
          <w:bCs/>
        </w:rPr>
        <w:t>kurs</w:t>
      </w:r>
    </w:p>
    <w:p w14:paraId="093961D1" w14:textId="77777777" w:rsidR="00220EC0" w:rsidRDefault="00220EC0" w:rsidP="00220EC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96A319D" w14:textId="33C8A40F" w:rsidR="00220EC0" w:rsidRPr="00E9710E" w:rsidRDefault="00220EC0" w:rsidP="00220EC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Predavač:4</w:t>
      </w:r>
    </w:p>
    <w:p w14:paraId="33B68E74" w14:textId="4CB7FD90" w:rsidR="00627387" w:rsidRDefault="00627387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49875581" w14:textId="67E807AF" w:rsidR="009B03A9" w:rsidRDefault="009B03A9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4B7BABE6" w14:textId="627E82E6" w:rsidR="009B03A9" w:rsidRDefault="009B03A9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2A70A46C" w14:textId="56D5EF72" w:rsidR="009B03A9" w:rsidRDefault="009B03A9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684FD236" w14:textId="77777777" w:rsidR="00744813" w:rsidRDefault="00744813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004CEAA3" w14:textId="63203481" w:rsidR="00220EC0" w:rsidRPr="00220EC0" w:rsidRDefault="00220EC0" w:rsidP="00220EC0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FF2BC5">
        <w:rPr>
          <w:rFonts w:ascii="Lato" w:hAnsi="Lato" w:cstheme="minorHAnsi"/>
          <w:b/>
          <w:sz w:val="24"/>
          <w:szCs w:val="24"/>
        </w:rPr>
        <w:t>NAZIV TEME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8"/>
        </w:rPr>
        <w:t>Statički proračun, ojačanje i sanacija starih kamenih kuća</w:t>
      </w:r>
    </w:p>
    <w:p w14:paraId="21D21D4C" w14:textId="77777777" w:rsidR="00220EC0" w:rsidRDefault="00220EC0" w:rsidP="00220EC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3366F1C3" wp14:editId="0F558E4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4BABB4A" w14:textId="02D85472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20EC0">
        <w:rPr>
          <w:rFonts w:ascii="Lato" w:hAnsi="Lato" w:cstheme="minorHAnsi"/>
          <w:b/>
        </w:rPr>
        <w:t xml:space="preserve">CILJ:  </w:t>
      </w:r>
      <w:r w:rsidRPr="00220EC0">
        <w:rPr>
          <w:rFonts w:ascii="Lato" w:hAnsi="Lato" w:cstheme="minorHAnsi"/>
          <w:lang w:val="it-IT"/>
        </w:rPr>
        <w:t xml:space="preserve">sticanje znanja iz </w:t>
      </w:r>
      <w:r w:rsidR="00EF1EE5">
        <w:rPr>
          <w:rFonts w:ascii="Lato" w:hAnsi="Lato" w:cstheme="minorHAnsi"/>
          <w:lang w:val="it-IT"/>
        </w:rPr>
        <w:t>proračuna konstrukcija</w:t>
      </w:r>
      <w:r w:rsidRPr="00220EC0">
        <w:rPr>
          <w:rFonts w:ascii="Lato" w:hAnsi="Lato" w:cstheme="minorHAnsi"/>
          <w:b/>
          <w:noProof/>
          <w:color w:val="4472C4" w:themeColor="accent5"/>
        </w:rPr>
        <w:t xml:space="preserve"> </w:t>
      </w:r>
    </w:p>
    <w:p w14:paraId="5AAFBD1B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20EC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58592" behindDoc="1" locked="0" layoutInCell="1" allowOverlap="1" wp14:anchorId="6040C5E2" wp14:editId="2FF46BDC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689A1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CILJNA GRUPA: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</w:t>
      </w:r>
    </w:p>
    <w:p w14:paraId="670AB0A4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59616" behindDoc="0" locked="0" layoutInCell="1" allowOverlap="1" wp14:anchorId="4EDA9AF5" wp14:editId="3377802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7648A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ORGANIZATOR: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SKGI, IKCG</w:t>
      </w:r>
    </w:p>
    <w:p w14:paraId="2248B742" w14:textId="77777777" w:rsidR="00220EC0" w:rsidRPr="00220EC0" w:rsidRDefault="00220EC0" w:rsidP="00220EC0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60640" behindDoc="0" locked="0" layoutInCell="1" allowOverlap="1" wp14:anchorId="0A7BEECD" wp14:editId="4F84DC6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B307F" w14:textId="5424A988" w:rsidR="00220EC0" w:rsidRPr="00EF1EE5" w:rsidRDefault="00220EC0" w:rsidP="00220EC0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>OBLIK STRUČNOG USAVRŠAVANJA</w:t>
      </w:r>
      <w:r w:rsidRPr="00EF1EE5">
        <w:rPr>
          <w:rFonts w:ascii="Lato" w:hAnsi="Lato" w:cstheme="minorHAnsi"/>
          <w:b/>
        </w:rPr>
        <w:t xml:space="preserve">:  </w:t>
      </w:r>
      <w:r w:rsidR="00EF1EE5" w:rsidRPr="00EF1EE5">
        <w:rPr>
          <w:rFonts w:ascii="Lato" w:hAnsi="Lato" w:cstheme="minorHAnsi"/>
          <w:bCs/>
        </w:rPr>
        <w:t>stručno predavanje</w:t>
      </w:r>
      <w:r w:rsidRPr="00EF1EE5">
        <w:rPr>
          <w:rFonts w:ascii="Lato" w:hAnsi="Lato" w:cstheme="minorHAnsi"/>
          <w:bCs/>
          <w:lang w:val="it-IT"/>
        </w:rPr>
        <w:t xml:space="preserve"> </w:t>
      </w:r>
    </w:p>
    <w:p w14:paraId="747069F3" w14:textId="77777777" w:rsidR="00220EC0" w:rsidRDefault="00220EC0" w:rsidP="00220EC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79D8C1C" w14:textId="77777777" w:rsidR="00220EC0" w:rsidRPr="00E9710E" w:rsidRDefault="00220EC0" w:rsidP="00220EC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1214D954" w14:textId="77777777" w:rsidR="00220EC0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44E2261C" w14:textId="77777777" w:rsidR="00220EC0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32DCDBA9" w14:textId="77777777" w:rsidR="00220EC0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5DE3B3EA" w14:textId="77777777" w:rsidR="00220EC0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037A09D4" w14:textId="77777777" w:rsidR="00220EC0" w:rsidRPr="00FF2BC5" w:rsidRDefault="00220EC0" w:rsidP="00220EC0">
      <w:pPr>
        <w:jc w:val="both"/>
        <w:rPr>
          <w:rFonts w:ascii="Lato" w:hAnsi="Lato" w:cstheme="minorHAnsi"/>
          <w:b/>
          <w:sz w:val="24"/>
          <w:szCs w:val="24"/>
        </w:rPr>
      </w:pPr>
    </w:p>
    <w:p w14:paraId="7BD7BA1E" w14:textId="69BC97D6" w:rsidR="00220EC0" w:rsidRPr="0080294F" w:rsidRDefault="00220EC0" w:rsidP="00220EC0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0294F">
        <w:rPr>
          <w:rFonts w:ascii="Lato" w:hAnsi="Lato" w:cstheme="minorHAnsi"/>
          <w:b/>
          <w:sz w:val="24"/>
          <w:szCs w:val="24"/>
        </w:rPr>
        <w:t xml:space="preserve">NAZIV TEME:  </w:t>
      </w:r>
      <w:r w:rsidR="00EF1EE5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Procjena stanja i ojačanje AB konstrukcija</w:t>
      </w:r>
    </w:p>
    <w:p w14:paraId="1E0C0244" w14:textId="77777777" w:rsidR="00220EC0" w:rsidRDefault="00220EC0" w:rsidP="00220EC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61664" behindDoc="0" locked="0" layoutInCell="1" allowOverlap="1" wp14:anchorId="37084285" wp14:editId="52ECBFC2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D49754D" w14:textId="7880474C" w:rsidR="00EF1EE5" w:rsidRPr="00EF1EE5" w:rsidRDefault="00220EC0" w:rsidP="00EF1EE5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 xml:space="preserve">sticanje znanja </w:t>
      </w:r>
      <w:r w:rsidR="00D32AA4">
        <w:rPr>
          <w:rFonts w:ascii="Lato" w:hAnsi="Lato" w:cstheme="minorHAnsi"/>
          <w:lang w:val="it-IT"/>
        </w:rPr>
        <w:t xml:space="preserve">iz </w:t>
      </w:r>
      <w:r w:rsidR="00892461">
        <w:rPr>
          <w:rFonts w:ascii="Lato" w:hAnsi="Lato" w:cstheme="minorHAnsi"/>
          <w:lang w:val="it-IT"/>
        </w:rPr>
        <w:t>AB</w:t>
      </w:r>
      <w:r w:rsidR="00D32AA4">
        <w:rPr>
          <w:rFonts w:ascii="Lato" w:hAnsi="Lato" w:cstheme="minorHAnsi"/>
          <w:lang w:val="it-IT"/>
        </w:rPr>
        <w:t xml:space="preserve"> konstrukcija</w:t>
      </w:r>
    </w:p>
    <w:p w14:paraId="4FE125CE" w14:textId="77777777" w:rsidR="00220EC0" w:rsidRPr="0080294F" w:rsidRDefault="00220EC0" w:rsidP="00220EC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62688" behindDoc="1" locked="0" layoutInCell="1" allowOverlap="1" wp14:anchorId="5F854E57" wp14:editId="181B49C8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442DB" w14:textId="77777777" w:rsidR="00220EC0" w:rsidRPr="0080294F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06357812" w14:textId="77777777" w:rsidR="00220EC0" w:rsidRPr="0080294F" w:rsidRDefault="00220EC0" w:rsidP="00220EC0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63712" behindDoc="0" locked="0" layoutInCell="1" allowOverlap="1" wp14:anchorId="69EA3FE4" wp14:editId="5AA1FD8B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BF9F8" w14:textId="77777777" w:rsidR="00220EC0" w:rsidRPr="0080294F" w:rsidRDefault="00220EC0" w:rsidP="00220EC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19C1781C" w14:textId="77777777" w:rsidR="00220EC0" w:rsidRPr="0080294F" w:rsidRDefault="00220EC0" w:rsidP="00220EC0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64736" behindDoc="0" locked="0" layoutInCell="1" allowOverlap="1" wp14:anchorId="1388B708" wp14:editId="7EE27935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99BEC" w14:textId="00B9E2CA" w:rsidR="00220EC0" w:rsidRPr="0080294F" w:rsidRDefault="00220EC0" w:rsidP="00220EC0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EF1EE5" w:rsidRPr="00EF1EE5">
        <w:rPr>
          <w:rFonts w:ascii="Lato" w:hAnsi="Lato" w:cstheme="minorHAnsi"/>
          <w:bCs/>
        </w:rPr>
        <w:t>stručno predavanje</w:t>
      </w:r>
    </w:p>
    <w:p w14:paraId="0D4F66BB" w14:textId="77777777" w:rsidR="00220EC0" w:rsidRDefault="00220EC0" w:rsidP="00220EC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A24DE0A" w14:textId="77777777" w:rsidR="00220EC0" w:rsidRPr="00E9710E" w:rsidRDefault="00220EC0" w:rsidP="00220EC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Predavač:4</w:t>
      </w:r>
    </w:p>
    <w:p w14:paraId="1854B7A9" w14:textId="12E7CD7E" w:rsidR="009B03A9" w:rsidRDefault="009B03A9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61C306FB" w14:textId="11EFAB78" w:rsidR="00220EC0" w:rsidRDefault="00220EC0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3291DDBB" w14:textId="20F41F2F" w:rsidR="00220EC0" w:rsidRDefault="00220EC0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505D1628" w14:textId="1E27CC55" w:rsidR="00220EC0" w:rsidRDefault="00220EC0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2786647F" w14:textId="1A2F2DF7" w:rsidR="0056626C" w:rsidRPr="0056626C" w:rsidRDefault="0056626C" w:rsidP="0056626C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28"/>
        </w:rPr>
      </w:pPr>
      <w:r w:rsidRPr="00FF2BC5">
        <w:rPr>
          <w:rFonts w:ascii="Lato" w:hAnsi="Lato" w:cstheme="minorHAnsi"/>
          <w:b/>
          <w:sz w:val="24"/>
          <w:szCs w:val="24"/>
        </w:rPr>
        <w:t>NAZIV TEME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  <w:r w:rsidRPr="0056626C">
        <w:rPr>
          <w:rFonts w:ascii="Lato" w:hAnsi="Lato" w:cstheme="minorHAnsi"/>
          <w:b/>
          <w:color w:val="2F5496" w:themeColor="accent5" w:themeShade="BF"/>
          <w:sz w:val="24"/>
          <w:szCs w:val="28"/>
        </w:rPr>
        <w:t>Pravilnici za projektovanje, izvođenje i održavanje saobraćajnica</w:t>
      </w:r>
    </w:p>
    <w:p w14:paraId="69CA147B" w14:textId="77777777" w:rsidR="0056626C" w:rsidRDefault="0056626C" w:rsidP="0056626C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66784" behindDoc="0" locked="0" layoutInCell="1" allowOverlap="1" wp14:anchorId="2D6129FC" wp14:editId="0394802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880A34E" w14:textId="1477A19E" w:rsidR="0056626C" w:rsidRPr="00220EC0" w:rsidRDefault="0056626C" w:rsidP="0056626C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20EC0">
        <w:rPr>
          <w:rFonts w:ascii="Lato" w:hAnsi="Lato" w:cstheme="minorHAnsi"/>
          <w:b/>
        </w:rPr>
        <w:t xml:space="preserve">CILJ:  </w:t>
      </w:r>
      <w:r w:rsidRPr="00220EC0">
        <w:rPr>
          <w:rFonts w:ascii="Lato" w:hAnsi="Lato" w:cstheme="minorHAnsi"/>
          <w:lang w:val="it-IT"/>
        </w:rPr>
        <w:t xml:space="preserve">sticanje znanja iz </w:t>
      </w:r>
      <w:r>
        <w:rPr>
          <w:rFonts w:ascii="Lato" w:hAnsi="Lato" w:cstheme="minorHAnsi"/>
          <w:lang w:val="it-IT"/>
        </w:rPr>
        <w:t>zakonske regulative u oblasti saobraćaja</w:t>
      </w:r>
      <w:r w:rsidRPr="00220EC0">
        <w:rPr>
          <w:rFonts w:ascii="Lato" w:hAnsi="Lato" w:cstheme="minorHAnsi"/>
          <w:b/>
          <w:noProof/>
          <w:color w:val="4472C4" w:themeColor="accent5"/>
        </w:rPr>
        <w:t xml:space="preserve"> </w:t>
      </w:r>
    </w:p>
    <w:p w14:paraId="4A059B09" w14:textId="77777777" w:rsidR="0056626C" w:rsidRPr="00220EC0" w:rsidRDefault="0056626C" w:rsidP="0056626C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20EC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67808" behindDoc="1" locked="0" layoutInCell="1" allowOverlap="1" wp14:anchorId="7304A583" wp14:editId="144E9AE3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98ED8" w14:textId="77777777" w:rsidR="0056626C" w:rsidRPr="00220EC0" w:rsidRDefault="0056626C" w:rsidP="0056626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CILJNA GRUPA: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</w:t>
      </w:r>
    </w:p>
    <w:p w14:paraId="7389E7DB" w14:textId="77777777" w:rsidR="0056626C" w:rsidRPr="00220EC0" w:rsidRDefault="0056626C" w:rsidP="0056626C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68832" behindDoc="0" locked="0" layoutInCell="1" allowOverlap="1" wp14:anchorId="2698B987" wp14:editId="4C123953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0B246" w14:textId="77777777" w:rsidR="0056626C" w:rsidRPr="00220EC0" w:rsidRDefault="0056626C" w:rsidP="0056626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ORGANIZATOR: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SKGI, IKCG</w:t>
      </w:r>
    </w:p>
    <w:p w14:paraId="2613E8B2" w14:textId="77777777" w:rsidR="0056626C" w:rsidRPr="00220EC0" w:rsidRDefault="0056626C" w:rsidP="0056626C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69856" behindDoc="0" locked="0" layoutInCell="1" allowOverlap="1" wp14:anchorId="722DF15A" wp14:editId="6790FF7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2B028" w14:textId="4AC16709" w:rsidR="0056626C" w:rsidRPr="00EF1EE5" w:rsidRDefault="0056626C" w:rsidP="0056626C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>OBLIK STRUČNOG USAVRŠAVANJA</w:t>
      </w:r>
      <w:r w:rsidRPr="00EF1EE5">
        <w:rPr>
          <w:rFonts w:ascii="Lato" w:hAnsi="Lato" w:cstheme="minorHAnsi"/>
          <w:b/>
        </w:rPr>
        <w:t xml:space="preserve">:  </w:t>
      </w:r>
      <w:r>
        <w:rPr>
          <w:rFonts w:ascii="Lato" w:hAnsi="Lato" w:cstheme="minorHAnsi"/>
          <w:bCs/>
        </w:rPr>
        <w:t>okrugli sto</w:t>
      </w:r>
      <w:r w:rsidRPr="00EF1EE5">
        <w:rPr>
          <w:rFonts w:ascii="Lato" w:hAnsi="Lato" w:cstheme="minorHAnsi"/>
          <w:bCs/>
          <w:lang w:val="it-IT"/>
        </w:rPr>
        <w:t xml:space="preserve"> </w:t>
      </w:r>
    </w:p>
    <w:p w14:paraId="01BCD0EB" w14:textId="77777777" w:rsidR="0056626C" w:rsidRDefault="0056626C" w:rsidP="0056626C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3A76771" w14:textId="77777777" w:rsidR="0056626C" w:rsidRPr="00E9710E" w:rsidRDefault="0056626C" w:rsidP="0056626C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08382A01" w14:textId="77777777" w:rsidR="0056626C" w:rsidRDefault="0056626C" w:rsidP="0056626C">
      <w:pPr>
        <w:jc w:val="both"/>
        <w:rPr>
          <w:rFonts w:ascii="Lato" w:hAnsi="Lato" w:cstheme="minorHAnsi"/>
          <w:b/>
          <w:sz w:val="24"/>
          <w:szCs w:val="24"/>
        </w:rPr>
      </w:pPr>
    </w:p>
    <w:p w14:paraId="6DB02B92" w14:textId="77777777" w:rsidR="0056626C" w:rsidRDefault="0056626C" w:rsidP="0056626C">
      <w:pPr>
        <w:jc w:val="both"/>
        <w:rPr>
          <w:rFonts w:ascii="Lato" w:hAnsi="Lato" w:cstheme="minorHAnsi"/>
          <w:b/>
          <w:sz w:val="24"/>
          <w:szCs w:val="24"/>
        </w:rPr>
      </w:pPr>
    </w:p>
    <w:p w14:paraId="67D400B8" w14:textId="77777777" w:rsidR="0056626C" w:rsidRDefault="0056626C" w:rsidP="0056626C">
      <w:pPr>
        <w:jc w:val="both"/>
        <w:rPr>
          <w:rFonts w:ascii="Lato" w:hAnsi="Lato" w:cstheme="minorHAnsi"/>
          <w:b/>
          <w:sz w:val="24"/>
          <w:szCs w:val="24"/>
        </w:rPr>
      </w:pPr>
    </w:p>
    <w:p w14:paraId="4B2C8961" w14:textId="77777777" w:rsidR="0056626C" w:rsidRPr="00FF2BC5" w:rsidRDefault="0056626C" w:rsidP="0056626C">
      <w:pPr>
        <w:jc w:val="both"/>
        <w:rPr>
          <w:rFonts w:ascii="Lato" w:hAnsi="Lato" w:cstheme="minorHAnsi"/>
          <w:b/>
          <w:sz w:val="24"/>
          <w:szCs w:val="24"/>
        </w:rPr>
      </w:pPr>
    </w:p>
    <w:p w14:paraId="069F35B8" w14:textId="03538D20" w:rsidR="0056626C" w:rsidRPr="0056626C" w:rsidRDefault="0056626C" w:rsidP="0056626C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56626C">
        <w:rPr>
          <w:rFonts w:ascii="Lato" w:hAnsi="Lato" w:cstheme="minorHAnsi"/>
          <w:b/>
          <w:sz w:val="24"/>
          <w:szCs w:val="24"/>
        </w:rPr>
        <w:t xml:space="preserve">NAZIV TEME:  </w:t>
      </w:r>
      <w:r w:rsidRPr="0056626C">
        <w:rPr>
          <w:rFonts w:ascii="Lato" w:hAnsi="Lato" w:cstheme="minorHAnsi"/>
          <w:b/>
          <w:color w:val="2F5496" w:themeColor="accent5" w:themeShade="BF"/>
          <w:sz w:val="24"/>
          <w:szCs w:val="24"/>
        </w:rPr>
        <w:t>Oblast: Obalna infrastruktura</w:t>
      </w:r>
    </w:p>
    <w:p w14:paraId="24DC8167" w14:textId="77777777" w:rsidR="0056626C" w:rsidRDefault="0056626C" w:rsidP="0056626C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40A60034" wp14:editId="3B62A1A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A5D10AE" w14:textId="52EA3BEC" w:rsidR="0056626C" w:rsidRPr="00EF1EE5" w:rsidRDefault="0056626C" w:rsidP="0056626C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80294F">
        <w:rPr>
          <w:rFonts w:ascii="Lato" w:hAnsi="Lato" w:cstheme="minorHAnsi"/>
          <w:lang w:val="it-IT"/>
        </w:rPr>
        <w:t xml:space="preserve">sticanje znanja </w:t>
      </w:r>
      <w:r>
        <w:rPr>
          <w:rFonts w:ascii="Lato" w:hAnsi="Lato" w:cstheme="minorHAnsi"/>
          <w:lang w:val="it-IT"/>
        </w:rPr>
        <w:t>iz oblasti obalne infrastrukture</w:t>
      </w:r>
    </w:p>
    <w:p w14:paraId="1F55A8E6" w14:textId="77777777" w:rsidR="0056626C" w:rsidRPr="0080294F" w:rsidRDefault="0056626C" w:rsidP="0056626C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71904" behindDoc="1" locked="0" layoutInCell="1" allowOverlap="1" wp14:anchorId="51E090E8" wp14:editId="2F23FD2F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D302F" w14:textId="77777777" w:rsidR="0056626C" w:rsidRPr="0080294F" w:rsidRDefault="0056626C" w:rsidP="0056626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2A6E507E" w14:textId="77777777" w:rsidR="0056626C" w:rsidRPr="0080294F" w:rsidRDefault="0056626C" w:rsidP="0056626C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72928" behindDoc="0" locked="0" layoutInCell="1" allowOverlap="1" wp14:anchorId="12B4B2F1" wp14:editId="39418A3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2CE4F" w14:textId="77777777" w:rsidR="0056626C" w:rsidRPr="0080294F" w:rsidRDefault="0056626C" w:rsidP="0056626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1D81930E" w14:textId="77777777" w:rsidR="0056626C" w:rsidRPr="0080294F" w:rsidRDefault="0056626C" w:rsidP="0056626C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73952" behindDoc="0" locked="0" layoutInCell="1" allowOverlap="1" wp14:anchorId="226112F7" wp14:editId="0121482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33836" w14:textId="77777777" w:rsidR="0056626C" w:rsidRPr="0080294F" w:rsidRDefault="0056626C" w:rsidP="0056626C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F1EE5">
        <w:rPr>
          <w:rFonts w:ascii="Lato" w:hAnsi="Lato" w:cstheme="minorHAnsi"/>
          <w:bCs/>
        </w:rPr>
        <w:t>stručno predavanje</w:t>
      </w:r>
    </w:p>
    <w:p w14:paraId="23C024F8" w14:textId="77777777" w:rsidR="0056626C" w:rsidRDefault="0056626C" w:rsidP="0056626C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D56FE29" w14:textId="5724C10B" w:rsidR="0056626C" w:rsidRPr="00E9710E" w:rsidRDefault="0056626C" w:rsidP="0056626C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77D69D83" w14:textId="7F65931C" w:rsidR="00220EC0" w:rsidRDefault="00220EC0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76C9A85B" w14:textId="0B0B11CA" w:rsidR="00220EC0" w:rsidRDefault="00220EC0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42B6318C" w14:textId="77777777" w:rsidR="00232B8B" w:rsidRDefault="00232B8B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65FF7353" w14:textId="0A2DEEAD" w:rsidR="00220EC0" w:rsidRDefault="00220EC0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1FA8C9CD" w14:textId="45618831" w:rsidR="0080426D" w:rsidRPr="0056626C" w:rsidRDefault="0080426D" w:rsidP="0080426D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28"/>
        </w:rPr>
      </w:pPr>
      <w:r w:rsidRPr="00FF2BC5">
        <w:rPr>
          <w:rFonts w:ascii="Lato" w:hAnsi="Lato" w:cstheme="minorHAnsi"/>
          <w:b/>
          <w:sz w:val="24"/>
          <w:szCs w:val="24"/>
        </w:rPr>
        <w:t>NAZIV TEME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  <w:r w:rsidRPr="0056626C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Oblast: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Hidrotehnika</w:t>
      </w:r>
    </w:p>
    <w:p w14:paraId="295272C0" w14:textId="77777777" w:rsidR="0080426D" w:rsidRDefault="0080426D" w:rsidP="0080426D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76000" behindDoc="0" locked="0" layoutInCell="1" allowOverlap="1" wp14:anchorId="50BB75A2" wp14:editId="429C9B6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B08E8D8" w14:textId="5D9E05AF" w:rsidR="0080426D" w:rsidRPr="00220EC0" w:rsidRDefault="0080426D" w:rsidP="0080426D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20EC0">
        <w:rPr>
          <w:rFonts w:ascii="Lato" w:hAnsi="Lato" w:cstheme="minorHAnsi"/>
          <w:b/>
        </w:rPr>
        <w:t xml:space="preserve">CILJ:  </w:t>
      </w:r>
      <w:r w:rsidRPr="00220EC0">
        <w:rPr>
          <w:rFonts w:ascii="Lato" w:hAnsi="Lato" w:cstheme="minorHAnsi"/>
          <w:lang w:val="it-IT"/>
        </w:rPr>
        <w:t xml:space="preserve">sticanje znanja iz </w:t>
      </w:r>
      <w:r>
        <w:rPr>
          <w:rFonts w:ascii="Lato" w:hAnsi="Lato" w:cstheme="minorHAnsi"/>
          <w:lang w:val="it-IT"/>
        </w:rPr>
        <w:t>oblasti hidrotehnike</w:t>
      </w:r>
      <w:r w:rsidRPr="00220EC0">
        <w:rPr>
          <w:rFonts w:ascii="Lato" w:hAnsi="Lato" w:cstheme="minorHAnsi"/>
          <w:b/>
          <w:noProof/>
          <w:color w:val="4472C4" w:themeColor="accent5"/>
        </w:rPr>
        <w:t xml:space="preserve"> </w:t>
      </w:r>
    </w:p>
    <w:p w14:paraId="7FD9900A" w14:textId="77777777" w:rsidR="0080426D" w:rsidRPr="00220EC0" w:rsidRDefault="0080426D" w:rsidP="0080426D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20EC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77024" behindDoc="1" locked="0" layoutInCell="1" allowOverlap="1" wp14:anchorId="0D025FD7" wp14:editId="2F236F08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7CD36" w14:textId="77777777" w:rsidR="0080426D" w:rsidRPr="00220EC0" w:rsidRDefault="0080426D" w:rsidP="0080426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CILJNA GRUPA: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</w:t>
      </w:r>
    </w:p>
    <w:p w14:paraId="07087AF2" w14:textId="77777777" w:rsidR="0080426D" w:rsidRPr="00220EC0" w:rsidRDefault="0080426D" w:rsidP="0080426D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78048" behindDoc="0" locked="0" layoutInCell="1" allowOverlap="1" wp14:anchorId="7D675B05" wp14:editId="011BDC3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13FB9" w14:textId="77777777" w:rsidR="0080426D" w:rsidRPr="00220EC0" w:rsidRDefault="0080426D" w:rsidP="0080426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ORGANIZATOR: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SKGI, IKCG</w:t>
      </w:r>
    </w:p>
    <w:p w14:paraId="0CD683B0" w14:textId="77777777" w:rsidR="0080426D" w:rsidRPr="00220EC0" w:rsidRDefault="0080426D" w:rsidP="0080426D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79072" behindDoc="0" locked="0" layoutInCell="1" allowOverlap="1" wp14:anchorId="24DBADCE" wp14:editId="1AA7756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6A492" w14:textId="63810618" w:rsidR="0080426D" w:rsidRPr="00EF1EE5" w:rsidRDefault="0080426D" w:rsidP="0080426D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>OBLIK STRUČNOG USAVRŠAVANJA</w:t>
      </w:r>
      <w:r w:rsidRPr="00EF1EE5">
        <w:rPr>
          <w:rFonts w:ascii="Lato" w:hAnsi="Lato" w:cstheme="minorHAnsi"/>
          <w:b/>
        </w:rPr>
        <w:t xml:space="preserve">:  </w:t>
      </w:r>
      <w:r>
        <w:rPr>
          <w:rFonts w:ascii="Lato" w:hAnsi="Lato" w:cstheme="minorHAnsi"/>
          <w:bCs/>
        </w:rPr>
        <w:t>stručno predavanje</w:t>
      </w:r>
      <w:r w:rsidRPr="00EF1EE5">
        <w:rPr>
          <w:rFonts w:ascii="Lato" w:hAnsi="Lato" w:cstheme="minorHAnsi"/>
          <w:bCs/>
          <w:lang w:val="it-IT"/>
        </w:rPr>
        <w:t xml:space="preserve"> </w:t>
      </w:r>
    </w:p>
    <w:p w14:paraId="74644044" w14:textId="77777777" w:rsidR="0080426D" w:rsidRDefault="0080426D" w:rsidP="0080426D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50258A1" w14:textId="77777777" w:rsidR="0080426D" w:rsidRPr="00E9710E" w:rsidRDefault="0080426D" w:rsidP="0080426D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060EEFEF" w14:textId="77777777" w:rsidR="0080426D" w:rsidRDefault="0080426D" w:rsidP="0080426D">
      <w:pPr>
        <w:jc w:val="both"/>
        <w:rPr>
          <w:rFonts w:ascii="Lato" w:hAnsi="Lato" w:cstheme="minorHAnsi"/>
          <w:b/>
          <w:sz w:val="24"/>
          <w:szCs w:val="24"/>
        </w:rPr>
      </w:pPr>
    </w:p>
    <w:p w14:paraId="06175654" w14:textId="77777777" w:rsidR="0080426D" w:rsidRDefault="0080426D" w:rsidP="0080426D">
      <w:pPr>
        <w:jc w:val="both"/>
        <w:rPr>
          <w:rFonts w:ascii="Lato" w:hAnsi="Lato" w:cstheme="minorHAnsi"/>
          <w:b/>
          <w:sz w:val="24"/>
          <w:szCs w:val="24"/>
        </w:rPr>
      </w:pPr>
    </w:p>
    <w:p w14:paraId="48579853" w14:textId="77777777" w:rsidR="0080426D" w:rsidRDefault="0080426D" w:rsidP="0080426D">
      <w:pPr>
        <w:jc w:val="both"/>
        <w:rPr>
          <w:rFonts w:ascii="Lato" w:hAnsi="Lato" w:cstheme="minorHAnsi"/>
          <w:b/>
          <w:sz w:val="24"/>
          <w:szCs w:val="24"/>
        </w:rPr>
      </w:pPr>
    </w:p>
    <w:p w14:paraId="637B90C0" w14:textId="77777777" w:rsidR="0080426D" w:rsidRDefault="0080426D" w:rsidP="0080426D">
      <w:pPr>
        <w:jc w:val="both"/>
        <w:rPr>
          <w:rFonts w:ascii="Lato" w:hAnsi="Lato" w:cstheme="minorHAnsi"/>
          <w:b/>
          <w:sz w:val="24"/>
          <w:szCs w:val="24"/>
        </w:rPr>
      </w:pPr>
    </w:p>
    <w:p w14:paraId="166D0579" w14:textId="77777777" w:rsidR="0080426D" w:rsidRPr="00FF2BC5" w:rsidRDefault="0080426D" w:rsidP="0080426D">
      <w:pPr>
        <w:jc w:val="both"/>
        <w:rPr>
          <w:rFonts w:ascii="Lato" w:hAnsi="Lato" w:cstheme="minorHAnsi"/>
          <w:b/>
          <w:sz w:val="24"/>
          <w:szCs w:val="24"/>
        </w:rPr>
      </w:pPr>
    </w:p>
    <w:p w14:paraId="6F779FC3" w14:textId="74181EA5" w:rsidR="0080426D" w:rsidRPr="0056626C" w:rsidRDefault="0080426D" w:rsidP="0080426D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56626C">
        <w:rPr>
          <w:rFonts w:ascii="Lato" w:hAnsi="Lato" w:cstheme="minorHAnsi"/>
          <w:b/>
          <w:sz w:val="24"/>
          <w:szCs w:val="24"/>
        </w:rPr>
        <w:t xml:space="preserve">NAZIV TEME:  </w:t>
      </w:r>
      <w:r w:rsidRPr="0056626C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Oblast: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Saobraćaj</w:t>
      </w:r>
      <w:r w:rsidR="00192A5C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(Rješenje za ojačanje asfaltnih slojeva, itd.)</w:t>
      </w:r>
    </w:p>
    <w:p w14:paraId="5B38ED81" w14:textId="77777777" w:rsidR="0080426D" w:rsidRDefault="0080426D" w:rsidP="0080426D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80096" behindDoc="0" locked="0" layoutInCell="1" allowOverlap="1" wp14:anchorId="2550C7C7" wp14:editId="270CF21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1FC5CD5" w14:textId="0239E4F4" w:rsidR="0080426D" w:rsidRPr="00EF1EE5" w:rsidRDefault="0080426D" w:rsidP="0080426D">
      <w:pPr>
        <w:ind w:left="1418"/>
        <w:jc w:val="both"/>
        <w:rPr>
          <w:rFonts w:ascii="Lato" w:hAnsi="Lato" w:cstheme="minorHAnsi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Pr="00220EC0">
        <w:rPr>
          <w:rFonts w:ascii="Lato" w:hAnsi="Lato" w:cstheme="minorHAnsi"/>
          <w:lang w:val="it-IT"/>
        </w:rPr>
        <w:t xml:space="preserve">sticanje znanja iz </w:t>
      </w:r>
      <w:r>
        <w:rPr>
          <w:rFonts w:ascii="Lato" w:hAnsi="Lato" w:cstheme="minorHAnsi"/>
          <w:lang w:val="it-IT"/>
        </w:rPr>
        <w:t>oblasti</w:t>
      </w:r>
      <w:r w:rsidR="00192A5C">
        <w:rPr>
          <w:rFonts w:ascii="Lato" w:hAnsi="Lato" w:cstheme="minorHAnsi"/>
          <w:lang w:val="it-IT"/>
        </w:rPr>
        <w:t xml:space="preserve"> saobraćaja - kolovoznih konstrukcija</w:t>
      </w:r>
    </w:p>
    <w:p w14:paraId="39823198" w14:textId="77777777" w:rsidR="0080426D" w:rsidRPr="00565281" w:rsidRDefault="0080426D" w:rsidP="0080426D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81120" behindDoc="1" locked="0" layoutInCell="1" allowOverlap="1" wp14:anchorId="36AF9DC1" wp14:editId="0A43C4F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5625E" w14:textId="77777777" w:rsidR="0080426D" w:rsidRPr="0080294F" w:rsidRDefault="0080426D" w:rsidP="0080426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138B9B4D" w14:textId="77777777" w:rsidR="0080426D" w:rsidRPr="0080294F" w:rsidRDefault="0080426D" w:rsidP="0080426D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82144" behindDoc="0" locked="0" layoutInCell="1" allowOverlap="1" wp14:anchorId="64E7798A" wp14:editId="1F2E861E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182B5" w14:textId="77777777" w:rsidR="0080426D" w:rsidRPr="0080294F" w:rsidRDefault="0080426D" w:rsidP="0080426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19903A44" w14:textId="77777777" w:rsidR="0080426D" w:rsidRPr="0080294F" w:rsidRDefault="0080426D" w:rsidP="0080426D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83168" behindDoc="0" locked="0" layoutInCell="1" allowOverlap="1" wp14:anchorId="56DBDE5A" wp14:editId="4BEDF80A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7F461" w14:textId="77777777" w:rsidR="0080426D" w:rsidRPr="0080294F" w:rsidRDefault="0080426D" w:rsidP="0080426D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F1EE5">
        <w:rPr>
          <w:rFonts w:ascii="Lato" w:hAnsi="Lato" w:cstheme="minorHAnsi"/>
          <w:bCs/>
        </w:rPr>
        <w:t>stručno predavanje</w:t>
      </w:r>
    </w:p>
    <w:p w14:paraId="2B07177D" w14:textId="77777777" w:rsidR="0080426D" w:rsidRDefault="0080426D" w:rsidP="0080426D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A1CDF9D" w14:textId="77777777" w:rsidR="0080426D" w:rsidRPr="00E9710E" w:rsidRDefault="0080426D" w:rsidP="0080426D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718877ED" w14:textId="1B6DB483" w:rsidR="0080426D" w:rsidRDefault="0080426D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5AB2D157" w14:textId="77777777" w:rsidR="0080426D" w:rsidRDefault="0080426D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508F508F" w14:textId="25125B89" w:rsidR="0056626C" w:rsidRDefault="0056626C" w:rsidP="00627387">
      <w:pPr>
        <w:jc w:val="both"/>
        <w:rPr>
          <w:rFonts w:ascii="Lato" w:hAnsi="Lato" w:cstheme="minorHAnsi"/>
          <w:b/>
          <w:sz w:val="24"/>
          <w:szCs w:val="24"/>
        </w:rPr>
      </w:pPr>
    </w:p>
    <w:p w14:paraId="4D861323" w14:textId="496B58B9" w:rsidR="00420047" w:rsidRPr="0056626C" w:rsidRDefault="00420047" w:rsidP="00420047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8"/>
          <w:szCs w:val="28"/>
        </w:rPr>
      </w:pPr>
      <w:r w:rsidRPr="00FF2BC5">
        <w:rPr>
          <w:rFonts w:ascii="Lato" w:hAnsi="Lato" w:cstheme="minorHAnsi"/>
          <w:b/>
          <w:sz w:val="24"/>
          <w:szCs w:val="24"/>
        </w:rPr>
        <w:t>NAZIV TEME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  <w:r w:rsidR="00CE529C" w:rsidRPr="00CE529C">
        <w:rPr>
          <w:rFonts w:ascii="Lato" w:hAnsi="Lato" w:cstheme="minorHAnsi"/>
          <w:b/>
          <w:color w:val="2F5496" w:themeColor="accent5" w:themeShade="BF"/>
          <w:sz w:val="24"/>
          <w:szCs w:val="28"/>
        </w:rPr>
        <w:t>Promocija stručnih knjiga u regionalnim kancelarijama</w:t>
      </w:r>
    </w:p>
    <w:p w14:paraId="2B9916DC" w14:textId="77777777" w:rsidR="00420047" w:rsidRDefault="00420047" w:rsidP="0042004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85216" behindDoc="0" locked="0" layoutInCell="1" allowOverlap="1" wp14:anchorId="1184E680" wp14:editId="328B789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B0EB40A" w14:textId="4C26183F" w:rsidR="00420047" w:rsidRPr="00220EC0" w:rsidRDefault="00420047" w:rsidP="00420047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20EC0">
        <w:rPr>
          <w:rFonts w:ascii="Lato" w:hAnsi="Lato" w:cstheme="minorHAnsi"/>
          <w:b/>
        </w:rPr>
        <w:t xml:space="preserve">CILJ:  </w:t>
      </w:r>
      <w:r w:rsidR="00CE529C">
        <w:rPr>
          <w:rFonts w:ascii="Lato" w:hAnsi="Lato" w:cstheme="minorHAnsi"/>
          <w:lang w:val="it-IT"/>
        </w:rPr>
        <w:t>promovisanje stručne literature</w:t>
      </w:r>
      <w:r w:rsidRPr="00220EC0">
        <w:rPr>
          <w:rFonts w:ascii="Lato" w:hAnsi="Lato" w:cstheme="minorHAnsi"/>
          <w:b/>
          <w:noProof/>
          <w:color w:val="4472C4" w:themeColor="accent5"/>
        </w:rPr>
        <w:t xml:space="preserve"> </w:t>
      </w:r>
    </w:p>
    <w:p w14:paraId="6E1DAD5C" w14:textId="77777777" w:rsidR="00420047" w:rsidRPr="00220EC0" w:rsidRDefault="00420047" w:rsidP="00420047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20EC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86240" behindDoc="1" locked="0" layoutInCell="1" allowOverlap="1" wp14:anchorId="2B9E2C9F" wp14:editId="6E229B96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09870" w14:textId="77777777" w:rsidR="00420047" w:rsidRPr="00220EC0" w:rsidRDefault="00420047" w:rsidP="0042004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CILJNA GRUPA: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</w:t>
      </w:r>
    </w:p>
    <w:p w14:paraId="5D34B775" w14:textId="77777777" w:rsidR="00420047" w:rsidRPr="00220EC0" w:rsidRDefault="00420047" w:rsidP="00420047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87264" behindDoc="0" locked="0" layoutInCell="1" allowOverlap="1" wp14:anchorId="40B7C2CD" wp14:editId="64B90F4F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EFB3D" w14:textId="77777777" w:rsidR="00420047" w:rsidRPr="00220EC0" w:rsidRDefault="00420047" w:rsidP="0042004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 xml:space="preserve">ORGANIZATOR: </w:t>
      </w:r>
      <w:r w:rsidRPr="00220EC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20EC0">
        <w:rPr>
          <w:rFonts w:ascii="Lato" w:hAnsi="Lato" w:cstheme="minorHAnsi"/>
          <w:lang w:val="it-IT"/>
        </w:rPr>
        <w:t>SKGI, IKCG</w:t>
      </w:r>
    </w:p>
    <w:p w14:paraId="1EA9370B" w14:textId="77777777" w:rsidR="00420047" w:rsidRPr="00220EC0" w:rsidRDefault="00420047" w:rsidP="00420047">
      <w:pPr>
        <w:ind w:left="1418"/>
        <w:jc w:val="both"/>
        <w:rPr>
          <w:rFonts w:ascii="Lato" w:hAnsi="Lato" w:cstheme="minorHAnsi"/>
          <w:b/>
        </w:rPr>
      </w:pPr>
      <w:r w:rsidRPr="00220EC0">
        <w:rPr>
          <w:rFonts w:ascii="Lato" w:hAnsi="Lato" w:cstheme="minorHAnsi"/>
          <w:b/>
          <w:noProof/>
        </w:rPr>
        <w:drawing>
          <wp:anchor distT="0" distB="0" distL="114300" distR="114300" simplePos="0" relativeHeight="251788288" behindDoc="0" locked="0" layoutInCell="1" allowOverlap="1" wp14:anchorId="2A8D2590" wp14:editId="03E6D351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15957" w14:textId="63FDF7ED" w:rsidR="00420047" w:rsidRPr="00EF1EE5" w:rsidRDefault="00420047" w:rsidP="00420047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220EC0">
        <w:rPr>
          <w:rFonts w:ascii="Lato" w:hAnsi="Lato" w:cstheme="minorHAnsi"/>
          <w:b/>
        </w:rPr>
        <w:t>OBLIK STRUČNOG USAVRŠAVANJA</w:t>
      </w:r>
      <w:r w:rsidRPr="00EF1EE5">
        <w:rPr>
          <w:rFonts w:ascii="Lato" w:hAnsi="Lato" w:cstheme="minorHAnsi"/>
          <w:b/>
        </w:rPr>
        <w:t xml:space="preserve">:  </w:t>
      </w:r>
      <w:r w:rsidR="00CE529C">
        <w:rPr>
          <w:rFonts w:ascii="Lato" w:hAnsi="Lato" w:cstheme="minorHAnsi"/>
          <w:bCs/>
        </w:rPr>
        <w:t>promocija</w:t>
      </w:r>
      <w:r w:rsidRPr="00EF1EE5">
        <w:rPr>
          <w:rFonts w:ascii="Lato" w:hAnsi="Lato" w:cstheme="minorHAnsi"/>
          <w:bCs/>
          <w:lang w:val="it-IT"/>
        </w:rPr>
        <w:t xml:space="preserve"> </w:t>
      </w:r>
    </w:p>
    <w:p w14:paraId="1ABD4F3A" w14:textId="77777777" w:rsidR="00420047" w:rsidRDefault="00420047" w:rsidP="0042004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B9517C5" w14:textId="77777777" w:rsidR="00420047" w:rsidRPr="00E9710E" w:rsidRDefault="00420047" w:rsidP="00420047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51BDC724" w14:textId="77777777" w:rsidR="00420047" w:rsidRDefault="00420047" w:rsidP="00420047">
      <w:pPr>
        <w:jc w:val="both"/>
        <w:rPr>
          <w:rFonts w:ascii="Lato" w:hAnsi="Lato" w:cstheme="minorHAnsi"/>
          <w:b/>
          <w:sz w:val="24"/>
          <w:szCs w:val="24"/>
        </w:rPr>
      </w:pPr>
    </w:p>
    <w:p w14:paraId="788DA38A" w14:textId="77777777" w:rsidR="00420047" w:rsidRDefault="00420047" w:rsidP="00420047">
      <w:pPr>
        <w:jc w:val="both"/>
        <w:rPr>
          <w:rFonts w:ascii="Lato" w:hAnsi="Lato" w:cstheme="minorHAnsi"/>
          <w:b/>
          <w:sz w:val="24"/>
          <w:szCs w:val="24"/>
        </w:rPr>
      </w:pPr>
    </w:p>
    <w:p w14:paraId="6CC7E1D0" w14:textId="77777777" w:rsidR="00420047" w:rsidRDefault="00420047" w:rsidP="00420047">
      <w:pPr>
        <w:jc w:val="both"/>
        <w:rPr>
          <w:rFonts w:ascii="Lato" w:hAnsi="Lato" w:cstheme="minorHAnsi"/>
          <w:b/>
          <w:sz w:val="24"/>
          <w:szCs w:val="24"/>
        </w:rPr>
      </w:pPr>
    </w:p>
    <w:p w14:paraId="5D54AA9C" w14:textId="77777777" w:rsidR="00420047" w:rsidRPr="00FF2BC5" w:rsidRDefault="00420047" w:rsidP="00420047">
      <w:pPr>
        <w:jc w:val="both"/>
        <w:rPr>
          <w:rFonts w:ascii="Lato" w:hAnsi="Lato" w:cstheme="minorHAnsi"/>
          <w:b/>
          <w:sz w:val="24"/>
          <w:szCs w:val="24"/>
        </w:rPr>
      </w:pPr>
    </w:p>
    <w:p w14:paraId="2EB7109C" w14:textId="7DAFEDC0" w:rsidR="00414B49" w:rsidRPr="00414B49" w:rsidRDefault="00420047" w:rsidP="00414B49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4B49">
        <w:rPr>
          <w:rFonts w:ascii="Lato" w:hAnsi="Lato" w:cstheme="minorHAnsi"/>
          <w:b/>
          <w:sz w:val="24"/>
          <w:szCs w:val="24"/>
        </w:rPr>
        <w:t xml:space="preserve">NAZIV TEME:  </w:t>
      </w:r>
      <w:r w:rsidR="00414B49" w:rsidRPr="00414B49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Projektovanje potpornih zidova u EUROCOD-u sa primjerima (dr Slobodan Živaljević)</w:t>
      </w:r>
    </w:p>
    <w:p w14:paraId="14220CA0" w14:textId="4004F768" w:rsidR="00420047" w:rsidRPr="0056626C" w:rsidRDefault="00420047" w:rsidP="00414B4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794B0374" w14:textId="77777777" w:rsidR="00420047" w:rsidRDefault="00420047" w:rsidP="0042004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89312" behindDoc="0" locked="0" layoutInCell="1" allowOverlap="1" wp14:anchorId="49458146" wp14:editId="0A7D32C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DD07539" w14:textId="062C2DED" w:rsidR="00420047" w:rsidRPr="00EF1EE5" w:rsidRDefault="00420047" w:rsidP="00420047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220EC0">
        <w:rPr>
          <w:rFonts w:ascii="Lato" w:hAnsi="Lato" w:cstheme="minorHAnsi"/>
          <w:lang w:val="it-IT"/>
        </w:rPr>
        <w:t xml:space="preserve">sticanje znanja iz </w:t>
      </w:r>
      <w:r w:rsidR="00414B49" w:rsidRPr="00B6726D">
        <w:rPr>
          <w:rFonts w:ascii="Lato" w:hAnsi="Lato" w:cstheme="minorHAnsi"/>
          <w:sz w:val="20"/>
          <w:szCs w:val="24"/>
          <w:lang w:val="it-IT"/>
        </w:rPr>
        <w:t>EUROCOD-</w:t>
      </w:r>
      <w:r w:rsidR="000C4017">
        <w:rPr>
          <w:rFonts w:ascii="Lato" w:hAnsi="Lato" w:cstheme="minorHAnsi"/>
          <w:sz w:val="20"/>
          <w:szCs w:val="24"/>
          <w:lang w:val="it-IT"/>
        </w:rPr>
        <w:t>a</w:t>
      </w:r>
    </w:p>
    <w:p w14:paraId="512DDDC1" w14:textId="77777777" w:rsidR="00420047" w:rsidRPr="0080294F" w:rsidRDefault="00420047" w:rsidP="0042004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90336" behindDoc="1" locked="0" layoutInCell="1" allowOverlap="1" wp14:anchorId="00118F54" wp14:editId="3CB4423D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10AFB" w14:textId="77777777" w:rsidR="00420047" w:rsidRPr="0080294F" w:rsidRDefault="00420047" w:rsidP="0042004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282F1F2B" w14:textId="77777777" w:rsidR="00420047" w:rsidRPr="0080294F" w:rsidRDefault="00420047" w:rsidP="00420047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91360" behindDoc="0" locked="0" layoutInCell="1" allowOverlap="1" wp14:anchorId="6A5DE4E4" wp14:editId="2F22F84A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B823F" w14:textId="77777777" w:rsidR="00420047" w:rsidRPr="0080294F" w:rsidRDefault="00420047" w:rsidP="0042004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44508B9F" w14:textId="77777777" w:rsidR="00420047" w:rsidRPr="0080294F" w:rsidRDefault="00420047" w:rsidP="00420047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792384" behindDoc="0" locked="0" layoutInCell="1" allowOverlap="1" wp14:anchorId="6B9BF337" wp14:editId="58CE77FF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91958" w14:textId="77777777" w:rsidR="00420047" w:rsidRPr="0080294F" w:rsidRDefault="00420047" w:rsidP="00420047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F1EE5">
        <w:rPr>
          <w:rFonts w:ascii="Lato" w:hAnsi="Lato" w:cstheme="minorHAnsi"/>
          <w:bCs/>
        </w:rPr>
        <w:t>stručno predavanje</w:t>
      </w:r>
    </w:p>
    <w:p w14:paraId="351E22DB" w14:textId="77777777" w:rsidR="00420047" w:rsidRDefault="00420047" w:rsidP="0042004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02BF5E3" w14:textId="6BE5D205" w:rsidR="00420047" w:rsidRPr="00E9710E" w:rsidRDefault="00420047" w:rsidP="00420047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414B49"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414B49">
        <w:rPr>
          <w:rFonts w:ascii="Lato" w:hAnsi="Lato" w:cstheme="minorHAnsi"/>
          <w:b/>
          <w:color w:val="2F5496" w:themeColor="accent5" w:themeShade="BF"/>
          <w:szCs w:val="24"/>
        </w:rPr>
        <w:t>5</w:t>
      </w:r>
    </w:p>
    <w:p w14:paraId="729B1F6C" w14:textId="441167B9" w:rsidR="00420047" w:rsidRDefault="00420047" w:rsidP="001A0BFD">
      <w:pPr>
        <w:rPr>
          <w:rFonts w:ascii="Lato" w:hAnsi="Lato" w:cstheme="minorHAnsi"/>
          <w:b/>
          <w:sz w:val="24"/>
          <w:szCs w:val="24"/>
        </w:rPr>
      </w:pPr>
    </w:p>
    <w:p w14:paraId="6AC4F6DA" w14:textId="213EF073" w:rsidR="00420047" w:rsidRDefault="00420047" w:rsidP="001A0BFD">
      <w:pPr>
        <w:rPr>
          <w:rFonts w:ascii="Lato" w:hAnsi="Lato" w:cstheme="minorHAnsi"/>
          <w:b/>
          <w:sz w:val="24"/>
          <w:szCs w:val="24"/>
        </w:rPr>
      </w:pPr>
    </w:p>
    <w:p w14:paraId="069B2AF2" w14:textId="420F0142" w:rsidR="00420047" w:rsidRDefault="00420047" w:rsidP="001A0BFD">
      <w:pPr>
        <w:rPr>
          <w:rFonts w:ascii="Lato" w:hAnsi="Lato" w:cstheme="minorHAnsi"/>
          <w:b/>
          <w:sz w:val="24"/>
          <w:szCs w:val="24"/>
        </w:rPr>
      </w:pPr>
    </w:p>
    <w:p w14:paraId="434D765F" w14:textId="49E89454" w:rsidR="00E72BF5" w:rsidRPr="00E72BF5" w:rsidRDefault="00E72BF5" w:rsidP="00E72BF5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32"/>
          <w:szCs w:val="32"/>
        </w:rPr>
      </w:pPr>
      <w:r w:rsidRPr="00FF2BC5">
        <w:rPr>
          <w:rFonts w:ascii="Lato" w:hAnsi="Lato" w:cstheme="minorHAnsi"/>
          <w:b/>
          <w:sz w:val="24"/>
          <w:szCs w:val="24"/>
        </w:rPr>
        <w:t>NAZIV TEME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  <w:r w:rsidRPr="00E72BF5">
        <w:rPr>
          <w:rFonts w:ascii="Lato" w:hAnsi="Lato" w:cstheme="minorHAnsi"/>
          <w:b/>
          <w:color w:val="2F5496" w:themeColor="accent5" w:themeShade="BF"/>
          <w:sz w:val="24"/>
          <w:szCs w:val="28"/>
        </w:rPr>
        <w:t>Softver TOWER</w:t>
      </w:r>
    </w:p>
    <w:p w14:paraId="0DC30297" w14:textId="77777777" w:rsidR="00E72BF5" w:rsidRDefault="00E72BF5" w:rsidP="00E72BF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94432" behindDoc="0" locked="0" layoutInCell="1" allowOverlap="1" wp14:anchorId="550ABAE2" wp14:editId="17B04140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D4719CC" w14:textId="02D688DF" w:rsidR="00E72BF5" w:rsidRPr="00E72BF5" w:rsidRDefault="00E72BF5" w:rsidP="00E72BF5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E72BF5">
        <w:rPr>
          <w:rFonts w:ascii="Lato" w:hAnsi="Lato" w:cstheme="minorHAnsi"/>
          <w:b/>
        </w:rPr>
        <w:t xml:space="preserve">CILJ:  sticanje znanja </w:t>
      </w:r>
      <w:r w:rsidRPr="00E72BF5">
        <w:rPr>
          <w:rFonts w:ascii="Lato" w:hAnsi="Lato" w:cstheme="minorHAnsi"/>
          <w:lang w:val="it-IT"/>
        </w:rPr>
        <w:t>iz softvera TOWER</w:t>
      </w:r>
    </w:p>
    <w:p w14:paraId="7BB570C3" w14:textId="77777777" w:rsidR="00E72BF5" w:rsidRPr="00E72BF5" w:rsidRDefault="00E72BF5" w:rsidP="00E72BF5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E72BF5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95456" behindDoc="1" locked="0" layoutInCell="1" allowOverlap="1" wp14:anchorId="5FC40339" wp14:editId="7DBC8CC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3D7E1" w14:textId="77777777" w:rsidR="00E72BF5" w:rsidRPr="00E72BF5" w:rsidRDefault="00E72BF5" w:rsidP="00E72B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E72BF5">
        <w:rPr>
          <w:rFonts w:ascii="Lato" w:hAnsi="Lato" w:cstheme="minorHAnsi"/>
          <w:b/>
        </w:rPr>
        <w:t xml:space="preserve">CILJNA GRUPA: </w:t>
      </w:r>
      <w:r w:rsidRPr="00E72BF5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72BF5">
        <w:rPr>
          <w:rFonts w:ascii="Lato" w:hAnsi="Lato" w:cstheme="minorHAnsi"/>
          <w:lang w:val="it-IT"/>
        </w:rPr>
        <w:t>SKGI</w:t>
      </w:r>
    </w:p>
    <w:p w14:paraId="606DDA6F" w14:textId="77777777" w:rsidR="00E72BF5" w:rsidRPr="00E72BF5" w:rsidRDefault="00E72BF5" w:rsidP="00E72BF5">
      <w:pPr>
        <w:ind w:left="1418"/>
        <w:jc w:val="both"/>
        <w:rPr>
          <w:rFonts w:ascii="Lato" w:hAnsi="Lato" w:cstheme="minorHAnsi"/>
          <w:b/>
        </w:rPr>
      </w:pPr>
      <w:r w:rsidRPr="00E72BF5">
        <w:rPr>
          <w:rFonts w:ascii="Lato" w:hAnsi="Lato" w:cstheme="minorHAnsi"/>
          <w:b/>
          <w:noProof/>
        </w:rPr>
        <w:drawing>
          <wp:anchor distT="0" distB="0" distL="114300" distR="114300" simplePos="0" relativeHeight="251796480" behindDoc="0" locked="0" layoutInCell="1" allowOverlap="1" wp14:anchorId="45719DC9" wp14:editId="32BF0CA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1AC5D" w14:textId="77777777" w:rsidR="00E72BF5" w:rsidRPr="00E72BF5" w:rsidRDefault="00E72BF5" w:rsidP="00E72B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E72BF5">
        <w:rPr>
          <w:rFonts w:ascii="Lato" w:hAnsi="Lato" w:cstheme="minorHAnsi"/>
          <w:b/>
        </w:rPr>
        <w:t xml:space="preserve">ORGANIZATOR: </w:t>
      </w:r>
      <w:r w:rsidRPr="00E72BF5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72BF5">
        <w:rPr>
          <w:rFonts w:ascii="Lato" w:hAnsi="Lato" w:cstheme="minorHAnsi"/>
          <w:lang w:val="it-IT"/>
        </w:rPr>
        <w:t>SKGI, IKCG</w:t>
      </w:r>
    </w:p>
    <w:p w14:paraId="4B1E5608" w14:textId="77777777" w:rsidR="00E72BF5" w:rsidRPr="00E72BF5" w:rsidRDefault="00E72BF5" w:rsidP="00E72BF5">
      <w:pPr>
        <w:ind w:left="1418"/>
        <w:jc w:val="both"/>
        <w:rPr>
          <w:rFonts w:ascii="Lato" w:hAnsi="Lato" w:cstheme="minorHAnsi"/>
          <w:b/>
        </w:rPr>
      </w:pPr>
      <w:r w:rsidRPr="00E72BF5">
        <w:rPr>
          <w:rFonts w:ascii="Lato" w:hAnsi="Lato" w:cstheme="minorHAnsi"/>
          <w:b/>
          <w:noProof/>
        </w:rPr>
        <w:drawing>
          <wp:anchor distT="0" distB="0" distL="114300" distR="114300" simplePos="0" relativeHeight="251797504" behindDoc="0" locked="0" layoutInCell="1" allowOverlap="1" wp14:anchorId="665513F8" wp14:editId="68EBFEDD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7609F" w14:textId="0FD0B2EA" w:rsidR="00E72BF5" w:rsidRPr="00E72BF5" w:rsidRDefault="00E72BF5" w:rsidP="00E72BF5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E72BF5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  <w:bCs/>
        </w:rPr>
        <w:t>n</w:t>
      </w:r>
      <w:r w:rsidRPr="00E72BF5">
        <w:rPr>
          <w:rFonts w:ascii="Lato" w:hAnsi="Lato" w:cstheme="minorHAnsi"/>
          <w:bCs/>
        </w:rPr>
        <w:t>a</w:t>
      </w:r>
      <w:r>
        <w:rPr>
          <w:rFonts w:ascii="Lato" w:hAnsi="Lato" w:cstheme="minorHAnsi"/>
          <w:bCs/>
        </w:rPr>
        <w:t>predni kurs</w:t>
      </w:r>
      <w:r w:rsidRPr="00E72BF5">
        <w:rPr>
          <w:rFonts w:ascii="Lato" w:hAnsi="Lato" w:cstheme="minorHAnsi"/>
          <w:bCs/>
          <w:lang w:val="it-IT"/>
        </w:rPr>
        <w:t xml:space="preserve"> </w:t>
      </w:r>
    </w:p>
    <w:p w14:paraId="12A2AD4C" w14:textId="77777777" w:rsidR="00E72BF5" w:rsidRDefault="00E72BF5" w:rsidP="00E72BF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5DF07EB" w14:textId="630D000A" w:rsidR="00E72BF5" w:rsidRPr="00E9710E" w:rsidRDefault="00E72BF5" w:rsidP="00E72BF5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583F648A" w14:textId="77777777" w:rsidR="00E72BF5" w:rsidRDefault="00E72BF5" w:rsidP="00E72BF5">
      <w:pPr>
        <w:jc w:val="both"/>
        <w:rPr>
          <w:rFonts w:ascii="Lato" w:hAnsi="Lato" w:cstheme="minorHAnsi"/>
          <w:b/>
          <w:sz w:val="24"/>
          <w:szCs w:val="24"/>
        </w:rPr>
      </w:pPr>
    </w:p>
    <w:p w14:paraId="1300D562" w14:textId="77777777" w:rsidR="00E72BF5" w:rsidRDefault="00E72BF5" w:rsidP="00E72BF5">
      <w:pPr>
        <w:jc w:val="both"/>
        <w:rPr>
          <w:rFonts w:ascii="Lato" w:hAnsi="Lato" w:cstheme="minorHAnsi"/>
          <w:b/>
          <w:sz w:val="24"/>
          <w:szCs w:val="24"/>
        </w:rPr>
      </w:pPr>
    </w:p>
    <w:p w14:paraId="2206BC83" w14:textId="77777777" w:rsidR="00E72BF5" w:rsidRDefault="00E72BF5" w:rsidP="00E72BF5">
      <w:pPr>
        <w:jc w:val="both"/>
        <w:rPr>
          <w:rFonts w:ascii="Lato" w:hAnsi="Lato" w:cstheme="minorHAnsi"/>
          <w:b/>
          <w:sz w:val="24"/>
          <w:szCs w:val="24"/>
        </w:rPr>
      </w:pPr>
    </w:p>
    <w:p w14:paraId="390B7D9F" w14:textId="77777777" w:rsidR="00E72BF5" w:rsidRPr="00FF2BC5" w:rsidRDefault="00E72BF5" w:rsidP="00E72BF5">
      <w:pPr>
        <w:jc w:val="both"/>
        <w:rPr>
          <w:rFonts w:ascii="Lato" w:hAnsi="Lato" w:cstheme="minorHAnsi"/>
          <w:b/>
          <w:sz w:val="24"/>
          <w:szCs w:val="24"/>
        </w:rPr>
      </w:pPr>
    </w:p>
    <w:p w14:paraId="08DF0B84" w14:textId="79B592DE" w:rsidR="00E72BF5" w:rsidRPr="00414B49" w:rsidRDefault="00E72BF5" w:rsidP="00E72BF5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4B49">
        <w:rPr>
          <w:rFonts w:ascii="Lato" w:hAnsi="Lato" w:cstheme="minorHAnsi"/>
          <w:b/>
          <w:sz w:val="24"/>
          <w:szCs w:val="24"/>
        </w:rPr>
        <w:t xml:space="preserve">NAZIV TEME:  </w:t>
      </w:r>
      <w:r w:rsidRPr="00E72BF5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 xml:space="preserve">Prezentacija softverskih rješavanja primjera iz knjige </w:t>
      </w:r>
      <w:r w:rsidR="00B64C0F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prof.dr</w:t>
      </w:r>
      <w:r w:rsidR="00912482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 xml:space="preserve"> </w:t>
      </w:r>
      <w:r w:rsidRPr="00E72BF5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 xml:space="preserve"> Srđana Jankovića</w:t>
      </w:r>
    </w:p>
    <w:p w14:paraId="6FC976C1" w14:textId="77777777" w:rsidR="00E72BF5" w:rsidRPr="0056626C" w:rsidRDefault="00E72BF5" w:rsidP="00E72BF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1EDDC5F9" w14:textId="77777777" w:rsidR="00E72BF5" w:rsidRDefault="00E72BF5" w:rsidP="00E72BF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798528" behindDoc="0" locked="0" layoutInCell="1" allowOverlap="1" wp14:anchorId="409D4218" wp14:editId="6BFD7C71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D009EAD" w14:textId="018DA37B" w:rsidR="00E72BF5" w:rsidRPr="00EF1EE5" w:rsidRDefault="00E72BF5" w:rsidP="00E72BF5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CILJ:  </w:t>
      </w:r>
      <w:r w:rsidRPr="00220EC0">
        <w:rPr>
          <w:rFonts w:ascii="Lato" w:hAnsi="Lato" w:cstheme="minorHAnsi"/>
          <w:lang w:val="it-IT"/>
        </w:rPr>
        <w:t xml:space="preserve">sticanje znanja iz </w:t>
      </w:r>
      <w:r>
        <w:rPr>
          <w:rFonts w:ascii="Lato" w:hAnsi="Lato" w:cstheme="minorHAnsi"/>
          <w:lang w:val="it-IT"/>
        </w:rPr>
        <w:t>softvera</w:t>
      </w:r>
    </w:p>
    <w:p w14:paraId="5BD415AF" w14:textId="77777777" w:rsidR="00E72BF5" w:rsidRPr="0080294F" w:rsidRDefault="00E72BF5" w:rsidP="00E72BF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0294F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799552" behindDoc="1" locked="0" layoutInCell="1" allowOverlap="1" wp14:anchorId="769BE033" wp14:editId="54F50D1F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0B54F" w14:textId="77777777" w:rsidR="00E72BF5" w:rsidRPr="0080294F" w:rsidRDefault="00E72BF5" w:rsidP="00E72B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CILJNA GRUPA: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</w:t>
      </w:r>
    </w:p>
    <w:p w14:paraId="1D4896A1" w14:textId="77777777" w:rsidR="00E72BF5" w:rsidRPr="0080294F" w:rsidRDefault="00E72BF5" w:rsidP="00E72BF5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800576" behindDoc="0" locked="0" layoutInCell="1" allowOverlap="1" wp14:anchorId="58053D32" wp14:editId="5C09865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76CF1" w14:textId="77777777" w:rsidR="00E72BF5" w:rsidRPr="0080294F" w:rsidRDefault="00E72BF5" w:rsidP="00E72BF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80294F">
        <w:rPr>
          <w:rFonts w:ascii="Lato" w:hAnsi="Lato" w:cstheme="minorHAnsi"/>
          <w:b/>
        </w:rPr>
        <w:t xml:space="preserve">ORGANIZATOR: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80294F">
        <w:rPr>
          <w:rFonts w:ascii="Lato" w:hAnsi="Lato" w:cstheme="minorHAnsi"/>
          <w:lang w:val="it-IT"/>
        </w:rPr>
        <w:t>SKGI, IKCG</w:t>
      </w:r>
    </w:p>
    <w:p w14:paraId="71AB13D8" w14:textId="77777777" w:rsidR="00E72BF5" w:rsidRPr="0080294F" w:rsidRDefault="00E72BF5" w:rsidP="00E72BF5">
      <w:pPr>
        <w:ind w:left="1418"/>
        <w:jc w:val="both"/>
        <w:rPr>
          <w:rFonts w:ascii="Lato" w:hAnsi="Lato" w:cstheme="minorHAnsi"/>
          <w:b/>
        </w:rPr>
      </w:pPr>
      <w:r w:rsidRPr="0080294F">
        <w:rPr>
          <w:rFonts w:ascii="Lato" w:hAnsi="Lato" w:cstheme="minorHAnsi"/>
          <w:b/>
          <w:noProof/>
        </w:rPr>
        <w:drawing>
          <wp:anchor distT="0" distB="0" distL="114300" distR="114300" simplePos="0" relativeHeight="251801600" behindDoc="0" locked="0" layoutInCell="1" allowOverlap="1" wp14:anchorId="7472EBDA" wp14:editId="77CEF1E5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52B72" w14:textId="7B191BE0" w:rsidR="00E72BF5" w:rsidRPr="0080294F" w:rsidRDefault="00E72BF5" w:rsidP="00E72BF5">
      <w:pPr>
        <w:ind w:left="1418"/>
        <w:jc w:val="both"/>
        <w:rPr>
          <w:rFonts w:ascii="Lato" w:hAnsi="Lato" w:cstheme="minorHAnsi"/>
          <w:lang w:val="it-IT"/>
        </w:rPr>
      </w:pPr>
      <w:r w:rsidRPr="0080294F">
        <w:rPr>
          <w:rFonts w:ascii="Lato" w:hAnsi="Lato" w:cstheme="minorHAnsi"/>
          <w:b/>
        </w:rPr>
        <w:t xml:space="preserve">OBLIK STRUČNOG USAVRŠAVANJA: </w:t>
      </w:r>
      <w:r w:rsidRPr="0080294F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bCs/>
        </w:rPr>
        <w:t>radionica</w:t>
      </w:r>
    </w:p>
    <w:p w14:paraId="6C00967E" w14:textId="77777777" w:rsidR="00E72BF5" w:rsidRDefault="00E72BF5" w:rsidP="00E72BF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4B01B44" w14:textId="1C44CDE3" w:rsidR="00414B49" w:rsidRDefault="00E72BF5" w:rsidP="00E72BF5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047B6352" w14:textId="0C9DEAE8" w:rsidR="00414B49" w:rsidRDefault="00414B49" w:rsidP="001A0BFD">
      <w:pPr>
        <w:rPr>
          <w:rFonts w:ascii="Lato" w:hAnsi="Lato" w:cstheme="minorHAnsi"/>
          <w:b/>
          <w:sz w:val="24"/>
          <w:szCs w:val="24"/>
        </w:rPr>
      </w:pPr>
    </w:p>
    <w:p w14:paraId="21496D89" w14:textId="18FBF23F" w:rsidR="00414B49" w:rsidRDefault="00414B49" w:rsidP="001A0BFD">
      <w:pPr>
        <w:rPr>
          <w:rFonts w:ascii="Lato" w:hAnsi="Lato" w:cstheme="minorHAnsi"/>
          <w:b/>
          <w:sz w:val="24"/>
          <w:szCs w:val="24"/>
        </w:rPr>
      </w:pPr>
    </w:p>
    <w:p w14:paraId="148926CB" w14:textId="5D2C9DE9" w:rsidR="00414B49" w:rsidRDefault="00414B49" w:rsidP="001A0BFD">
      <w:pPr>
        <w:rPr>
          <w:rFonts w:ascii="Lato" w:hAnsi="Lato" w:cstheme="minorHAnsi"/>
          <w:b/>
          <w:sz w:val="24"/>
          <w:szCs w:val="24"/>
        </w:rPr>
      </w:pPr>
    </w:p>
    <w:p w14:paraId="4F0E8DDF" w14:textId="1EA1864F" w:rsidR="00912482" w:rsidRPr="00E72BF5" w:rsidRDefault="00912482" w:rsidP="00912482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32"/>
          <w:szCs w:val="32"/>
        </w:rPr>
      </w:pPr>
      <w:r w:rsidRPr="00FF2BC5">
        <w:rPr>
          <w:rFonts w:ascii="Lato" w:hAnsi="Lato" w:cstheme="minorHAnsi"/>
          <w:b/>
          <w:sz w:val="24"/>
          <w:szCs w:val="24"/>
        </w:rPr>
        <w:t>NAZIV TEME</w:t>
      </w:r>
      <w:r w:rsidRPr="00220EC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  <w:r>
        <w:rPr>
          <w:rFonts w:ascii="Lato" w:hAnsi="Lato" w:cstheme="minorHAnsi"/>
          <w:b/>
          <w:color w:val="2F5496" w:themeColor="accent5" w:themeShade="BF"/>
          <w:sz w:val="24"/>
          <w:szCs w:val="28"/>
        </w:rPr>
        <w:t>Prezentacija brošure sa izvođačkim detaljima (Srđan Janković, Nina Serdar)</w:t>
      </w:r>
    </w:p>
    <w:p w14:paraId="7C658424" w14:textId="77777777" w:rsidR="00912482" w:rsidRDefault="00912482" w:rsidP="00912482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03648" behindDoc="0" locked="0" layoutInCell="1" allowOverlap="1" wp14:anchorId="1317862F" wp14:editId="08837EC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D8B5B01" w14:textId="00AB85EE" w:rsidR="00912482" w:rsidRPr="00E72BF5" w:rsidRDefault="00912482" w:rsidP="00912482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E72BF5">
        <w:rPr>
          <w:rFonts w:ascii="Lato" w:hAnsi="Lato" w:cstheme="minorHAnsi"/>
          <w:b/>
        </w:rPr>
        <w:t xml:space="preserve">CILJ:  </w:t>
      </w:r>
      <w:r w:rsidR="005B5F61">
        <w:rPr>
          <w:rFonts w:ascii="Lato" w:hAnsi="Lato" w:cstheme="minorHAnsi"/>
          <w:bCs/>
        </w:rPr>
        <w:t xml:space="preserve">sticanje znanja </w:t>
      </w:r>
      <w:r w:rsidR="00660B83">
        <w:rPr>
          <w:rFonts w:ascii="Lato" w:hAnsi="Lato" w:cstheme="minorHAnsi"/>
          <w:bCs/>
        </w:rPr>
        <w:t>o izvođačkim detaljima</w:t>
      </w:r>
    </w:p>
    <w:p w14:paraId="462F0E01" w14:textId="77777777" w:rsidR="00912482" w:rsidRPr="00E72BF5" w:rsidRDefault="00912482" w:rsidP="00912482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E72BF5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04672" behindDoc="1" locked="0" layoutInCell="1" allowOverlap="1" wp14:anchorId="37A2AF78" wp14:editId="77326402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911A2" w14:textId="77777777" w:rsidR="00912482" w:rsidRPr="00E72BF5" w:rsidRDefault="00912482" w:rsidP="0091248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E72BF5">
        <w:rPr>
          <w:rFonts w:ascii="Lato" w:hAnsi="Lato" w:cstheme="minorHAnsi"/>
          <w:b/>
        </w:rPr>
        <w:t xml:space="preserve">CILJNA GRUPA: </w:t>
      </w:r>
      <w:r w:rsidRPr="00E72BF5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72BF5">
        <w:rPr>
          <w:rFonts w:ascii="Lato" w:hAnsi="Lato" w:cstheme="minorHAnsi"/>
          <w:lang w:val="it-IT"/>
        </w:rPr>
        <w:t>SKGI</w:t>
      </w:r>
    </w:p>
    <w:p w14:paraId="26664274" w14:textId="77777777" w:rsidR="00912482" w:rsidRPr="00E72BF5" w:rsidRDefault="00912482" w:rsidP="00912482">
      <w:pPr>
        <w:ind w:left="1418"/>
        <w:jc w:val="both"/>
        <w:rPr>
          <w:rFonts w:ascii="Lato" w:hAnsi="Lato" w:cstheme="minorHAnsi"/>
          <w:b/>
        </w:rPr>
      </w:pPr>
      <w:r w:rsidRPr="00E72BF5">
        <w:rPr>
          <w:rFonts w:ascii="Lato" w:hAnsi="Lato" w:cstheme="minorHAnsi"/>
          <w:b/>
          <w:noProof/>
        </w:rPr>
        <w:drawing>
          <wp:anchor distT="0" distB="0" distL="114300" distR="114300" simplePos="0" relativeHeight="251805696" behindDoc="0" locked="0" layoutInCell="1" allowOverlap="1" wp14:anchorId="6333A3A0" wp14:editId="4F19178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0245F" w14:textId="77777777" w:rsidR="00912482" w:rsidRPr="00E72BF5" w:rsidRDefault="00912482" w:rsidP="0091248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E72BF5">
        <w:rPr>
          <w:rFonts w:ascii="Lato" w:hAnsi="Lato" w:cstheme="minorHAnsi"/>
          <w:b/>
        </w:rPr>
        <w:t xml:space="preserve">ORGANIZATOR: </w:t>
      </w:r>
      <w:r w:rsidRPr="00E72BF5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72BF5">
        <w:rPr>
          <w:rFonts w:ascii="Lato" w:hAnsi="Lato" w:cstheme="minorHAnsi"/>
          <w:lang w:val="it-IT"/>
        </w:rPr>
        <w:t>SKGI, IKCG</w:t>
      </w:r>
    </w:p>
    <w:p w14:paraId="52502E3F" w14:textId="77777777" w:rsidR="00912482" w:rsidRPr="00E72BF5" w:rsidRDefault="00912482" w:rsidP="00912482">
      <w:pPr>
        <w:ind w:left="1418"/>
        <w:jc w:val="both"/>
        <w:rPr>
          <w:rFonts w:ascii="Lato" w:hAnsi="Lato" w:cstheme="minorHAnsi"/>
          <w:b/>
        </w:rPr>
      </w:pPr>
      <w:r w:rsidRPr="00E72BF5">
        <w:rPr>
          <w:rFonts w:ascii="Lato" w:hAnsi="Lato" w:cstheme="minorHAnsi"/>
          <w:b/>
          <w:noProof/>
        </w:rPr>
        <w:drawing>
          <wp:anchor distT="0" distB="0" distL="114300" distR="114300" simplePos="0" relativeHeight="251806720" behindDoc="0" locked="0" layoutInCell="1" allowOverlap="1" wp14:anchorId="10A961AE" wp14:editId="4D150170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B09A4" w14:textId="27F06565" w:rsidR="00912482" w:rsidRPr="00E72BF5" w:rsidRDefault="00912482" w:rsidP="00912482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E72BF5">
        <w:rPr>
          <w:rFonts w:ascii="Lato" w:hAnsi="Lato" w:cstheme="minorHAnsi"/>
          <w:b/>
        </w:rPr>
        <w:t xml:space="preserve">OBLIK STRUČNOG USAVRŠAVANJA:  </w:t>
      </w:r>
      <w:r w:rsidR="005B5F61">
        <w:rPr>
          <w:rFonts w:ascii="Lato" w:hAnsi="Lato" w:cstheme="minorHAnsi"/>
          <w:bCs/>
        </w:rPr>
        <w:t>stručno predavanje</w:t>
      </w:r>
      <w:r w:rsidRPr="00E72BF5">
        <w:rPr>
          <w:rFonts w:ascii="Lato" w:hAnsi="Lato" w:cstheme="minorHAnsi"/>
          <w:bCs/>
          <w:lang w:val="it-IT"/>
        </w:rPr>
        <w:t xml:space="preserve"> </w:t>
      </w:r>
    </w:p>
    <w:p w14:paraId="677DC1DA" w14:textId="77777777" w:rsidR="00912482" w:rsidRDefault="00912482" w:rsidP="00912482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E82A9E6" w14:textId="16C500E0" w:rsidR="00912482" w:rsidRPr="00E9710E" w:rsidRDefault="00912482" w:rsidP="00912482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55BCD75C" w14:textId="77777777" w:rsidR="00912482" w:rsidRDefault="00912482" w:rsidP="00912482">
      <w:pPr>
        <w:jc w:val="both"/>
        <w:rPr>
          <w:rFonts w:ascii="Lato" w:hAnsi="Lato" w:cstheme="minorHAnsi"/>
          <w:b/>
          <w:sz w:val="24"/>
          <w:szCs w:val="24"/>
        </w:rPr>
      </w:pPr>
    </w:p>
    <w:p w14:paraId="489ED976" w14:textId="77777777" w:rsidR="00912482" w:rsidRDefault="00912482" w:rsidP="00912482">
      <w:pPr>
        <w:jc w:val="both"/>
        <w:rPr>
          <w:rFonts w:ascii="Lato" w:hAnsi="Lato" w:cstheme="minorHAnsi"/>
          <w:b/>
          <w:sz w:val="24"/>
          <w:szCs w:val="24"/>
        </w:rPr>
      </w:pPr>
    </w:p>
    <w:p w14:paraId="2DC48CCB" w14:textId="77777777" w:rsidR="00912482" w:rsidRDefault="00912482" w:rsidP="00912482">
      <w:pPr>
        <w:jc w:val="both"/>
        <w:rPr>
          <w:rFonts w:ascii="Lato" w:hAnsi="Lato" w:cstheme="minorHAnsi"/>
          <w:b/>
          <w:sz w:val="24"/>
          <w:szCs w:val="24"/>
        </w:rPr>
      </w:pPr>
    </w:p>
    <w:p w14:paraId="685A0483" w14:textId="77777777" w:rsidR="00912482" w:rsidRPr="00FF2BC5" w:rsidRDefault="00912482" w:rsidP="00912482">
      <w:pPr>
        <w:jc w:val="both"/>
        <w:rPr>
          <w:rFonts w:ascii="Lato" w:hAnsi="Lato" w:cstheme="minorHAnsi"/>
          <w:b/>
          <w:sz w:val="24"/>
          <w:szCs w:val="24"/>
        </w:rPr>
      </w:pPr>
    </w:p>
    <w:p w14:paraId="606BFB57" w14:textId="45ACDA5E" w:rsidR="00912482" w:rsidRPr="00E51DC5" w:rsidRDefault="00912482" w:rsidP="00912482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4B49">
        <w:rPr>
          <w:rFonts w:ascii="Lato" w:hAnsi="Lato" w:cstheme="minorHAnsi"/>
          <w:b/>
          <w:sz w:val="24"/>
          <w:szCs w:val="24"/>
        </w:rPr>
        <w:t xml:space="preserve">NAZIV TEME:  </w:t>
      </w:r>
      <w:r w:rsidR="00E51DC5" w:rsidRPr="00E51DC5"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  <w:t xml:space="preserve">Upravljanje projektima - </w:t>
      </w:r>
      <w:r w:rsidR="00E51DC5" w:rsidRPr="00E51DC5">
        <w:rPr>
          <w:rFonts w:ascii="Lato" w:hAnsi="Lato" w:cstheme="minorHAnsi"/>
          <w:b/>
          <w:color w:val="2F5496" w:themeColor="accent5" w:themeShade="BF"/>
          <w:sz w:val="24"/>
          <w:szCs w:val="24"/>
        </w:rPr>
        <w:t>CPM centar za upravljanje projektima - Beograd, korišćenje softvera Primavera, napredne tehnike</w:t>
      </w:r>
    </w:p>
    <w:p w14:paraId="29962C12" w14:textId="77777777" w:rsidR="00912482" w:rsidRPr="00E51DC5" w:rsidRDefault="00912482" w:rsidP="00912482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012584DC" w14:textId="77777777" w:rsidR="00912482" w:rsidRDefault="00912482" w:rsidP="00912482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07744" behindDoc="0" locked="0" layoutInCell="1" allowOverlap="1" wp14:anchorId="39E50C7D" wp14:editId="231CF95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766A8FE" w14:textId="5821E1E8" w:rsidR="00912482" w:rsidRPr="00A62EA1" w:rsidRDefault="00912482" w:rsidP="00912482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CILJ:  </w:t>
      </w:r>
      <w:r w:rsidRPr="00A62EA1">
        <w:rPr>
          <w:rFonts w:ascii="Lato" w:hAnsi="Lato" w:cstheme="minorHAnsi"/>
          <w:lang w:val="it-IT"/>
        </w:rPr>
        <w:t xml:space="preserve">sticanje znanja iz </w:t>
      </w:r>
      <w:r w:rsidR="00E51DC5" w:rsidRPr="00A62EA1">
        <w:rPr>
          <w:rFonts w:ascii="Lato" w:hAnsi="Lato" w:cstheme="minorHAnsi"/>
          <w:lang w:val="it-IT"/>
        </w:rPr>
        <w:t>oblasti upravljanja projektima i korišćenje softvera</w:t>
      </w:r>
    </w:p>
    <w:p w14:paraId="586DCD2C" w14:textId="77777777" w:rsidR="00912482" w:rsidRPr="00A62EA1" w:rsidRDefault="00912482" w:rsidP="00912482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08768" behindDoc="1" locked="0" layoutInCell="1" allowOverlap="1" wp14:anchorId="299667F5" wp14:editId="0A1EE452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4FF78" w14:textId="77777777" w:rsidR="00912482" w:rsidRPr="00A62EA1" w:rsidRDefault="00912482" w:rsidP="0091248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CILJNA GRUPA: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48A95EBB" w14:textId="77777777" w:rsidR="00912482" w:rsidRPr="00A62EA1" w:rsidRDefault="00912482" w:rsidP="00912482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09792" behindDoc="0" locked="0" layoutInCell="1" allowOverlap="1" wp14:anchorId="5E29C7BF" wp14:editId="03E0DFCE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4185B" w14:textId="77777777" w:rsidR="00912482" w:rsidRPr="00A62EA1" w:rsidRDefault="00912482" w:rsidP="0091248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46472E87" w14:textId="77777777" w:rsidR="00912482" w:rsidRPr="00A62EA1" w:rsidRDefault="00912482" w:rsidP="00912482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10816" behindDoc="0" locked="0" layoutInCell="1" allowOverlap="1" wp14:anchorId="64F68726" wp14:editId="60ABA82D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0D838" w14:textId="7C7678B8" w:rsidR="00912482" w:rsidRPr="00A62EA1" w:rsidRDefault="00912482" w:rsidP="00912482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B70F9A" w:rsidRPr="00A62EA1">
        <w:rPr>
          <w:rFonts w:ascii="Lato" w:hAnsi="Lato" w:cstheme="minorHAnsi"/>
          <w:lang w:val="it-IT"/>
        </w:rPr>
        <w:t>obuka-kurs</w:t>
      </w:r>
    </w:p>
    <w:p w14:paraId="6E03BAC0" w14:textId="77777777" w:rsidR="00912482" w:rsidRDefault="00912482" w:rsidP="00912482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202052DC" w14:textId="53CE2F55" w:rsidR="00912482" w:rsidRDefault="00912482" w:rsidP="00912482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B70F9A"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B70F9A">
        <w:rPr>
          <w:rFonts w:ascii="Lato" w:hAnsi="Lato" w:cstheme="minorHAnsi"/>
          <w:b/>
          <w:color w:val="2F5496" w:themeColor="accent5" w:themeShade="BF"/>
          <w:szCs w:val="24"/>
        </w:rPr>
        <w:t xml:space="preserve">5 </w:t>
      </w:r>
    </w:p>
    <w:p w14:paraId="13B2D7D4" w14:textId="77777777" w:rsidR="00912482" w:rsidRDefault="00912482" w:rsidP="001A0BFD">
      <w:pPr>
        <w:rPr>
          <w:rFonts w:ascii="Lato" w:hAnsi="Lato" w:cstheme="minorHAnsi"/>
          <w:b/>
          <w:sz w:val="24"/>
          <w:szCs w:val="24"/>
        </w:rPr>
      </w:pPr>
    </w:p>
    <w:p w14:paraId="2724C285" w14:textId="148F8B33" w:rsidR="00331AD9" w:rsidRPr="00305013" w:rsidRDefault="00331AD9" w:rsidP="00773CB0">
      <w:pPr>
        <w:rPr>
          <w:rFonts w:ascii="Lato" w:hAnsi="Lato" w:cstheme="minorHAnsi"/>
          <w:b/>
          <w:sz w:val="24"/>
          <w:szCs w:val="24"/>
        </w:rPr>
      </w:pPr>
    </w:p>
    <w:p w14:paraId="48AB0E82" w14:textId="4B7F0F5E" w:rsidR="00305013" w:rsidRPr="00305013" w:rsidRDefault="00305013" w:rsidP="00305013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305013">
        <w:rPr>
          <w:rFonts w:ascii="Lato" w:hAnsi="Lato" w:cstheme="minorHAnsi"/>
          <w:b/>
          <w:sz w:val="24"/>
          <w:szCs w:val="24"/>
        </w:rPr>
        <w:t>NAZIV TEME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>:  Primjena metodologije za procjenu potreba, šteta i gubitaka od katastrofa u CG, PDNA obuka</w:t>
      </w:r>
    </w:p>
    <w:p w14:paraId="655867B1" w14:textId="77777777" w:rsidR="00305013" w:rsidRDefault="00305013" w:rsidP="00305013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12864" behindDoc="0" locked="0" layoutInCell="1" allowOverlap="1" wp14:anchorId="7B15E9B4" wp14:editId="12B3954E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B8EE2AC" w14:textId="303B5A53" w:rsidR="00305013" w:rsidRPr="00305013" w:rsidRDefault="00305013" w:rsidP="00305013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305013">
        <w:rPr>
          <w:rFonts w:ascii="Lato" w:hAnsi="Lato" w:cstheme="minorHAnsi"/>
          <w:b/>
        </w:rPr>
        <w:t xml:space="preserve">CILJ:  </w:t>
      </w:r>
      <w:r w:rsidRPr="00305013">
        <w:rPr>
          <w:rFonts w:ascii="Lato" w:hAnsi="Lato" w:cstheme="minorHAnsi"/>
          <w:bCs/>
        </w:rPr>
        <w:t>sticanje znanja</w:t>
      </w:r>
      <w:r w:rsidR="00CA3CD1">
        <w:rPr>
          <w:rFonts w:ascii="Lato" w:hAnsi="Lato" w:cstheme="minorHAnsi"/>
          <w:bCs/>
        </w:rPr>
        <w:t xml:space="preserve"> iz oblasti implementacije i upravljanja rizika</w:t>
      </w:r>
      <w:r w:rsidR="000F7864">
        <w:rPr>
          <w:rFonts w:ascii="Lato" w:hAnsi="Lato" w:cstheme="minorHAnsi"/>
          <w:bCs/>
        </w:rPr>
        <w:t xml:space="preserve"> od katastrofa</w:t>
      </w:r>
      <w:r w:rsidRPr="00305013">
        <w:rPr>
          <w:rFonts w:ascii="Lato" w:hAnsi="Lato" w:cstheme="minorHAnsi"/>
          <w:bCs/>
        </w:rPr>
        <w:t xml:space="preserve"> </w:t>
      </w:r>
    </w:p>
    <w:p w14:paraId="039A8D25" w14:textId="77777777" w:rsidR="00305013" w:rsidRPr="00305013" w:rsidRDefault="00305013" w:rsidP="00305013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30501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13888" behindDoc="1" locked="0" layoutInCell="1" allowOverlap="1" wp14:anchorId="0E738F01" wp14:editId="0241DFA6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581CE" w14:textId="77777777" w:rsidR="00305013" w:rsidRPr="00305013" w:rsidRDefault="00305013" w:rsidP="0030501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CILJNA GRUPA: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</w:t>
      </w:r>
    </w:p>
    <w:p w14:paraId="48F1B2F9" w14:textId="77777777" w:rsidR="00305013" w:rsidRPr="00305013" w:rsidRDefault="00305013" w:rsidP="00305013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14912" behindDoc="0" locked="0" layoutInCell="1" allowOverlap="1" wp14:anchorId="342DA551" wp14:editId="562BEF3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BCCF3" w14:textId="77777777" w:rsidR="00305013" w:rsidRPr="00305013" w:rsidRDefault="00305013" w:rsidP="0030501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ORGANIZATOR: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SKGI, IKCG</w:t>
      </w:r>
    </w:p>
    <w:p w14:paraId="71A285F4" w14:textId="77777777" w:rsidR="00305013" w:rsidRPr="00305013" w:rsidRDefault="00305013" w:rsidP="00305013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15936" behindDoc="0" locked="0" layoutInCell="1" allowOverlap="1" wp14:anchorId="6E85EDB2" wp14:editId="22FCAD2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9CF44" w14:textId="12A9515F" w:rsidR="00305013" w:rsidRPr="00305013" w:rsidRDefault="00305013" w:rsidP="00305013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OBLIK STRUČNOG USAVRŠAVANJA:  </w:t>
      </w:r>
      <w:r w:rsidRPr="00305013">
        <w:rPr>
          <w:rFonts w:ascii="Lato" w:hAnsi="Lato" w:cstheme="minorHAnsi"/>
          <w:bCs/>
        </w:rPr>
        <w:t>obuka</w:t>
      </w:r>
      <w:r w:rsidRPr="00305013">
        <w:rPr>
          <w:rFonts w:ascii="Lato" w:hAnsi="Lato" w:cstheme="minorHAnsi"/>
          <w:bCs/>
          <w:lang w:val="it-IT"/>
        </w:rPr>
        <w:t xml:space="preserve"> </w:t>
      </w:r>
    </w:p>
    <w:p w14:paraId="44910D4A" w14:textId="77777777" w:rsidR="00305013" w:rsidRDefault="00305013" w:rsidP="00305013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BB7A276" w14:textId="1BE1BD78" w:rsidR="00305013" w:rsidRPr="00E9710E" w:rsidRDefault="00305013" w:rsidP="00305013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8E5718"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8E5718">
        <w:rPr>
          <w:rFonts w:ascii="Lato" w:hAnsi="Lato" w:cstheme="minorHAnsi"/>
          <w:b/>
          <w:color w:val="2F5496" w:themeColor="accent5" w:themeShade="BF"/>
          <w:szCs w:val="24"/>
        </w:rPr>
        <w:t>5</w:t>
      </w:r>
    </w:p>
    <w:p w14:paraId="1EE0336E" w14:textId="77777777" w:rsidR="00305013" w:rsidRDefault="00305013" w:rsidP="00305013">
      <w:pPr>
        <w:jc w:val="both"/>
        <w:rPr>
          <w:rFonts w:ascii="Lato" w:hAnsi="Lato" w:cstheme="minorHAnsi"/>
          <w:b/>
          <w:sz w:val="24"/>
          <w:szCs w:val="24"/>
        </w:rPr>
      </w:pPr>
    </w:p>
    <w:p w14:paraId="1A21BD08" w14:textId="77777777" w:rsidR="00305013" w:rsidRDefault="00305013" w:rsidP="00305013">
      <w:pPr>
        <w:jc w:val="both"/>
        <w:rPr>
          <w:rFonts w:ascii="Lato" w:hAnsi="Lato" w:cstheme="minorHAnsi"/>
          <w:b/>
          <w:sz w:val="24"/>
          <w:szCs w:val="24"/>
        </w:rPr>
      </w:pPr>
    </w:p>
    <w:p w14:paraId="73C1E130" w14:textId="77777777" w:rsidR="00305013" w:rsidRDefault="00305013" w:rsidP="00305013">
      <w:pPr>
        <w:jc w:val="both"/>
        <w:rPr>
          <w:rFonts w:ascii="Lato" w:hAnsi="Lato" w:cstheme="minorHAnsi"/>
          <w:b/>
          <w:sz w:val="24"/>
          <w:szCs w:val="24"/>
        </w:rPr>
      </w:pPr>
    </w:p>
    <w:p w14:paraId="6FE8DDA1" w14:textId="77777777" w:rsidR="00305013" w:rsidRPr="00FF2BC5" w:rsidRDefault="00305013" w:rsidP="00305013">
      <w:pPr>
        <w:jc w:val="both"/>
        <w:rPr>
          <w:rFonts w:ascii="Lato" w:hAnsi="Lato" w:cstheme="minorHAnsi"/>
          <w:b/>
          <w:sz w:val="24"/>
          <w:szCs w:val="24"/>
        </w:rPr>
      </w:pPr>
    </w:p>
    <w:p w14:paraId="538B589B" w14:textId="3C50655A" w:rsidR="00305013" w:rsidRPr="00890622" w:rsidRDefault="00305013" w:rsidP="00305013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4B49">
        <w:rPr>
          <w:rFonts w:ascii="Lato" w:hAnsi="Lato" w:cstheme="minorHAnsi"/>
          <w:b/>
          <w:sz w:val="24"/>
          <w:szCs w:val="24"/>
        </w:rPr>
        <w:t xml:space="preserve">NAZIV TEME:  </w:t>
      </w:r>
      <w:r w:rsidR="00890622" w:rsidRPr="00890622"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  <w:t>Primjena</w:t>
      </w:r>
      <w:r w:rsidRPr="00890622">
        <w:rPr>
          <w:rFonts w:ascii="Lato" w:hAnsi="Lato" w:cstheme="minorHAnsi"/>
          <w:b/>
          <w:color w:val="2F5496" w:themeColor="accent5" w:themeShade="BF"/>
          <w:sz w:val="24"/>
          <w:szCs w:val="24"/>
          <w:lang w:val="it-IT"/>
        </w:rPr>
        <w:t xml:space="preserve"> </w:t>
      </w:r>
      <w:r w:rsidR="00890622" w:rsidRPr="00890622">
        <w:rPr>
          <w:rFonts w:ascii="Lato" w:hAnsi="Lato" w:cstheme="minorHAnsi"/>
          <w:b/>
          <w:color w:val="2F5496" w:themeColor="accent5" w:themeShade="BF"/>
          <w:sz w:val="24"/>
          <w:szCs w:val="24"/>
        </w:rPr>
        <w:t>SISTEM DC90 – histerezisni damper</w:t>
      </w:r>
      <w:r w:rsidR="00890622">
        <w:rPr>
          <w:rFonts w:ascii="Lato" w:hAnsi="Lato" w:cstheme="minorHAnsi"/>
          <w:b/>
          <w:color w:val="2F5496" w:themeColor="accent5" w:themeShade="BF"/>
          <w:sz w:val="24"/>
          <w:szCs w:val="24"/>
        </w:rPr>
        <w:t>i</w:t>
      </w:r>
      <w:r w:rsidR="00890622" w:rsidRPr="00890622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i uređaji za zaštitu od zemljotresa i disipaciju seizmičke energije i brza obnova nakon zemljotresa</w:t>
      </w:r>
    </w:p>
    <w:p w14:paraId="23D31A89" w14:textId="77777777" w:rsidR="00305013" w:rsidRPr="00890622" w:rsidRDefault="00305013" w:rsidP="0030501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74ADC6A5" w14:textId="77777777" w:rsidR="00305013" w:rsidRDefault="00305013" w:rsidP="00305013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16960" behindDoc="0" locked="0" layoutInCell="1" allowOverlap="1" wp14:anchorId="528B1212" wp14:editId="3C412E22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9AA8FB8" w14:textId="519A3DFF" w:rsidR="00305013" w:rsidRPr="00A62EA1" w:rsidRDefault="00305013" w:rsidP="00305013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CILJ:  </w:t>
      </w:r>
      <w:r w:rsidRPr="00A62EA1">
        <w:rPr>
          <w:rFonts w:ascii="Lato" w:hAnsi="Lato" w:cstheme="minorHAnsi"/>
          <w:lang w:val="it-IT"/>
        </w:rPr>
        <w:t xml:space="preserve">sticanje znanja </w:t>
      </w:r>
      <w:r w:rsidR="007C180D">
        <w:rPr>
          <w:rFonts w:ascii="Lato" w:hAnsi="Lato" w:cstheme="minorHAnsi"/>
          <w:lang w:val="it-IT"/>
        </w:rPr>
        <w:t xml:space="preserve">iz oblasti </w:t>
      </w:r>
      <w:r w:rsidR="003F60F5">
        <w:rPr>
          <w:rFonts w:ascii="Lato" w:hAnsi="Lato" w:cstheme="minorHAnsi"/>
          <w:lang w:val="it-IT"/>
        </w:rPr>
        <w:t>a</w:t>
      </w:r>
      <w:r w:rsidR="007C180D">
        <w:rPr>
          <w:rFonts w:ascii="Lato" w:hAnsi="Lato" w:cstheme="minorHAnsi"/>
          <w:lang w:val="it-IT"/>
        </w:rPr>
        <w:t>seizmi</w:t>
      </w:r>
      <w:r w:rsidR="003F60F5">
        <w:rPr>
          <w:rFonts w:ascii="Lato" w:hAnsi="Lato" w:cstheme="minorHAnsi"/>
          <w:lang w:val="it-IT"/>
        </w:rPr>
        <w:t xml:space="preserve">čkog projektovanja </w:t>
      </w:r>
    </w:p>
    <w:p w14:paraId="2F584F5A" w14:textId="77777777" w:rsidR="00305013" w:rsidRPr="00A62EA1" w:rsidRDefault="00305013" w:rsidP="0030501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17984" behindDoc="1" locked="0" layoutInCell="1" allowOverlap="1" wp14:anchorId="2B938FEA" wp14:editId="5704DB60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8EA70" w14:textId="77777777" w:rsidR="00305013" w:rsidRPr="00A62EA1" w:rsidRDefault="00305013" w:rsidP="0030501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CILJNA GRUPA: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2776B41D" w14:textId="77777777" w:rsidR="00305013" w:rsidRPr="00A62EA1" w:rsidRDefault="00305013" w:rsidP="00305013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19008" behindDoc="0" locked="0" layoutInCell="1" allowOverlap="1" wp14:anchorId="7060C3C5" wp14:editId="4B434ADC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885D1" w14:textId="77777777" w:rsidR="00305013" w:rsidRPr="00A62EA1" w:rsidRDefault="00305013" w:rsidP="0030501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66626F20" w14:textId="77777777" w:rsidR="00305013" w:rsidRPr="00A62EA1" w:rsidRDefault="00305013" w:rsidP="00305013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20032" behindDoc="0" locked="0" layoutInCell="1" allowOverlap="1" wp14:anchorId="6F9BC225" wp14:editId="4573F8A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E1469" w14:textId="7EB5D1CB" w:rsidR="00305013" w:rsidRPr="00A62EA1" w:rsidRDefault="00305013" w:rsidP="00305013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890622" w:rsidRPr="00A62EA1">
        <w:rPr>
          <w:rFonts w:ascii="Lato" w:hAnsi="Lato" w:cstheme="minorHAnsi"/>
          <w:lang w:val="it-IT"/>
        </w:rPr>
        <w:t>radionica</w:t>
      </w:r>
    </w:p>
    <w:p w14:paraId="7371EEA9" w14:textId="77777777" w:rsidR="00305013" w:rsidRDefault="00305013" w:rsidP="00305013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4DDC686" w14:textId="08293F22" w:rsidR="00305013" w:rsidRDefault="00305013" w:rsidP="00305013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960AD6"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960AD6"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</w:p>
    <w:p w14:paraId="61DBF19A" w14:textId="4DD08520" w:rsidR="00912482" w:rsidRDefault="00912482" w:rsidP="00773CB0">
      <w:pPr>
        <w:rPr>
          <w:rFonts w:ascii="Lato" w:hAnsi="Lato" w:cstheme="minorHAnsi"/>
          <w:b/>
          <w:sz w:val="24"/>
          <w:szCs w:val="24"/>
        </w:rPr>
      </w:pPr>
    </w:p>
    <w:p w14:paraId="7FCC4921" w14:textId="3EFD5EBC" w:rsidR="00924EC2" w:rsidRPr="002A40A2" w:rsidRDefault="00924EC2" w:rsidP="00924EC2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Pr="002A40A2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Pregledi inženjerskih objekata tokom eksploatacije i održavanja i praćenje oštećenja pomoću odgovarajućih uređaja</w:t>
      </w:r>
    </w:p>
    <w:p w14:paraId="5B1E7DB5" w14:textId="77777777" w:rsidR="00924EC2" w:rsidRDefault="00924EC2" w:rsidP="00924EC2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22080" behindDoc="0" locked="0" layoutInCell="1" allowOverlap="1" wp14:anchorId="736C04BF" wp14:editId="11FF174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BC9795F" w14:textId="7488EFF4" w:rsidR="00924EC2" w:rsidRPr="00305013" w:rsidRDefault="00924EC2" w:rsidP="00924EC2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305013">
        <w:rPr>
          <w:rFonts w:ascii="Lato" w:hAnsi="Lato" w:cstheme="minorHAnsi"/>
          <w:b/>
        </w:rPr>
        <w:t xml:space="preserve">CILJ:  </w:t>
      </w:r>
      <w:r w:rsidRPr="00305013">
        <w:rPr>
          <w:rFonts w:ascii="Lato" w:hAnsi="Lato" w:cstheme="minorHAnsi"/>
          <w:bCs/>
        </w:rPr>
        <w:t xml:space="preserve">sticanje znanja </w:t>
      </w:r>
      <w:r w:rsidR="00A00363">
        <w:rPr>
          <w:rFonts w:ascii="Lato" w:hAnsi="Lato" w:cstheme="minorHAnsi"/>
          <w:bCs/>
        </w:rPr>
        <w:t>iz oblasti ekploatacije i održavanja objekata</w:t>
      </w:r>
    </w:p>
    <w:p w14:paraId="3B420B93" w14:textId="77777777" w:rsidR="00924EC2" w:rsidRPr="00305013" w:rsidRDefault="00924EC2" w:rsidP="00924EC2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30501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23104" behindDoc="1" locked="0" layoutInCell="1" allowOverlap="1" wp14:anchorId="022C3332" wp14:editId="74B4AE12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2ECFA" w14:textId="77777777" w:rsidR="00924EC2" w:rsidRPr="00305013" w:rsidRDefault="00924EC2" w:rsidP="00924EC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CILJNA GRUPA: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</w:t>
      </w:r>
    </w:p>
    <w:p w14:paraId="240A2636" w14:textId="77777777" w:rsidR="00924EC2" w:rsidRPr="00305013" w:rsidRDefault="00924EC2" w:rsidP="00924EC2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24128" behindDoc="0" locked="0" layoutInCell="1" allowOverlap="1" wp14:anchorId="5286EF7D" wp14:editId="1D9E5E1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8B4F8" w14:textId="77777777" w:rsidR="00924EC2" w:rsidRPr="00305013" w:rsidRDefault="00924EC2" w:rsidP="00924EC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ORGANIZATOR: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SKGI, IKCG</w:t>
      </w:r>
    </w:p>
    <w:p w14:paraId="2FF34F48" w14:textId="77777777" w:rsidR="00924EC2" w:rsidRPr="00305013" w:rsidRDefault="00924EC2" w:rsidP="00924EC2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25152" behindDoc="0" locked="0" layoutInCell="1" allowOverlap="1" wp14:anchorId="5F8B4282" wp14:editId="7C8365F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35580C" w14:textId="01C8CACB" w:rsidR="00924EC2" w:rsidRPr="00305013" w:rsidRDefault="00924EC2" w:rsidP="00924EC2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OBLIK STRUČNOG USAVRŠAVANJA:  </w:t>
      </w:r>
      <w:r w:rsidR="002A40A2">
        <w:rPr>
          <w:rFonts w:ascii="Lato" w:hAnsi="Lato" w:cstheme="minorHAnsi"/>
          <w:bCs/>
        </w:rPr>
        <w:t>predavanje</w:t>
      </w:r>
      <w:r w:rsidRPr="00305013">
        <w:rPr>
          <w:rFonts w:ascii="Lato" w:hAnsi="Lato" w:cstheme="minorHAnsi"/>
          <w:bCs/>
          <w:lang w:val="it-IT"/>
        </w:rPr>
        <w:t xml:space="preserve"> </w:t>
      </w:r>
    </w:p>
    <w:p w14:paraId="2D7F8480" w14:textId="77777777" w:rsidR="00924EC2" w:rsidRDefault="00924EC2" w:rsidP="00924EC2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00AE890" w14:textId="43E4F6AD" w:rsidR="00924EC2" w:rsidRPr="00E9710E" w:rsidRDefault="00924EC2" w:rsidP="00924EC2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2A40A2"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</w:t>
      </w:r>
      <w:r w:rsidR="002A40A2">
        <w:rPr>
          <w:rFonts w:ascii="Lato" w:hAnsi="Lato" w:cstheme="minorHAnsi"/>
          <w:b/>
          <w:color w:val="2F5496" w:themeColor="accent5" w:themeShade="BF"/>
          <w:szCs w:val="24"/>
        </w:rPr>
        <w:t>3</w:t>
      </w:r>
    </w:p>
    <w:p w14:paraId="0D88896C" w14:textId="77777777" w:rsidR="00924EC2" w:rsidRDefault="00924EC2" w:rsidP="00924EC2">
      <w:pPr>
        <w:jc w:val="both"/>
        <w:rPr>
          <w:rFonts w:ascii="Lato" w:hAnsi="Lato" w:cstheme="minorHAnsi"/>
          <w:b/>
          <w:sz w:val="24"/>
          <w:szCs w:val="24"/>
        </w:rPr>
      </w:pPr>
    </w:p>
    <w:p w14:paraId="4A0CB50C" w14:textId="77777777" w:rsidR="00924EC2" w:rsidRDefault="00924EC2" w:rsidP="00924EC2">
      <w:pPr>
        <w:jc w:val="both"/>
        <w:rPr>
          <w:rFonts w:ascii="Lato" w:hAnsi="Lato" w:cstheme="minorHAnsi"/>
          <w:b/>
          <w:sz w:val="24"/>
          <w:szCs w:val="24"/>
        </w:rPr>
      </w:pPr>
    </w:p>
    <w:p w14:paraId="648A6BC4" w14:textId="59404DBD" w:rsidR="00924EC2" w:rsidRDefault="00924EC2" w:rsidP="00924EC2">
      <w:pPr>
        <w:jc w:val="both"/>
        <w:rPr>
          <w:rFonts w:ascii="Lato" w:hAnsi="Lato" w:cstheme="minorHAnsi"/>
          <w:b/>
          <w:sz w:val="24"/>
          <w:szCs w:val="24"/>
        </w:rPr>
      </w:pPr>
    </w:p>
    <w:p w14:paraId="12F329A0" w14:textId="77777777" w:rsidR="00744813" w:rsidRDefault="00744813" w:rsidP="00924EC2">
      <w:pPr>
        <w:jc w:val="both"/>
        <w:rPr>
          <w:rFonts w:ascii="Lato" w:hAnsi="Lato" w:cstheme="minorHAnsi"/>
          <w:b/>
          <w:sz w:val="24"/>
          <w:szCs w:val="24"/>
        </w:rPr>
      </w:pPr>
    </w:p>
    <w:p w14:paraId="3984763F" w14:textId="77777777" w:rsidR="00924EC2" w:rsidRPr="00FF2BC5" w:rsidRDefault="00924EC2" w:rsidP="00924EC2">
      <w:pPr>
        <w:jc w:val="both"/>
        <w:rPr>
          <w:rFonts w:ascii="Lato" w:hAnsi="Lato" w:cstheme="minorHAnsi"/>
          <w:b/>
          <w:sz w:val="24"/>
          <w:szCs w:val="24"/>
        </w:rPr>
      </w:pPr>
    </w:p>
    <w:p w14:paraId="29B933F7" w14:textId="590AC55E" w:rsidR="00924EC2" w:rsidRPr="00890622" w:rsidRDefault="00924EC2" w:rsidP="00924EC2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4B49">
        <w:rPr>
          <w:rFonts w:ascii="Lato" w:hAnsi="Lato" w:cstheme="minorHAnsi"/>
          <w:b/>
          <w:sz w:val="24"/>
          <w:szCs w:val="24"/>
        </w:rPr>
        <w:t xml:space="preserve">NAZIV TEME:  </w:t>
      </w:r>
      <w:r w:rsidR="0092755D" w:rsidRPr="0092755D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Održavanje autoputa u zimskim uslovima - posjeta autoputu </w:t>
      </w:r>
      <w:r w:rsidR="0092755D">
        <w:rPr>
          <w:rFonts w:ascii="Lato" w:hAnsi="Lato" w:cstheme="minorHAnsi"/>
          <w:b/>
          <w:color w:val="2F5496" w:themeColor="accent5" w:themeShade="BF"/>
          <w:sz w:val="24"/>
          <w:szCs w:val="24"/>
        </w:rPr>
        <w:t>S</w:t>
      </w:r>
      <w:r w:rsidR="0092755D" w:rsidRPr="0092755D">
        <w:rPr>
          <w:rFonts w:ascii="Lato" w:hAnsi="Lato" w:cstheme="minorHAnsi"/>
          <w:b/>
          <w:color w:val="2F5496" w:themeColor="accent5" w:themeShade="BF"/>
          <w:sz w:val="24"/>
          <w:szCs w:val="24"/>
        </w:rPr>
        <w:t>mokovac-</w:t>
      </w:r>
      <w:r w:rsidR="0092755D">
        <w:rPr>
          <w:rFonts w:ascii="Lato" w:hAnsi="Lato" w:cstheme="minorHAnsi"/>
          <w:b/>
          <w:color w:val="2F5496" w:themeColor="accent5" w:themeShade="BF"/>
          <w:sz w:val="24"/>
          <w:szCs w:val="24"/>
        </w:rPr>
        <w:t>M</w:t>
      </w:r>
      <w:r w:rsidR="0092755D" w:rsidRPr="0092755D">
        <w:rPr>
          <w:rFonts w:ascii="Lato" w:hAnsi="Lato" w:cstheme="minorHAnsi"/>
          <w:b/>
          <w:color w:val="2F5496" w:themeColor="accent5" w:themeShade="BF"/>
          <w:sz w:val="24"/>
          <w:szCs w:val="24"/>
        </w:rPr>
        <w:t>ateševo u zimskom periodu</w:t>
      </w:r>
    </w:p>
    <w:p w14:paraId="410B65D8" w14:textId="77777777" w:rsidR="00924EC2" w:rsidRPr="00890622" w:rsidRDefault="00924EC2" w:rsidP="00924EC2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6D4EE483" w14:textId="77777777" w:rsidR="00924EC2" w:rsidRDefault="00924EC2" w:rsidP="00924EC2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26176" behindDoc="0" locked="0" layoutInCell="1" allowOverlap="1" wp14:anchorId="57ECA946" wp14:editId="2D26C0C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6A155A7" w14:textId="09049C46" w:rsidR="00924EC2" w:rsidRPr="00A62EA1" w:rsidRDefault="00924EC2" w:rsidP="00924EC2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CILJ:  </w:t>
      </w:r>
      <w:r w:rsidRPr="00A62EA1">
        <w:rPr>
          <w:rFonts w:ascii="Lato" w:hAnsi="Lato" w:cstheme="minorHAnsi"/>
          <w:lang w:val="it-IT"/>
        </w:rPr>
        <w:t xml:space="preserve">sticanje znanja </w:t>
      </w:r>
      <w:r w:rsidR="00FE13AC">
        <w:rPr>
          <w:rFonts w:ascii="Lato" w:hAnsi="Lato" w:cstheme="minorHAnsi"/>
          <w:lang w:val="it-IT"/>
        </w:rPr>
        <w:t>na praktičnom primjeru</w:t>
      </w:r>
    </w:p>
    <w:p w14:paraId="765F960C" w14:textId="77777777" w:rsidR="00924EC2" w:rsidRPr="00A62EA1" w:rsidRDefault="00924EC2" w:rsidP="00924EC2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27200" behindDoc="1" locked="0" layoutInCell="1" allowOverlap="1" wp14:anchorId="42BDECFB" wp14:editId="0B39217E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C34E8" w14:textId="77777777" w:rsidR="00924EC2" w:rsidRPr="00A62EA1" w:rsidRDefault="00924EC2" w:rsidP="00924EC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CILJNA GRUPA: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0B568D83" w14:textId="77777777" w:rsidR="00924EC2" w:rsidRPr="00A62EA1" w:rsidRDefault="00924EC2" w:rsidP="00924EC2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28224" behindDoc="0" locked="0" layoutInCell="1" allowOverlap="1" wp14:anchorId="29C69D1E" wp14:editId="4386402B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F9D47" w14:textId="77777777" w:rsidR="00924EC2" w:rsidRPr="00A62EA1" w:rsidRDefault="00924EC2" w:rsidP="00924EC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44C17998" w14:textId="77777777" w:rsidR="00924EC2" w:rsidRPr="00A62EA1" w:rsidRDefault="00924EC2" w:rsidP="00924EC2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29248" behindDoc="0" locked="0" layoutInCell="1" allowOverlap="1" wp14:anchorId="10589B46" wp14:editId="32498441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29D07" w14:textId="19D6C5BB" w:rsidR="00924EC2" w:rsidRPr="00A62EA1" w:rsidRDefault="00924EC2" w:rsidP="00924EC2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B775C3">
        <w:rPr>
          <w:rFonts w:ascii="Lato" w:hAnsi="Lato" w:cstheme="minorHAnsi"/>
          <w:lang w:val="it-IT"/>
        </w:rPr>
        <w:t>stručna posjeta</w:t>
      </w:r>
    </w:p>
    <w:p w14:paraId="5B2EE318" w14:textId="77777777" w:rsidR="00924EC2" w:rsidRDefault="00924EC2" w:rsidP="00924EC2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0CAE97C" w14:textId="78890904" w:rsidR="00924EC2" w:rsidRDefault="006E1659" w:rsidP="00924EC2">
      <w:pPr>
        <w:ind w:left="1418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 w:rsidR="00924EC2"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 </w:t>
      </w:r>
    </w:p>
    <w:p w14:paraId="176DA164" w14:textId="3E61679E" w:rsidR="00F918C5" w:rsidRDefault="00F918C5" w:rsidP="00E4623B">
      <w:pPr>
        <w:rPr>
          <w:rFonts w:ascii="Lato" w:hAnsi="Lato" w:cstheme="minorHAnsi"/>
          <w:b/>
          <w:sz w:val="24"/>
          <w:szCs w:val="24"/>
        </w:rPr>
      </w:pPr>
    </w:p>
    <w:p w14:paraId="20895631" w14:textId="76F15225" w:rsidR="00916360" w:rsidRPr="002A40A2" w:rsidRDefault="00916360" w:rsidP="00916360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Stručna posjeta gradilištu autoputeva u okruženju (npr. Mostar, Sarajevo i sl.)</w:t>
      </w:r>
    </w:p>
    <w:p w14:paraId="4FBC67EC" w14:textId="77777777" w:rsidR="00916360" w:rsidRDefault="00916360" w:rsidP="0091636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31296" behindDoc="0" locked="0" layoutInCell="1" allowOverlap="1" wp14:anchorId="33163F88" wp14:editId="77901BFF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9EBA593" w14:textId="7BD1EE58" w:rsidR="00916360" w:rsidRPr="00305013" w:rsidRDefault="00916360" w:rsidP="00916360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305013">
        <w:rPr>
          <w:rFonts w:ascii="Lato" w:hAnsi="Lato" w:cstheme="minorHAnsi"/>
          <w:b/>
        </w:rPr>
        <w:t xml:space="preserve">CILJ:  </w:t>
      </w:r>
      <w:r w:rsidRPr="00305013">
        <w:rPr>
          <w:rFonts w:ascii="Lato" w:hAnsi="Lato" w:cstheme="minorHAnsi"/>
          <w:bCs/>
        </w:rPr>
        <w:t xml:space="preserve">sticanje znanja </w:t>
      </w:r>
      <w:r>
        <w:rPr>
          <w:rFonts w:ascii="Lato" w:hAnsi="Lato" w:cstheme="minorHAnsi"/>
          <w:lang w:val="it-IT"/>
        </w:rPr>
        <w:t>na praktičnom primjeru</w:t>
      </w:r>
    </w:p>
    <w:p w14:paraId="303BADE7" w14:textId="77777777" w:rsidR="00916360" w:rsidRPr="00305013" w:rsidRDefault="00916360" w:rsidP="00916360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30501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32320" behindDoc="1" locked="0" layoutInCell="1" allowOverlap="1" wp14:anchorId="6E8EEC70" wp14:editId="7C11669E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B44EA" w14:textId="77777777" w:rsidR="00916360" w:rsidRPr="00305013" w:rsidRDefault="00916360" w:rsidP="0091636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CILJNA GRUPA: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</w:t>
      </w:r>
    </w:p>
    <w:p w14:paraId="05DFC896" w14:textId="77777777" w:rsidR="00916360" w:rsidRPr="00305013" w:rsidRDefault="00916360" w:rsidP="00916360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33344" behindDoc="0" locked="0" layoutInCell="1" allowOverlap="1" wp14:anchorId="429AA4D3" wp14:editId="41B1FC0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ED477" w14:textId="77777777" w:rsidR="00916360" w:rsidRPr="00305013" w:rsidRDefault="00916360" w:rsidP="0091636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ORGANIZATOR: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SKGI, IKCG</w:t>
      </w:r>
    </w:p>
    <w:p w14:paraId="3AC9DF5A" w14:textId="77777777" w:rsidR="00916360" w:rsidRPr="00305013" w:rsidRDefault="00916360" w:rsidP="00916360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34368" behindDoc="0" locked="0" layoutInCell="1" allowOverlap="1" wp14:anchorId="641DABE5" wp14:editId="615861D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A5EED" w14:textId="5E1EB644" w:rsidR="00916360" w:rsidRPr="00305013" w:rsidRDefault="00916360" w:rsidP="00916360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  <w:lang w:val="it-IT"/>
        </w:rPr>
        <w:t>stručna posjeta</w:t>
      </w:r>
      <w:r>
        <w:rPr>
          <w:rFonts w:ascii="Lato" w:hAnsi="Lato" w:cstheme="minorHAnsi"/>
          <w:bCs/>
        </w:rPr>
        <w:t xml:space="preserve"> </w:t>
      </w:r>
      <w:r w:rsidRPr="00305013">
        <w:rPr>
          <w:rFonts w:ascii="Lato" w:hAnsi="Lato" w:cstheme="minorHAnsi"/>
          <w:bCs/>
          <w:lang w:val="it-IT"/>
        </w:rPr>
        <w:t xml:space="preserve"> </w:t>
      </w:r>
    </w:p>
    <w:p w14:paraId="7068A521" w14:textId="77777777" w:rsidR="00916360" w:rsidRDefault="00916360" w:rsidP="0091636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53B51B1" w14:textId="4B61EEEF" w:rsidR="00916360" w:rsidRDefault="00653507" w:rsidP="00653507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D66D9A">
        <w:rPr>
          <w:rFonts w:ascii="Lato" w:hAnsi="Lato" w:cstheme="minorHAnsi"/>
          <w:b/>
          <w:color w:val="2F5496" w:themeColor="accent5" w:themeShade="BF"/>
          <w:szCs w:val="24"/>
        </w:rPr>
        <w:t>2</w:t>
      </w:r>
    </w:p>
    <w:p w14:paraId="3FB9CCD7" w14:textId="77777777" w:rsidR="00916360" w:rsidRDefault="00916360" w:rsidP="00916360">
      <w:pPr>
        <w:jc w:val="both"/>
        <w:rPr>
          <w:rFonts w:ascii="Lato" w:hAnsi="Lato" w:cstheme="minorHAnsi"/>
          <w:b/>
          <w:sz w:val="24"/>
          <w:szCs w:val="24"/>
        </w:rPr>
      </w:pPr>
    </w:p>
    <w:p w14:paraId="55F43044" w14:textId="77777777" w:rsidR="00916360" w:rsidRDefault="00916360" w:rsidP="00916360">
      <w:pPr>
        <w:jc w:val="both"/>
        <w:rPr>
          <w:rFonts w:ascii="Lato" w:hAnsi="Lato" w:cstheme="minorHAnsi"/>
          <w:b/>
          <w:sz w:val="24"/>
          <w:szCs w:val="24"/>
        </w:rPr>
      </w:pPr>
    </w:p>
    <w:p w14:paraId="13EC8A94" w14:textId="77777777" w:rsidR="00916360" w:rsidRDefault="00916360" w:rsidP="00916360">
      <w:pPr>
        <w:jc w:val="both"/>
        <w:rPr>
          <w:rFonts w:ascii="Lato" w:hAnsi="Lato" w:cstheme="minorHAnsi"/>
          <w:b/>
          <w:sz w:val="24"/>
          <w:szCs w:val="24"/>
        </w:rPr>
      </w:pPr>
    </w:p>
    <w:p w14:paraId="748D1C7D" w14:textId="77777777" w:rsidR="00916360" w:rsidRPr="00FF2BC5" w:rsidRDefault="00916360" w:rsidP="00916360">
      <w:pPr>
        <w:jc w:val="both"/>
        <w:rPr>
          <w:rFonts w:ascii="Lato" w:hAnsi="Lato" w:cstheme="minorHAnsi"/>
          <w:b/>
          <w:sz w:val="24"/>
          <w:szCs w:val="24"/>
        </w:rPr>
      </w:pPr>
    </w:p>
    <w:p w14:paraId="648AE79C" w14:textId="1BE01E33" w:rsidR="00916360" w:rsidRPr="00890622" w:rsidRDefault="00916360" w:rsidP="00916360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4B49">
        <w:rPr>
          <w:rFonts w:ascii="Lato" w:hAnsi="Lato" w:cstheme="minorHAnsi"/>
          <w:b/>
          <w:sz w:val="24"/>
          <w:szCs w:val="24"/>
        </w:rPr>
        <w:t xml:space="preserve">NAZIV TEME:  </w:t>
      </w:r>
      <w:r w:rsidR="001C734B"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>Stručna posjeta gradilištu</w:t>
      </w:r>
      <w:r w:rsidR="001C73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u okruženju</w:t>
      </w:r>
    </w:p>
    <w:p w14:paraId="3FE443C8" w14:textId="77777777" w:rsidR="00916360" w:rsidRPr="00890622" w:rsidRDefault="00916360" w:rsidP="0091636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33093004" w14:textId="77777777" w:rsidR="00916360" w:rsidRDefault="00916360" w:rsidP="00916360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35392" behindDoc="0" locked="0" layoutInCell="1" allowOverlap="1" wp14:anchorId="16AEFD75" wp14:editId="523E1E6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283D390" w14:textId="77777777" w:rsidR="00916360" w:rsidRPr="00A62EA1" w:rsidRDefault="00916360" w:rsidP="00916360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CILJ:  </w:t>
      </w:r>
      <w:r w:rsidRPr="00A62EA1">
        <w:rPr>
          <w:rFonts w:ascii="Lato" w:hAnsi="Lato" w:cstheme="minorHAnsi"/>
          <w:lang w:val="it-IT"/>
        </w:rPr>
        <w:t xml:space="preserve">sticanje znanja </w:t>
      </w:r>
      <w:r>
        <w:rPr>
          <w:rFonts w:ascii="Lato" w:hAnsi="Lato" w:cstheme="minorHAnsi"/>
          <w:lang w:val="it-IT"/>
        </w:rPr>
        <w:t>na praktičnom primjeru</w:t>
      </w:r>
    </w:p>
    <w:p w14:paraId="1657E114" w14:textId="77777777" w:rsidR="00916360" w:rsidRPr="00A62EA1" w:rsidRDefault="00916360" w:rsidP="0091636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36416" behindDoc="1" locked="0" layoutInCell="1" allowOverlap="1" wp14:anchorId="34208E3D" wp14:editId="5FFD7E91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284B9" w14:textId="77777777" w:rsidR="00916360" w:rsidRPr="00A62EA1" w:rsidRDefault="00916360" w:rsidP="0091636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CILJNA GRUPA: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128A907D" w14:textId="77777777" w:rsidR="00916360" w:rsidRPr="00A62EA1" w:rsidRDefault="00916360" w:rsidP="00916360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37440" behindDoc="0" locked="0" layoutInCell="1" allowOverlap="1" wp14:anchorId="1AED7AA9" wp14:editId="2387742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5D8BC" w14:textId="77777777" w:rsidR="00916360" w:rsidRPr="00A62EA1" w:rsidRDefault="00916360" w:rsidP="0091636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6EE88F84" w14:textId="77777777" w:rsidR="00916360" w:rsidRPr="00A62EA1" w:rsidRDefault="00916360" w:rsidP="00916360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38464" behindDoc="0" locked="0" layoutInCell="1" allowOverlap="1" wp14:anchorId="1E7F859C" wp14:editId="1D35872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6B861" w14:textId="77777777" w:rsidR="00916360" w:rsidRPr="00A62EA1" w:rsidRDefault="00916360" w:rsidP="00916360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stručna posjeta</w:t>
      </w:r>
    </w:p>
    <w:p w14:paraId="4A6C6423" w14:textId="77777777" w:rsidR="00916360" w:rsidRDefault="00916360" w:rsidP="0091636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8596D48" w14:textId="77777777" w:rsidR="00D66D9A" w:rsidRDefault="00D66D9A" w:rsidP="00D66D9A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</w:p>
    <w:p w14:paraId="39D0E307" w14:textId="1DA25A16" w:rsidR="001F6275" w:rsidRDefault="001F6275" w:rsidP="00E4623B">
      <w:pPr>
        <w:rPr>
          <w:rFonts w:ascii="Lato" w:hAnsi="Lato" w:cstheme="minorHAnsi"/>
          <w:b/>
          <w:sz w:val="24"/>
          <w:szCs w:val="24"/>
        </w:rPr>
      </w:pPr>
    </w:p>
    <w:p w14:paraId="4C53A0A7" w14:textId="77777777" w:rsidR="00AA6C2D" w:rsidRPr="00B6726D" w:rsidRDefault="00AA6C2D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3F47072D" w14:textId="77777777" w:rsidR="00FA2CE0" w:rsidRPr="00B6726D" w:rsidRDefault="00FA2CE0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6A455F3A" w14:textId="0394439A" w:rsidR="00FF3D1D" w:rsidRPr="002A40A2" w:rsidRDefault="00FF3D1D" w:rsidP="00FF3D1D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FF3D1D">
        <w:rPr>
          <w:rFonts w:ascii="Lato" w:hAnsi="Lato" w:cstheme="minorHAnsi"/>
          <w:b/>
          <w:color w:val="2F5496" w:themeColor="accent5" w:themeShade="BF"/>
          <w:sz w:val="24"/>
          <w:szCs w:val="24"/>
        </w:rPr>
        <w:t>Posjete drugim gradilištima U CG (Đalovića pećine, Ski centar Hajla…)</w:t>
      </w:r>
    </w:p>
    <w:p w14:paraId="0263328E" w14:textId="77777777" w:rsidR="00FF3D1D" w:rsidRDefault="00FF3D1D" w:rsidP="00FF3D1D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40512" behindDoc="0" locked="0" layoutInCell="1" allowOverlap="1" wp14:anchorId="2E4C1634" wp14:editId="37FCA5F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2971614" w14:textId="77777777" w:rsidR="00FF3D1D" w:rsidRPr="00305013" w:rsidRDefault="00FF3D1D" w:rsidP="00FF3D1D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305013">
        <w:rPr>
          <w:rFonts w:ascii="Lato" w:hAnsi="Lato" w:cstheme="minorHAnsi"/>
          <w:b/>
        </w:rPr>
        <w:t xml:space="preserve">CILJ:  </w:t>
      </w:r>
      <w:r w:rsidRPr="00305013">
        <w:rPr>
          <w:rFonts w:ascii="Lato" w:hAnsi="Lato" w:cstheme="minorHAnsi"/>
          <w:bCs/>
        </w:rPr>
        <w:t xml:space="preserve">sticanje znanja </w:t>
      </w:r>
      <w:r>
        <w:rPr>
          <w:rFonts w:ascii="Lato" w:hAnsi="Lato" w:cstheme="minorHAnsi"/>
          <w:lang w:val="it-IT"/>
        </w:rPr>
        <w:t>na praktičnom primjeru</w:t>
      </w:r>
    </w:p>
    <w:p w14:paraId="6936C25A" w14:textId="77777777" w:rsidR="00FF3D1D" w:rsidRPr="00305013" w:rsidRDefault="00FF3D1D" w:rsidP="00FF3D1D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30501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41536" behindDoc="1" locked="0" layoutInCell="1" allowOverlap="1" wp14:anchorId="72774C0B" wp14:editId="65AD29FF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AD34E" w14:textId="77777777" w:rsidR="00FF3D1D" w:rsidRPr="00305013" w:rsidRDefault="00FF3D1D" w:rsidP="00FF3D1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CILJNA GRUPA: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</w:t>
      </w:r>
    </w:p>
    <w:p w14:paraId="241944A9" w14:textId="77777777" w:rsidR="00FF3D1D" w:rsidRPr="00305013" w:rsidRDefault="00FF3D1D" w:rsidP="00FF3D1D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42560" behindDoc="0" locked="0" layoutInCell="1" allowOverlap="1" wp14:anchorId="3F30F9F9" wp14:editId="54F2933B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BBB77" w14:textId="77777777" w:rsidR="00FF3D1D" w:rsidRPr="00305013" w:rsidRDefault="00FF3D1D" w:rsidP="00FF3D1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ORGANIZATOR: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SKGI, IKCG</w:t>
      </w:r>
    </w:p>
    <w:p w14:paraId="5803CDA6" w14:textId="77777777" w:rsidR="00FF3D1D" w:rsidRPr="00305013" w:rsidRDefault="00FF3D1D" w:rsidP="00FF3D1D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43584" behindDoc="0" locked="0" layoutInCell="1" allowOverlap="1" wp14:anchorId="79072D19" wp14:editId="235A232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5383E" w14:textId="77777777" w:rsidR="00FF3D1D" w:rsidRPr="00305013" w:rsidRDefault="00FF3D1D" w:rsidP="00FF3D1D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  <w:lang w:val="it-IT"/>
        </w:rPr>
        <w:t>stručna posjeta</w:t>
      </w:r>
      <w:r>
        <w:rPr>
          <w:rFonts w:ascii="Lato" w:hAnsi="Lato" w:cstheme="minorHAnsi"/>
          <w:bCs/>
        </w:rPr>
        <w:t xml:space="preserve"> </w:t>
      </w:r>
      <w:r w:rsidRPr="00305013">
        <w:rPr>
          <w:rFonts w:ascii="Lato" w:hAnsi="Lato" w:cstheme="minorHAnsi"/>
          <w:bCs/>
          <w:lang w:val="it-IT"/>
        </w:rPr>
        <w:t xml:space="preserve"> </w:t>
      </w:r>
    </w:p>
    <w:p w14:paraId="6E7B5B51" w14:textId="77777777" w:rsidR="00FF3D1D" w:rsidRDefault="00FF3D1D" w:rsidP="00FF3D1D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FEF7E4C" w14:textId="3AC4B08C" w:rsidR="004370F6" w:rsidRDefault="004370F6" w:rsidP="004370F6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 1</w:t>
      </w:r>
    </w:p>
    <w:p w14:paraId="62B0712F" w14:textId="77777777" w:rsidR="00FF3D1D" w:rsidRDefault="00FF3D1D" w:rsidP="00FF3D1D">
      <w:pPr>
        <w:jc w:val="both"/>
        <w:rPr>
          <w:rFonts w:ascii="Lato" w:hAnsi="Lato" w:cstheme="minorHAnsi"/>
          <w:b/>
          <w:sz w:val="24"/>
          <w:szCs w:val="24"/>
        </w:rPr>
      </w:pPr>
    </w:p>
    <w:p w14:paraId="25F307DF" w14:textId="77777777" w:rsidR="00FF3D1D" w:rsidRDefault="00FF3D1D" w:rsidP="00FF3D1D">
      <w:pPr>
        <w:jc w:val="both"/>
        <w:rPr>
          <w:rFonts w:ascii="Lato" w:hAnsi="Lato" w:cstheme="minorHAnsi"/>
          <w:b/>
          <w:sz w:val="24"/>
          <w:szCs w:val="24"/>
        </w:rPr>
      </w:pPr>
    </w:p>
    <w:p w14:paraId="7781A9C9" w14:textId="77777777" w:rsidR="00FF3D1D" w:rsidRDefault="00FF3D1D" w:rsidP="00FF3D1D">
      <w:pPr>
        <w:jc w:val="both"/>
        <w:rPr>
          <w:rFonts w:ascii="Lato" w:hAnsi="Lato" w:cstheme="minorHAnsi"/>
          <w:b/>
          <w:sz w:val="24"/>
          <w:szCs w:val="24"/>
        </w:rPr>
      </w:pPr>
    </w:p>
    <w:p w14:paraId="445B7191" w14:textId="77777777" w:rsidR="00FF3D1D" w:rsidRDefault="00FF3D1D" w:rsidP="00FF3D1D">
      <w:pPr>
        <w:jc w:val="both"/>
        <w:rPr>
          <w:rFonts w:ascii="Lato" w:hAnsi="Lato" w:cstheme="minorHAnsi"/>
          <w:b/>
          <w:sz w:val="24"/>
          <w:szCs w:val="24"/>
        </w:rPr>
      </w:pPr>
    </w:p>
    <w:p w14:paraId="032090BC" w14:textId="77777777" w:rsidR="00FF3D1D" w:rsidRPr="00FF2BC5" w:rsidRDefault="00FF3D1D" w:rsidP="00FF3D1D">
      <w:pPr>
        <w:jc w:val="both"/>
        <w:rPr>
          <w:rFonts w:ascii="Lato" w:hAnsi="Lato" w:cstheme="minorHAnsi"/>
          <w:b/>
          <w:sz w:val="24"/>
          <w:szCs w:val="24"/>
        </w:rPr>
      </w:pPr>
    </w:p>
    <w:p w14:paraId="135D3399" w14:textId="5D9C03B5" w:rsidR="00FF3D1D" w:rsidRPr="00890622" w:rsidRDefault="00FF3D1D" w:rsidP="00FF3D1D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4B49">
        <w:rPr>
          <w:rFonts w:ascii="Lato" w:hAnsi="Lato" w:cstheme="minorHAnsi"/>
          <w:b/>
          <w:sz w:val="24"/>
          <w:szCs w:val="24"/>
        </w:rPr>
        <w:t xml:space="preserve">NAZIV TEME: 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Stručna posjeta </w:t>
      </w:r>
      <w:r w:rsidR="00B9355F">
        <w:rPr>
          <w:rFonts w:ascii="Lato" w:hAnsi="Lato" w:cstheme="minorHAnsi"/>
          <w:b/>
          <w:color w:val="2F5496" w:themeColor="accent5" w:themeShade="BF"/>
          <w:sz w:val="24"/>
          <w:szCs w:val="24"/>
        </w:rPr>
        <w:t>m</w:t>
      </w:r>
      <w:r w:rsidR="00B9355F" w:rsidRPr="00B9355F">
        <w:rPr>
          <w:rFonts w:ascii="Lato" w:hAnsi="Lato" w:cstheme="minorHAnsi"/>
          <w:b/>
          <w:color w:val="2F5496" w:themeColor="accent5" w:themeShade="BF"/>
          <w:sz w:val="24"/>
          <w:szCs w:val="24"/>
        </w:rPr>
        <w:t>ostu Novi Sad-Kamenica, Srbija</w:t>
      </w:r>
    </w:p>
    <w:p w14:paraId="79912A01" w14:textId="77777777" w:rsidR="00FF3D1D" w:rsidRPr="00890622" w:rsidRDefault="00FF3D1D" w:rsidP="00FF3D1D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51056CC3" w14:textId="77777777" w:rsidR="00FF3D1D" w:rsidRDefault="00FF3D1D" w:rsidP="00FF3D1D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44608" behindDoc="0" locked="0" layoutInCell="1" allowOverlap="1" wp14:anchorId="54034770" wp14:editId="1CD87D57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82A4D2E" w14:textId="77777777" w:rsidR="00FF3D1D" w:rsidRPr="00A62EA1" w:rsidRDefault="00FF3D1D" w:rsidP="00FF3D1D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CILJ:  </w:t>
      </w:r>
      <w:r w:rsidRPr="00A62EA1">
        <w:rPr>
          <w:rFonts w:ascii="Lato" w:hAnsi="Lato" w:cstheme="minorHAnsi"/>
          <w:lang w:val="it-IT"/>
        </w:rPr>
        <w:t xml:space="preserve">sticanje znanja </w:t>
      </w:r>
      <w:r>
        <w:rPr>
          <w:rFonts w:ascii="Lato" w:hAnsi="Lato" w:cstheme="minorHAnsi"/>
          <w:lang w:val="it-IT"/>
        </w:rPr>
        <w:t>na praktičnom primjeru</w:t>
      </w:r>
    </w:p>
    <w:p w14:paraId="69DFBD78" w14:textId="77777777" w:rsidR="00FF3D1D" w:rsidRPr="00A62EA1" w:rsidRDefault="00FF3D1D" w:rsidP="00FF3D1D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45632" behindDoc="1" locked="0" layoutInCell="1" allowOverlap="1" wp14:anchorId="384D2A6E" wp14:editId="03617DCE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483AD" w14:textId="77777777" w:rsidR="00FF3D1D" w:rsidRPr="00A62EA1" w:rsidRDefault="00FF3D1D" w:rsidP="00FF3D1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CILJNA GRUPA: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5BEC70F1" w14:textId="77777777" w:rsidR="00FF3D1D" w:rsidRPr="00A62EA1" w:rsidRDefault="00FF3D1D" w:rsidP="00FF3D1D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46656" behindDoc="0" locked="0" layoutInCell="1" allowOverlap="1" wp14:anchorId="4E23F205" wp14:editId="54088DC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5B960" w14:textId="77777777" w:rsidR="00FF3D1D" w:rsidRPr="00A62EA1" w:rsidRDefault="00FF3D1D" w:rsidP="00FF3D1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0E9559F7" w14:textId="77777777" w:rsidR="00FF3D1D" w:rsidRPr="00A62EA1" w:rsidRDefault="00FF3D1D" w:rsidP="00FF3D1D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47680" behindDoc="0" locked="0" layoutInCell="1" allowOverlap="1" wp14:anchorId="6733A43E" wp14:editId="4330CB05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91427" w14:textId="77777777" w:rsidR="00FF3D1D" w:rsidRPr="00A62EA1" w:rsidRDefault="00FF3D1D" w:rsidP="00FF3D1D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stručna posjeta</w:t>
      </w:r>
    </w:p>
    <w:p w14:paraId="7B76D137" w14:textId="77777777" w:rsidR="00FF3D1D" w:rsidRDefault="00FF3D1D" w:rsidP="00FF3D1D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211E01C5" w14:textId="77777777" w:rsidR="00F524F2" w:rsidRDefault="00F524F2" w:rsidP="00F524F2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</w:p>
    <w:p w14:paraId="059DAA31" w14:textId="71D028AB" w:rsidR="00FA2CE0" w:rsidRDefault="00FA2CE0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59B5124B" w14:textId="128BAFED" w:rsidR="00FF3D1D" w:rsidRDefault="00FF3D1D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13E8C10F" w14:textId="3DB8233B" w:rsidR="00FF3D1D" w:rsidRDefault="00FF3D1D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5C2C7502" w14:textId="77777777" w:rsidR="00C40B0E" w:rsidRDefault="00C40B0E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07189E47" w14:textId="6B18DAC9" w:rsidR="00FF4C64" w:rsidRPr="002A40A2" w:rsidRDefault="00FF4C64" w:rsidP="00FF4C64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FF4C64">
        <w:rPr>
          <w:rFonts w:ascii="Lato" w:hAnsi="Lato" w:cstheme="minorHAnsi"/>
          <w:b/>
          <w:color w:val="2F5496" w:themeColor="accent5" w:themeShade="BF"/>
          <w:sz w:val="24"/>
          <w:szCs w:val="24"/>
        </w:rPr>
        <w:t>Stručna posjeta obnovljenim područjima nakon poplava i zemljotresa (zemlje u regionu)</w:t>
      </w:r>
    </w:p>
    <w:p w14:paraId="567CBEC4" w14:textId="77777777" w:rsidR="00FF4C64" w:rsidRDefault="00FF4C64" w:rsidP="00FF4C64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49728" behindDoc="0" locked="0" layoutInCell="1" allowOverlap="1" wp14:anchorId="27C366F4" wp14:editId="0E516321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AAF4F28" w14:textId="77777777" w:rsidR="00FF4C64" w:rsidRPr="00305013" w:rsidRDefault="00FF4C64" w:rsidP="00FF4C64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305013">
        <w:rPr>
          <w:rFonts w:ascii="Lato" w:hAnsi="Lato" w:cstheme="minorHAnsi"/>
          <w:b/>
        </w:rPr>
        <w:t xml:space="preserve">CILJ:  </w:t>
      </w:r>
      <w:r w:rsidRPr="00305013">
        <w:rPr>
          <w:rFonts w:ascii="Lato" w:hAnsi="Lato" w:cstheme="minorHAnsi"/>
          <w:bCs/>
        </w:rPr>
        <w:t xml:space="preserve">sticanje znanja </w:t>
      </w:r>
      <w:r>
        <w:rPr>
          <w:rFonts w:ascii="Lato" w:hAnsi="Lato" w:cstheme="minorHAnsi"/>
          <w:lang w:val="it-IT"/>
        </w:rPr>
        <w:t>na praktičnom primjeru</w:t>
      </w:r>
    </w:p>
    <w:p w14:paraId="027C5EDE" w14:textId="77777777" w:rsidR="00FF4C64" w:rsidRPr="00305013" w:rsidRDefault="00FF4C64" w:rsidP="00FF4C64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30501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50752" behindDoc="1" locked="0" layoutInCell="1" allowOverlap="1" wp14:anchorId="6354B437" wp14:editId="439289E8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01A00" w14:textId="77777777" w:rsidR="00FF4C64" w:rsidRPr="00305013" w:rsidRDefault="00FF4C64" w:rsidP="00FF4C6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CILJNA GRUPA: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</w:t>
      </w:r>
    </w:p>
    <w:p w14:paraId="34026A6A" w14:textId="77777777" w:rsidR="00FF4C64" w:rsidRPr="00305013" w:rsidRDefault="00FF4C64" w:rsidP="00FF4C64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51776" behindDoc="0" locked="0" layoutInCell="1" allowOverlap="1" wp14:anchorId="67C160A5" wp14:editId="00A5923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92B04" w14:textId="77777777" w:rsidR="00FF4C64" w:rsidRPr="00305013" w:rsidRDefault="00FF4C64" w:rsidP="00FF4C6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ORGANIZATOR: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SKGI, IKCG</w:t>
      </w:r>
    </w:p>
    <w:p w14:paraId="69B40F5E" w14:textId="77777777" w:rsidR="00FF4C64" w:rsidRPr="00305013" w:rsidRDefault="00FF4C64" w:rsidP="00FF4C64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52800" behindDoc="0" locked="0" layoutInCell="1" allowOverlap="1" wp14:anchorId="6AE69CD2" wp14:editId="2C1B0C8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E7DF6" w14:textId="77777777" w:rsidR="00FF4C64" w:rsidRPr="00305013" w:rsidRDefault="00FF4C64" w:rsidP="00FF4C64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  <w:lang w:val="it-IT"/>
        </w:rPr>
        <w:t>stručna posjeta</w:t>
      </w:r>
      <w:r>
        <w:rPr>
          <w:rFonts w:ascii="Lato" w:hAnsi="Lato" w:cstheme="minorHAnsi"/>
          <w:bCs/>
        </w:rPr>
        <w:t xml:space="preserve"> </w:t>
      </w:r>
      <w:r w:rsidRPr="00305013">
        <w:rPr>
          <w:rFonts w:ascii="Lato" w:hAnsi="Lato" w:cstheme="minorHAnsi"/>
          <w:bCs/>
          <w:lang w:val="it-IT"/>
        </w:rPr>
        <w:t xml:space="preserve"> </w:t>
      </w:r>
    </w:p>
    <w:p w14:paraId="15F32707" w14:textId="77777777" w:rsidR="00FF4C64" w:rsidRDefault="00FF4C64" w:rsidP="00FF4C64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EB999E1" w14:textId="77777777" w:rsidR="00115A2E" w:rsidRDefault="00115A2E" w:rsidP="00115A2E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</w:p>
    <w:p w14:paraId="54129B89" w14:textId="77777777" w:rsidR="00FF4C64" w:rsidRDefault="00FF4C64" w:rsidP="00FF4C64">
      <w:pPr>
        <w:jc w:val="both"/>
        <w:rPr>
          <w:rFonts w:ascii="Lato" w:hAnsi="Lato" w:cstheme="minorHAnsi"/>
          <w:b/>
          <w:sz w:val="24"/>
          <w:szCs w:val="24"/>
        </w:rPr>
      </w:pPr>
    </w:p>
    <w:p w14:paraId="68E5C716" w14:textId="77777777" w:rsidR="00FF4C64" w:rsidRDefault="00FF4C64" w:rsidP="00FF4C64">
      <w:pPr>
        <w:jc w:val="both"/>
        <w:rPr>
          <w:rFonts w:ascii="Lato" w:hAnsi="Lato" w:cstheme="minorHAnsi"/>
          <w:b/>
          <w:sz w:val="24"/>
          <w:szCs w:val="24"/>
        </w:rPr>
      </w:pPr>
    </w:p>
    <w:p w14:paraId="52137B8C" w14:textId="77777777" w:rsidR="00FF4C64" w:rsidRDefault="00FF4C64" w:rsidP="00FF4C64">
      <w:pPr>
        <w:jc w:val="both"/>
        <w:rPr>
          <w:rFonts w:ascii="Lato" w:hAnsi="Lato" w:cstheme="minorHAnsi"/>
          <w:b/>
          <w:sz w:val="24"/>
          <w:szCs w:val="24"/>
        </w:rPr>
      </w:pPr>
    </w:p>
    <w:p w14:paraId="50777A8E" w14:textId="77777777" w:rsidR="00FF4C64" w:rsidRDefault="00FF4C64" w:rsidP="00FF4C64">
      <w:pPr>
        <w:jc w:val="both"/>
        <w:rPr>
          <w:rFonts w:ascii="Lato" w:hAnsi="Lato" w:cstheme="minorHAnsi"/>
          <w:b/>
          <w:sz w:val="24"/>
          <w:szCs w:val="24"/>
        </w:rPr>
      </w:pPr>
    </w:p>
    <w:p w14:paraId="12A58B7B" w14:textId="77777777" w:rsidR="00FF4C64" w:rsidRPr="00FF2BC5" w:rsidRDefault="00FF4C64" w:rsidP="00FF4C64">
      <w:pPr>
        <w:jc w:val="both"/>
        <w:rPr>
          <w:rFonts w:ascii="Lato" w:hAnsi="Lato" w:cstheme="minorHAnsi"/>
          <w:b/>
          <w:sz w:val="24"/>
          <w:szCs w:val="24"/>
        </w:rPr>
      </w:pPr>
    </w:p>
    <w:p w14:paraId="73E4A4C1" w14:textId="78F67493" w:rsidR="00FF4C64" w:rsidRPr="00890622" w:rsidRDefault="00FF4C64" w:rsidP="00FF4C64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414B49">
        <w:rPr>
          <w:rFonts w:ascii="Lato" w:hAnsi="Lato" w:cstheme="minorHAnsi"/>
          <w:b/>
          <w:sz w:val="24"/>
          <w:szCs w:val="24"/>
        </w:rPr>
        <w:t xml:space="preserve">NAZIV TEME: 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Stručna posjeta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m</w:t>
      </w:r>
      <w:r w:rsidRPr="00B9355F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ostu </w:t>
      </w:r>
      <w:r w:rsidR="001E700C" w:rsidRPr="001E700C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na </w:t>
      </w:r>
      <w:r w:rsidR="001E700C">
        <w:rPr>
          <w:rFonts w:ascii="Lato" w:hAnsi="Lato" w:cstheme="minorHAnsi"/>
          <w:b/>
          <w:color w:val="2F5496" w:themeColor="accent5" w:themeShade="BF"/>
          <w:sz w:val="24"/>
          <w:szCs w:val="24"/>
        </w:rPr>
        <w:t>Ma</w:t>
      </w:r>
      <w:r w:rsidR="001E700C" w:rsidRPr="001E700C">
        <w:rPr>
          <w:rFonts w:ascii="Lato" w:hAnsi="Lato" w:cstheme="minorHAnsi"/>
          <w:b/>
          <w:color w:val="2F5496" w:themeColor="accent5" w:themeShade="BF"/>
          <w:sz w:val="24"/>
          <w:szCs w:val="24"/>
        </w:rPr>
        <w:t>loj rijeci</w:t>
      </w:r>
    </w:p>
    <w:p w14:paraId="25916D5C" w14:textId="77777777" w:rsidR="00FF4C64" w:rsidRPr="00890622" w:rsidRDefault="00FF4C64" w:rsidP="00FF4C64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571D35F7" w14:textId="77777777" w:rsidR="00FF4C64" w:rsidRDefault="00FF4C64" w:rsidP="00FF4C64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53824" behindDoc="0" locked="0" layoutInCell="1" allowOverlap="1" wp14:anchorId="24BBFC72" wp14:editId="5AD068BF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6AC32E1" w14:textId="77777777" w:rsidR="00FF4C64" w:rsidRPr="00A62EA1" w:rsidRDefault="00FF4C64" w:rsidP="00FF4C64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CILJ:  </w:t>
      </w:r>
      <w:r w:rsidRPr="00A62EA1">
        <w:rPr>
          <w:rFonts w:ascii="Lato" w:hAnsi="Lato" w:cstheme="minorHAnsi"/>
          <w:lang w:val="it-IT"/>
        </w:rPr>
        <w:t xml:space="preserve">sticanje znanja </w:t>
      </w:r>
      <w:r>
        <w:rPr>
          <w:rFonts w:ascii="Lato" w:hAnsi="Lato" w:cstheme="minorHAnsi"/>
          <w:lang w:val="it-IT"/>
        </w:rPr>
        <w:t>na praktičnom primjeru</w:t>
      </w:r>
    </w:p>
    <w:p w14:paraId="672895A9" w14:textId="77777777" w:rsidR="00FF4C64" w:rsidRPr="00A62EA1" w:rsidRDefault="00FF4C64" w:rsidP="00FF4C64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54848" behindDoc="1" locked="0" layoutInCell="1" allowOverlap="1" wp14:anchorId="084F3E3B" wp14:editId="631324EA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26FE1" w14:textId="77777777" w:rsidR="00FF4C64" w:rsidRPr="00A62EA1" w:rsidRDefault="00FF4C64" w:rsidP="00FF4C6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CILJNA GRUPA: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478ACB67" w14:textId="77777777" w:rsidR="00FF4C64" w:rsidRPr="00A62EA1" w:rsidRDefault="00FF4C64" w:rsidP="00FF4C64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55872" behindDoc="0" locked="0" layoutInCell="1" allowOverlap="1" wp14:anchorId="707C09C9" wp14:editId="6190499F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9FEE4" w14:textId="77777777" w:rsidR="00FF4C64" w:rsidRPr="00A62EA1" w:rsidRDefault="00FF4C64" w:rsidP="00FF4C6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3EA44DD1" w14:textId="77777777" w:rsidR="00FF4C64" w:rsidRPr="00A62EA1" w:rsidRDefault="00FF4C64" w:rsidP="00FF4C64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56896" behindDoc="0" locked="0" layoutInCell="1" allowOverlap="1" wp14:anchorId="77653E49" wp14:editId="02137B72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A0E5D" w14:textId="77777777" w:rsidR="00FF4C64" w:rsidRPr="00A62EA1" w:rsidRDefault="00FF4C64" w:rsidP="00FF4C64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stručna posjeta</w:t>
      </w:r>
    </w:p>
    <w:p w14:paraId="7415CB8A" w14:textId="77777777" w:rsidR="00FF4C64" w:rsidRDefault="00FF4C64" w:rsidP="00FF4C64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1513E8F" w14:textId="5C777816" w:rsidR="00115A2E" w:rsidRDefault="00115A2E" w:rsidP="00115A2E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</w:p>
    <w:p w14:paraId="61A7ACA6" w14:textId="77777777" w:rsidR="001D5285" w:rsidRPr="00B6726D" w:rsidRDefault="001D5285" w:rsidP="001D5285">
      <w:pPr>
        <w:rPr>
          <w:rFonts w:ascii="Lato" w:hAnsi="Lato" w:cstheme="minorHAnsi"/>
          <w:b/>
          <w:sz w:val="24"/>
          <w:szCs w:val="24"/>
        </w:rPr>
      </w:pPr>
    </w:p>
    <w:p w14:paraId="78974E7E" w14:textId="77777777" w:rsidR="001D5285" w:rsidRPr="00B6726D" w:rsidRDefault="001D5285" w:rsidP="001D5285">
      <w:pPr>
        <w:rPr>
          <w:rFonts w:ascii="Lato" w:hAnsi="Lato" w:cstheme="minorHAnsi"/>
          <w:b/>
          <w:sz w:val="24"/>
          <w:szCs w:val="24"/>
        </w:rPr>
      </w:pPr>
    </w:p>
    <w:p w14:paraId="5FAB3115" w14:textId="77777777" w:rsidR="001D5285" w:rsidRPr="00B6726D" w:rsidRDefault="001D5285" w:rsidP="001D5285">
      <w:pPr>
        <w:rPr>
          <w:rFonts w:ascii="Lato" w:hAnsi="Lato" w:cstheme="minorHAnsi"/>
          <w:b/>
          <w:sz w:val="24"/>
          <w:szCs w:val="24"/>
        </w:rPr>
      </w:pPr>
    </w:p>
    <w:p w14:paraId="6C5B3244" w14:textId="2C58BAC6" w:rsidR="004163EC" w:rsidRPr="002A40A2" w:rsidRDefault="004163EC" w:rsidP="004163EC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4163EC">
        <w:rPr>
          <w:rFonts w:ascii="Lato" w:hAnsi="Lato" w:cstheme="minorHAnsi"/>
          <w:b/>
          <w:color w:val="2F5496" w:themeColor="accent5" w:themeShade="BF"/>
          <w:sz w:val="24"/>
          <w:szCs w:val="24"/>
        </w:rPr>
        <w:t>Međunarodni simpozijum Društva građevinskih konstruktera Makedonije, Ohrid, Sjeverna Makedonija, oktobar 2023. god. (obično je u oktobru, osim MASE 2021, koja je održana u u aprilu 2022.)</w:t>
      </w:r>
    </w:p>
    <w:p w14:paraId="01A447E1" w14:textId="77777777" w:rsidR="004163EC" w:rsidRDefault="004163EC" w:rsidP="004163EC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58944" behindDoc="0" locked="0" layoutInCell="1" allowOverlap="1" wp14:anchorId="2626DA0C" wp14:editId="3B87C7F1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66628E1" w14:textId="571930CD" w:rsidR="004163EC" w:rsidRPr="00565281" w:rsidRDefault="004163EC" w:rsidP="004163EC">
      <w:pPr>
        <w:ind w:left="1418"/>
        <w:jc w:val="both"/>
        <w:rPr>
          <w:rFonts w:ascii="Lato" w:hAnsi="Lato" w:cstheme="minorHAnsi"/>
          <w:b/>
          <w:noProof/>
          <w:color w:val="4472C4" w:themeColor="accent5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="00AE6700" w:rsidRPr="00565281">
        <w:rPr>
          <w:rFonts w:ascii="Lato" w:hAnsi="Lato" w:cstheme="minorHAnsi"/>
          <w:bCs/>
          <w:lang w:val="it-IT"/>
        </w:rPr>
        <w:t>međunarodna saradnja</w:t>
      </w:r>
    </w:p>
    <w:p w14:paraId="683B04AC" w14:textId="77777777" w:rsidR="004163EC" w:rsidRPr="00565281" w:rsidRDefault="004163EC" w:rsidP="004163EC">
      <w:pPr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30501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59968" behindDoc="1" locked="0" layoutInCell="1" allowOverlap="1" wp14:anchorId="630E2A43" wp14:editId="317831A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F2406" w14:textId="77777777" w:rsidR="004163EC" w:rsidRPr="00305013" w:rsidRDefault="004163EC" w:rsidP="004163E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lang w:val="it-IT"/>
        </w:rPr>
        <w:t xml:space="preserve"> </w:t>
      </w:r>
      <w:r w:rsidRPr="00305013">
        <w:rPr>
          <w:rFonts w:ascii="Lato" w:hAnsi="Lato" w:cstheme="minorHAnsi"/>
          <w:lang w:val="it-IT"/>
        </w:rPr>
        <w:t>SKGI</w:t>
      </w:r>
    </w:p>
    <w:p w14:paraId="1A85BAC5" w14:textId="77777777" w:rsidR="004163EC" w:rsidRPr="00565281" w:rsidRDefault="004163EC" w:rsidP="004163EC">
      <w:pPr>
        <w:ind w:left="1418"/>
        <w:jc w:val="both"/>
        <w:rPr>
          <w:rFonts w:ascii="Lato" w:hAnsi="Lato" w:cstheme="minorHAnsi"/>
          <w:b/>
          <w:lang w:val="it-IT"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60992" behindDoc="0" locked="0" layoutInCell="1" allowOverlap="1" wp14:anchorId="6B155098" wp14:editId="2BC1C64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E113" w14:textId="77777777" w:rsidR="004163EC" w:rsidRPr="00305013" w:rsidRDefault="004163EC" w:rsidP="004163E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ORGANIZATOR: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SKGI, IKCG</w:t>
      </w:r>
    </w:p>
    <w:p w14:paraId="147950A6" w14:textId="77777777" w:rsidR="004163EC" w:rsidRPr="00305013" w:rsidRDefault="004163EC" w:rsidP="004163EC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62016" behindDoc="0" locked="0" layoutInCell="1" allowOverlap="1" wp14:anchorId="43DFD9AC" wp14:editId="7DAE7372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7B35E" w14:textId="74A3C3B7" w:rsidR="004163EC" w:rsidRPr="00305013" w:rsidRDefault="004163EC" w:rsidP="004163EC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  <w:lang w:val="it-IT"/>
        </w:rPr>
        <w:t>međunarodni simpozijum</w:t>
      </w:r>
      <w:r>
        <w:rPr>
          <w:rFonts w:ascii="Lato" w:hAnsi="Lato" w:cstheme="minorHAnsi"/>
          <w:bCs/>
        </w:rPr>
        <w:t xml:space="preserve"> </w:t>
      </w:r>
      <w:r w:rsidRPr="00305013">
        <w:rPr>
          <w:rFonts w:ascii="Lato" w:hAnsi="Lato" w:cstheme="minorHAnsi"/>
          <w:bCs/>
          <w:lang w:val="it-IT"/>
        </w:rPr>
        <w:t xml:space="preserve"> </w:t>
      </w:r>
    </w:p>
    <w:p w14:paraId="6148E66D" w14:textId="77777777" w:rsidR="004163EC" w:rsidRDefault="004163EC" w:rsidP="004163EC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C9A69B6" w14:textId="77777777" w:rsidR="00822438" w:rsidRPr="00E9710E" w:rsidRDefault="00822438" w:rsidP="00822438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1B70D8AF" w14:textId="77777777" w:rsidR="004163EC" w:rsidRDefault="004163EC" w:rsidP="004163EC">
      <w:pPr>
        <w:jc w:val="both"/>
        <w:rPr>
          <w:rFonts w:ascii="Lato" w:hAnsi="Lato" w:cstheme="minorHAnsi"/>
          <w:b/>
          <w:sz w:val="24"/>
          <w:szCs w:val="24"/>
        </w:rPr>
      </w:pPr>
    </w:p>
    <w:p w14:paraId="533579BB" w14:textId="77777777" w:rsidR="004163EC" w:rsidRDefault="004163EC" w:rsidP="004163EC">
      <w:pPr>
        <w:jc w:val="both"/>
        <w:rPr>
          <w:rFonts w:ascii="Lato" w:hAnsi="Lato" w:cstheme="minorHAnsi"/>
          <w:b/>
          <w:sz w:val="24"/>
          <w:szCs w:val="24"/>
        </w:rPr>
      </w:pPr>
    </w:p>
    <w:p w14:paraId="1FF8A6E8" w14:textId="77777777" w:rsidR="004163EC" w:rsidRDefault="004163EC" w:rsidP="004163EC">
      <w:pPr>
        <w:jc w:val="both"/>
        <w:rPr>
          <w:rFonts w:ascii="Lato" w:hAnsi="Lato" w:cstheme="minorHAnsi"/>
          <w:b/>
          <w:sz w:val="24"/>
          <w:szCs w:val="24"/>
        </w:rPr>
      </w:pPr>
    </w:p>
    <w:p w14:paraId="2127D4D2" w14:textId="77777777" w:rsidR="004163EC" w:rsidRPr="00FF2BC5" w:rsidRDefault="004163EC" w:rsidP="004163EC">
      <w:pPr>
        <w:jc w:val="both"/>
        <w:rPr>
          <w:rFonts w:ascii="Lato" w:hAnsi="Lato" w:cstheme="minorHAnsi"/>
          <w:b/>
          <w:sz w:val="24"/>
          <w:szCs w:val="24"/>
        </w:rPr>
      </w:pPr>
    </w:p>
    <w:p w14:paraId="26163038" w14:textId="041043E8" w:rsidR="004163EC" w:rsidRPr="00865709" w:rsidRDefault="004163EC" w:rsidP="00A559B3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65709">
        <w:rPr>
          <w:rFonts w:ascii="Lato" w:hAnsi="Lato" w:cstheme="minorHAnsi"/>
          <w:b/>
          <w:sz w:val="24"/>
          <w:szCs w:val="24"/>
        </w:rPr>
        <w:t xml:space="preserve">NAZIV TEME:  </w:t>
      </w:r>
      <w:r w:rsidR="00865709" w:rsidRPr="004163EC">
        <w:rPr>
          <w:rFonts w:ascii="Lato" w:hAnsi="Lato" w:cstheme="minorHAnsi"/>
          <w:b/>
          <w:color w:val="2F5496" w:themeColor="accent5" w:themeShade="BF"/>
          <w:sz w:val="24"/>
          <w:szCs w:val="24"/>
        </w:rPr>
        <w:t>Međunarodni</w:t>
      </w:r>
      <w:r w:rsidR="00865709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="00865709" w:rsidRPr="00865709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sajam građevinarstva – SEEBBE 24.4.-27.4 2023, </w:t>
      </w:r>
      <w:r w:rsidR="00865709">
        <w:rPr>
          <w:rFonts w:ascii="Lato" w:hAnsi="Lato" w:cstheme="minorHAnsi"/>
          <w:b/>
          <w:color w:val="2F5496" w:themeColor="accent5" w:themeShade="BF"/>
          <w:sz w:val="24"/>
          <w:szCs w:val="24"/>
        </w:rPr>
        <w:t>B</w:t>
      </w:r>
      <w:r w:rsidR="00865709" w:rsidRPr="00865709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eograd, </w:t>
      </w:r>
      <w:r w:rsidR="00865709">
        <w:rPr>
          <w:rFonts w:ascii="Lato" w:hAnsi="Lato" w:cstheme="minorHAnsi"/>
          <w:b/>
          <w:color w:val="2F5496" w:themeColor="accent5" w:themeShade="BF"/>
          <w:sz w:val="24"/>
          <w:szCs w:val="24"/>
        </w:rPr>
        <w:t>S</w:t>
      </w:r>
      <w:r w:rsidR="00865709" w:rsidRPr="00865709">
        <w:rPr>
          <w:rFonts w:ascii="Lato" w:hAnsi="Lato" w:cstheme="minorHAnsi"/>
          <w:b/>
          <w:color w:val="2F5496" w:themeColor="accent5" w:themeShade="BF"/>
          <w:sz w:val="24"/>
          <w:szCs w:val="24"/>
        </w:rPr>
        <w:t>rbija</w:t>
      </w:r>
    </w:p>
    <w:p w14:paraId="3C44A125" w14:textId="77777777" w:rsidR="004163EC" w:rsidRDefault="004163EC" w:rsidP="004163EC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63040" behindDoc="0" locked="0" layoutInCell="1" allowOverlap="1" wp14:anchorId="288FE60F" wp14:editId="33799ADA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FE6E940" w14:textId="38F38C4E" w:rsidR="004163EC" w:rsidRPr="00A62EA1" w:rsidRDefault="004163EC" w:rsidP="004163EC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CILJ:  </w:t>
      </w:r>
      <w:r w:rsidR="00A00363">
        <w:rPr>
          <w:rFonts w:ascii="Lato" w:hAnsi="Lato" w:cstheme="minorHAnsi"/>
          <w:lang w:val="it-IT"/>
        </w:rPr>
        <w:t>sticanje stručnih znanja iz oblasti građevinarstva</w:t>
      </w:r>
      <w:r w:rsidRPr="00A62EA1">
        <w:rPr>
          <w:rFonts w:ascii="Lato" w:hAnsi="Lato" w:cstheme="minorHAnsi"/>
          <w:lang w:val="it-IT"/>
        </w:rPr>
        <w:t xml:space="preserve"> </w:t>
      </w:r>
    </w:p>
    <w:p w14:paraId="488F09CD" w14:textId="77777777" w:rsidR="004163EC" w:rsidRPr="00A62EA1" w:rsidRDefault="004163EC" w:rsidP="004163EC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64064" behindDoc="1" locked="0" layoutInCell="1" allowOverlap="1" wp14:anchorId="5B366905" wp14:editId="5167DE20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7D73D" w14:textId="77777777" w:rsidR="004163EC" w:rsidRPr="00A62EA1" w:rsidRDefault="004163EC" w:rsidP="004163E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CILJNA GRUPA: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3A8909DD" w14:textId="77777777" w:rsidR="004163EC" w:rsidRPr="00A62EA1" w:rsidRDefault="004163EC" w:rsidP="004163EC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65088" behindDoc="0" locked="0" layoutInCell="1" allowOverlap="1" wp14:anchorId="18C14E64" wp14:editId="4AE900DC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C40CC" w14:textId="77777777" w:rsidR="004163EC" w:rsidRPr="00A62EA1" w:rsidRDefault="004163EC" w:rsidP="004163E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265E9FF6" w14:textId="77777777" w:rsidR="004163EC" w:rsidRPr="00A62EA1" w:rsidRDefault="004163EC" w:rsidP="004163EC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66112" behindDoc="0" locked="0" layoutInCell="1" allowOverlap="1" wp14:anchorId="67D2CA0B" wp14:editId="1C9DE4D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B6FA5" w14:textId="519A944F" w:rsidR="004163EC" w:rsidRPr="00A62EA1" w:rsidRDefault="004163EC" w:rsidP="004163EC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8B7DF0">
        <w:rPr>
          <w:rFonts w:ascii="Lato" w:hAnsi="Lato" w:cstheme="minorHAnsi"/>
          <w:lang w:val="it-IT"/>
        </w:rPr>
        <w:t>posjeta sajmu</w:t>
      </w:r>
    </w:p>
    <w:p w14:paraId="7866C728" w14:textId="77777777" w:rsidR="004163EC" w:rsidRDefault="004163EC" w:rsidP="004163EC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238E97C9" w14:textId="77777777" w:rsidR="00E21899" w:rsidRDefault="00E21899" w:rsidP="00E21899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</w:p>
    <w:p w14:paraId="4586CF77" w14:textId="322682D4" w:rsidR="001D5285" w:rsidRDefault="001D5285" w:rsidP="001D5285">
      <w:pPr>
        <w:rPr>
          <w:rFonts w:ascii="Lato" w:hAnsi="Lato" w:cstheme="minorHAnsi"/>
          <w:b/>
          <w:sz w:val="24"/>
          <w:szCs w:val="24"/>
        </w:rPr>
      </w:pPr>
    </w:p>
    <w:p w14:paraId="2A5372B3" w14:textId="77777777" w:rsidR="002333C7" w:rsidRPr="00B6726D" w:rsidRDefault="002333C7" w:rsidP="001D5285">
      <w:pPr>
        <w:rPr>
          <w:rFonts w:ascii="Lato" w:hAnsi="Lato" w:cstheme="minorHAnsi"/>
          <w:b/>
          <w:sz w:val="24"/>
          <w:szCs w:val="24"/>
        </w:rPr>
      </w:pPr>
    </w:p>
    <w:p w14:paraId="1B4DDA90" w14:textId="01DE8735" w:rsidR="001B0FD1" w:rsidRPr="001B0FD1" w:rsidRDefault="001B0FD1" w:rsidP="001B0FD1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1B0FD1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Sajam </w:t>
      </w:r>
      <w:r w:rsidR="00AF62C9">
        <w:rPr>
          <w:rFonts w:ascii="Lato" w:hAnsi="Lato" w:cstheme="minorHAnsi"/>
          <w:b/>
          <w:color w:val="2F5496" w:themeColor="accent5" w:themeShade="BF"/>
          <w:sz w:val="24"/>
          <w:szCs w:val="24"/>
        </w:rPr>
        <w:t>g</w:t>
      </w:r>
      <w:r w:rsidRPr="001B0FD1">
        <w:rPr>
          <w:rFonts w:ascii="Lato" w:hAnsi="Lato" w:cstheme="minorHAnsi"/>
          <w:b/>
          <w:color w:val="2F5496" w:themeColor="accent5" w:themeShade="BF"/>
          <w:sz w:val="24"/>
          <w:szCs w:val="24"/>
        </w:rPr>
        <w:t>rađevinarstva, 2023, Budva, Crna Gora</w:t>
      </w:r>
    </w:p>
    <w:p w14:paraId="14C68D6C" w14:textId="77777777" w:rsidR="001B0FD1" w:rsidRDefault="001B0FD1" w:rsidP="001B0FD1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68160" behindDoc="0" locked="0" layoutInCell="1" allowOverlap="1" wp14:anchorId="3C56198D" wp14:editId="4E1F1A07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02C2A2C" w14:textId="6E335E6C" w:rsidR="001B0FD1" w:rsidRPr="00305013" w:rsidRDefault="001B0FD1" w:rsidP="001B0FD1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305013">
        <w:rPr>
          <w:rFonts w:ascii="Lato" w:hAnsi="Lato" w:cstheme="minorHAnsi"/>
          <w:b/>
        </w:rPr>
        <w:t xml:space="preserve">CILJ:  </w:t>
      </w:r>
      <w:r w:rsidR="008871DE">
        <w:rPr>
          <w:rFonts w:ascii="Lato" w:hAnsi="Lato" w:cstheme="minorHAnsi"/>
          <w:lang w:val="it-IT"/>
        </w:rPr>
        <w:t>sticanje stručnih znanja iz oblasti građevinarstva</w:t>
      </w:r>
    </w:p>
    <w:p w14:paraId="595AADD4" w14:textId="77777777" w:rsidR="001B0FD1" w:rsidRPr="00305013" w:rsidRDefault="001B0FD1" w:rsidP="001B0FD1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30501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69184" behindDoc="1" locked="0" layoutInCell="1" allowOverlap="1" wp14:anchorId="1A365649" wp14:editId="3198FCE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81AD" w14:textId="77777777" w:rsidR="001B0FD1" w:rsidRPr="00305013" w:rsidRDefault="001B0FD1" w:rsidP="001B0FD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CILJNA GRUPA: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</w:t>
      </w:r>
    </w:p>
    <w:p w14:paraId="483A6D4A" w14:textId="77777777" w:rsidR="001B0FD1" w:rsidRPr="00305013" w:rsidRDefault="001B0FD1" w:rsidP="001B0FD1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70208" behindDoc="0" locked="0" layoutInCell="1" allowOverlap="1" wp14:anchorId="552AB6E1" wp14:editId="62B6BFD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F8681" w14:textId="77777777" w:rsidR="001B0FD1" w:rsidRPr="00305013" w:rsidRDefault="001B0FD1" w:rsidP="001B0FD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ORGANIZATOR: </w:t>
      </w:r>
      <w:r w:rsidRPr="0030501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305013">
        <w:rPr>
          <w:rFonts w:ascii="Lato" w:hAnsi="Lato" w:cstheme="minorHAnsi"/>
          <w:lang w:val="it-IT"/>
        </w:rPr>
        <w:t>SKGI, IKCG</w:t>
      </w:r>
    </w:p>
    <w:p w14:paraId="2B57B571" w14:textId="77777777" w:rsidR="001B0FD1" w:rsidRPr="00305013" w:rsidRDefault="001B0FD1" w:rsidP="001B0FD1">
      <w:pPr>
        <w:ind w:left="1418"/>
        <w:jc w:val="both"/>
        <w:rPr>
          <w:rFonts w:ascii="Lato" w:hAnsi="Lato" w:cstheme="minorHAnsi"/>
          <w:b/>
        </w:rPr>
      </w:pPr>
      <w:r w:rsidRPr="00305013">
        <w:rPr>
          <w:rFonts w:ascii="Lato" w:hAnsi="Lato" w:cstheme="minorHAnsi"/>
          <w:b/>
          <w:noProof/>
        </w:rPr>
        <w:drawing>
          <wp:anchor distT="0" distB="0" distL="114300" distR="114300" simplePos="0" relativeHeight="251871232" behindDoc="0" locked="0" layoutInCell="1" allowOverlap="1" wp14:anchorId="17EA5660" wp14:editId="14006E5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87AD4" w14:textId="592B4E8E" w:rsidR="001B0FD1" w:rsidRPr="00305013" w:rsidRDefault="001B0FD1" w:rsidP="001B0FD1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305013">
        <w:rPr>
          <w:rFonts w:ascii="Lato" w:hAnsi="Lato" w:cstheme="minorHAnsi"/>
          <w:b/>
        </w:rPr>
        <w:t xml:space="preserve">OBLIK STRUČNOG USAVRŠAVANJA:  </w:t>
      </w:r>
      <w:r w:rsidR="00B602FF">
        <w:rPr>
          <w:rFonts w:ascii="Lato" w:hAnsi="Lato" w:cstheme="minorHAnsi"/>
          <w:lang w:val="it-IT"/>
        </w:rPr>
        <w:t>posjeta sajmu</w:t>
      </w:r>
      <w:r>
        <w:rPr>
          <w:rFonts w:ascii="Lato" w:hAnsi="Lato" w:cstheme="minorHAnsi"/>
          <w:bCs/>
        </w:rPr>
        <w:t xml:space="preserve"> </w:t>
      </w:r>
      <w:r w:rsidRPr="00305013">
        <w:rPr>
          <w:rFonts w:ascii="Lato" w:hAnsi="Lato" w:cstheme="minorHAnsi"/>
          <w:bCs/>
          <w:lang w:val="it-IT"/>
        </w:rPr>
        <w:t xml:space="preserve"> </w:t>
      </w:r>
    </w:p>
    <w:p w14:paraId="31ECFB7F" w14:textId="77777777" w:rsidR="001B0FD1" w:rsidRDefault="001B0FD1" w:rsidP="001B0FD1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99F05E3" w14:textId="1B0769E8" w:rsidR="00C9674F" w:rsidRDefault="00C9674F" w:rsidP="00C9674F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</w:p>
    <w:p w14:paraId="1C23144D" w14:textId="77777777" w:rsidR="001B0FD1" w:rsidRDefault="001B0FD1" w:rsidP="001B0F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08CE84C0" w14:textId="77777777" w:rsidR="001B0FD1" w:rsidRDefault="001B0FD1" w:rsidP="001B0F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75C764C2" w14:textId="77777777" w:rsidR="001B0FD1" w:rsidRDefault="001B0FD1" w:rsidP="001B0F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56239E89" w14:textId="61CE8C1D" w:rsidR="00196895" w:rsidRDefault="00196895" w:rsidP="001B0F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4BE22527" w14:textId="77777777" w:rsidR="00C40B0E" w:rsidRDefault="00C40B0E" w:rsidP="001B0F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7E3E63D7" w14:textId="77777777" w:rsidR="001B0FD1" w:rsidRPr="00FF2BC5" w:rsidRDefault="001B0FD1" w:rsidP="001B0F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3A8926C4" w14:textId="71F67870" w:rsidR="001B0FD1" w:rsidRPr="00865709" w:rsidRDefault="001B0FD1" w:rsidP="001B0FD1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65709">
        <w:rPr>
          <w:rFonts w:ascii="Lato" w:hAnsi="Lato" w:cstheme="minorHAnsi"/>
          <w:b/>
          <w:sz w:val="24"/>
          <w:szCs w:val="24"/>
        </w:rPr>
        <w:t xml:space="preserve">NAZIV TEME:  </w:t>
      </w:r>
      <w:r w:rsidRPr="004163EC">
        <w:rPr>
          <w:rFonts w:ascii="Lato" w:hAnsi="Lato" w:cstheme="minorHAnsi"/>
          <w:b/>
          <w:color w:val="2F5496" w:themeColor="accent5" w:themeShade="BF"/>
          <w:sz w:val="24"/>
          <w:szCs w:val="24"/>
        </w:rPr>
        <w:t>Međunarodni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865709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sajam </w:t>
      </w:r>
      <w:r w:rsidR="00AF62C9">
        <w:rPr>
          <w:rFonts w:ascii="Lato" w:hAnsi="Lato" w:cstheme="minorHAnsi"/>
          <w:b/>
          <w:color w:val="2F5496" w:themeColor="accent5" w:themeShade="BF"/>
          <w:sz w:val="24"/>
          <w:szCs w:val="24"/>
        </w:rPr>
        <w:t>g</w:t>
      </w:r>
      <w:r w:rsidR="00AF62C9" w:rsidRPr="00AF62C9">
        <w:rPr>
          <w:rFonts w:ascii="Lato" w:hAnsi="Lato" w:cstheme="minorHAnsi"/>
          <w:b/>
          <w:color w:val="2F5496" w:themeColor="accent5" w:themeShade="BF"/>
          <w:sz w:val="24"/>
          <w:szCs w:val="24"/>
        </w:rPr>
        <w:t>rađevinarstva Bolonja, Istanbul, Minhen (B</w:t>
      </w:r>
      <w:r w:rsidR="00EF2A6E">
        <w:rPr>
          <w:rFonts w:ascii="Lato" w:hAnsi="Lato" w:cstheme="minorHAnsi"/>
          <w:b/>
          <w:color w:val="2F5496" w:themeColor="accent5" w:themeShade="BF"/>
          <w:sz w:val="24"/>
          <w:szCs w:val="24"/>
        </w:rPr>
        <w:t>AU</w:t>
      </w:r>
      <w:r w:rsidR="00AF62C9" w:rsidRPr="00AF62C9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17.4 - 22.4.2023.) Ili Barselona (23.5.2023.)</w:t>
      </w:r>
    </w:p>
    <w:p w14:paraId="3AA10A31" w14:textId="77777777" w:rsidR="001B0FD1" w:rsidRDefault="001B0FD1" w:rsidP="001B0FD1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72256" behindDoc="0" locked="0" layoutInCell="1" allowOverlap="1" wp14:anchorId="6F96457D" wp14:editId="72F4C19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F10BD3C" w14:textId="5C9DB054" w:rsidR="001B0FD1" w:rsidRPr="00A62EA1" w:rsidRDefault="001B0FD1" w:rsidP="001B0FD1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CILJ:  </w:t>
      </w:r>
      <w:r w:rsidR="008871DE">
        <w:rPr>
          <w:rFonts w:ascii="Lato" w:hAnsi="Lato" w:cstheme="minorHAnsi"/>
          <w:lang w:val="it-IT"/>
        </w:rPr>
        <w:t>sticanje stručnih znanja iz oblasti građevinarstva</w:t>
      </w:r>
    </w:p>
    <w:p w14:paraId="503892EB" w14:textId="77777777" w:rsidR="001B0FD1" w:rsidRPr="00A62EA1" w:rsidRDefault="001B0FD1" w:rsidP="001B0FD1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73280" behindDoc="1" locked="0" layoutInCell="1" allowOverlap="1" wp14:anchorId="32B3E7B8" wp14:editId="3ACD4F4B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91F55" w14:textId="77777777" w:rsidR="001B0FD1" w:rsidRPr="00A62EA1" w:rsidRDefault="001B0FD1" w:rsidP="001B0FD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CILJNA GRUPA: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4CE3D12D" w14:textId="77777777" w:rsidR="001B0FD1" w:rsidRPr="00A62EA1" w:rsidRDefault="001B0FD1" w:rsidP="001B0FD1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74304" behindDoc="0" locked="0" layoutInCell="1" allowOverlap="1" wp14:anchorId="7167B4BA" wp14:editId="328D448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C8842" w14:textId="77777777" w:rsidR="001B0FD1" w:rsidRPr="00A62EA1" w:rsidRDefault="001B0FD1" w:rsidP="001B0FD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59642ECE" w14:textId="77777777" w:rsidR="001B0FD1" w:rsidRPr="00A62EA1" w:rsidRDefault="001B0FD1" w:rsidP="001B0FD1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75328" behindDoc="0" locked="0" layoutInCell="1" allowOverlap="1" wp14:anchorId="708A9361" wp14:editId="0F44F41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48513" w14:textId="77777777" w:rsidR="001B0FD1" w:rsidRPr="00A62EA1" w:rsidRDefault="001B0FD1" w:rsidP="001B0FD1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posjeta sajmu</w:t>
      </w:r>
    </w:p>
    <w:p w14:paraId="72522DD9" w14:textId="77777777" w:rsidR="001B0FD1" w:rsidRDefault="001B0FD1" w:rsidP="001B0FD1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8101DEF" w14:textId="77777777" w:rsidR="00F5421E" w:rsidRDefault="00F5421E" w:rsidP="00F5421E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</w:p>
    <w:p w14:paraId="604EB00F" w14:textId="2BD198FC" w:rsidR="001D5285" w:rsidRDefault="001D5285" w:rsidP="00A8058F">
      <w:pPr>
        <w:rPr>
          <w:rFonts w:ascii="Lato" w:hAnsi="Lato" w:cstheme="minorHAnsi"/>
          <w:b/>
          <w:sz w:val="24"/>
          <w:szCs w:val="24"/>
        </w:rPr>
      </w:pPr>
    </w:p>
    <w:p w14:paraId="22E6D7DC" w14:textId="0CF3E45F" w:rsidR="00940BC2" w:rsidRDefault="00940BC2" w:rsidP="00A8058F">
      <w:pPr>
        <w:rPr>
          <w:rFonts w:ascii="Lato" w:hAnsi="Lato" w:cstheme="minorHAnsi"/>
          <w:b/>
          <w:sz w:val="24"/>
          <w:szCs w:val="24"/>
        </w:rPr>
      </w:pPr>
    </w:p>
    <w:p w14:paraId="689EA710" w14:textId="08B72EA0" w:rsidR="00121DF2" w:rsidRPr="009F7E77" w:rsidRDefault="00121DF2" w:rsidP="00121DF2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F7E77">
        <w:rPr>
          <w:rFonts w:ascii="Lato" w:hAnsi="Lato" w:cstheme="minorHAnsi"/>
          <w:b/>
          <w:color w:val="2F5496" w:themeColor="accent5" w:themeShade="BF"/>
          <w:sz w:val="24"/>
          <w:szCs w:val="24"/>
        </w:rPr>
        <w:t>Međunarodn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i sajam građevinskih i završnih materijala Varšava (23.03.-25.03.2023.)</w:t>
      </w:r>
    </w:p>
    <w:p w14:paraId="297C0627" w14:textId="77777777" w:rsidR="00121DF2" w:rsidRDefault="00121DF2" w:rsidP="00121DF2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95808" behindDoc="0" locked="0" layoutInCell="1" allowOverlap="1" wp14:anchorId="53D10F67" wp14:editId="1648B537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604CAE1" w14:textId="77777777" w:rsidR="00121DF2" w:rsidRPr="00565281" w:rsidRDefault="00121DF2" w:rsidP="00121DF2">
      <w:pPr>
        <w:ind w:left="1418"/>
        <w:jc w:val="both"/>
        <w:rPr>
          <w:rFonts w:ascii="Lato" w:hAnsi="Lato" w:cstheme="minorHAnsi"/>
          <w:b/>
          <w:noProof/>
          <w:color w:val="4472C4" w:themeColor="accent5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Pr="00565281">
        <w:rPr>
          <w:rFonts w:ascii="Lato" w:hAnsi="Lato" w:cstheme="minorHAnsi"/>
          <w:bCs/>
          <w:lang w:val="it-IT"/>
        </w:rPr>
        <w:t>međunarodna saradnja</w:t>
      </w:r>
    </w:p>
    <w:p w14:paraId="50E7E2DE" w14:textId="77777777" w:rsidR="00121DF2" w:rsidRPr="00565281" w:rsidRDefault="00121DF2" w:rsidP="00121DF2">
      <w:pPr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9F7E77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96832" behindDoc="1" locked="0" layoutInCell="1" allowOverlap="1" wp14:anchorId="7E5CCDCD" wp14:editId="495034F9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74346" w14:textId="77777777" w:rsidR="00121DF2" w:rsidRPr="009F7E77" w:rsidRDefault="00121DF2" w:rsidP="00121DF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lang w:val="it-IT"/>
        </w:rPr>
        <w:t xml:space="preserve"> </w:t>
      </w:r>
      <w:r w:rsidRPr="009F7E77">
        <w:rPr>
          <w:rFonts w:ascii="Lato" w:hAnsi="Lato" w:cstheme="minorHAnsi"/>
          <w:lang w:val="it-IT"/>
        </w:rPr>
        <w:t>SKGI</w:t>
      </w:r>
    </w:p>
    <w:p w14:paraId="2ADCD276" w14:textId="77777777" w:rsidR="00121DF2" w:rsidRPr="00565281" w:rsidRDefault="00121DF2" w:rsidP="00121DF2">
      <w:pPr>
        <w:ind w:left="1418"/>
        <w:jc w:val="both"/>
        <w:rPr>
          <w:rFonts w:ascii="Lato" w:hAnsi="Lato" w:cstheme="minorHAnsi"/>
          <w:b/>
          <w:lang w:val="it-IT"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897856" behindDoc="0" locked="0" layoutInCell="1" allowOverlap="1" wp14:anchorId="250D05E8" wp14:editId="7FA859C3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2C06C" w14:textId="77777777" w:rsidR="00121DF2" w:rsidRPr="009F7E77" w:rsidRDefault="00121DF2" w:rsidP="00121DF2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ORGANIZATOR: </w:t>
      </w:r>
      <w:r w:rsidRPr="009F7E77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F7E77">
        <w:rPr>
          <w:rFonts w:ascii="Lato" w:hAnsi="Lato" w:cstheme="minorHAnsi"/>
          <w:lang w:val="it-IT"/>
        </w:rPr>
        <w:t>SKGI, IKCG</w:t>
      </w:r>
    </w:p>
    <w:p w14:paraId="571CDAFB" w14:textId="77777777" w:rsidR="00121DF2" w:rsidRPr="009F7E77" w:rsidRDefault="00121DF2" w:rsidP="00121DF2">
      <w:pPr>
        <w:ind w:left="1418"/>
        <w:jc w:val="both"/>
        <w:rPr>
          <w:rFonts w:ascii="Lato" w:hAnsi="Lato" w:cstheme="minorHAnsi"/>
          <w:b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898880" behindDoc="0" locked="0" layoutInCell="1" allowOverlap="1" wp14:anchorId="78888ECA" wp14:editId="29DACC7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9B0D2" w14:textId="65D77CFC" w:rsidR="00121DF2" w:rsidRPr="009F7E77" w:rsidRDefault="00121DF2" w:rsidP="00121DF2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</w:rPr>
        <w:t>posjeta sajmu</w:t>
      </w:r>
    </w:p>
    <w:p w14:paraId="2035294F" w14:textId="2A6D84C8" w:rsidR="00121DF2" w:rsidRDefault="00121DF2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46FB87C4" w14:textId="77777777" w:rsidR="00B36C3A" w:rsidRDefault="00B36C3A" w:rsidP="00B36C3A">
      <w:pPr>
        <w:ind w:left="698" w:firstLine="720"/>
        <w:jc w:val="both"/>
        <w:rPr>
          <w:rFonts w:ascii="Lato" w:hAnsi="Lato" w:cstheme="minorHAnsi"/>
          <w:b/>
          <w:sz w:val="24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</w:p>
    <w:p w14:paraId="468BBD5B" w14:textId="77777777" w:rsidR="00121DF2" w:rsidRDefault="00121DF2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3AB1FE08" w14:textId="4FDE3E58" w:rsidR="00121DF2" w:rsidRDefault="00121DF2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5EEDB496" w14:textId="6035BF5F" w:rsidR="00121DF2" w:rsidRDefault="00121DF2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4F50B052" w14:textId="658913C7" w:rsidR="00121DF2" w:rsidRDefault="00121DF2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56C898E7" w14:textId="77777777" w:rsidR="00121DF2" w:rsidRDefault="00121DF2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24DD63B2" w14:textId="2141F3BB" w:rsidR="009F7E77" w:rsidRPr="009F7E77" w:rsidRDefault="009F7E77" w:rsidP="009F7E77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F7E77">
        <w:rPr>
          <w:rFonts w:ascii="Lato" w:hAnsi="Lato" w:cstheme="minorHAnsi"/>
          <w:b/>
          <w:color w:val="2F5496" w:themeColor="accent5" w:themeShade="BF"/>
          <w:sz w:val="24"/>
          <w:szCs w:val="24"/>
        </w:rPr>
        <w:t>Međunarodna konferencija Asfaltni kolnici Opatija (11.5. -12.5.2023.)</w:t>
      </w:r>
    </w:p>
    <w:p w14:paraId="5C466753" w14:textId="77777777" w:rsidR="009F7E77" w:rsidRDefault="009F7E77" w:rsidP="009F7E7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77376" behindDoc="0" locked="0" layoutInCell="1" allowOverlap="1" wp14:anchorId="0F2CADC5" wp14:editId="4013136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3F6B5D2" w14:textId="0516C437" w:rsidR="009F7E77" w:rsidRPr="00565281" w:rsidRDefault="009F7E77" w:rsidP="009F7E77">
      <w:pPr>
        <w:ind w:left="1418"/>
        <w:jc w:val="both"/>
        <w:rPr>
          <w:rFonts w:ascii="Lato" w:hAnsi="Lato" w:cstheme="minorHAnsi"/>
          <w:b/>
          <w:noProof/>
          <w:color w:val="4472C4" w:themeColor="accent5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="00CD5A0B" w:rsidRPr="00565281">
        <w:rPr>
          <w:rFonts w:ascii="Lato" w:hAnsi="Lato" w:cstheme="minorHAnsi"/>
          <w:bCs/>
          <w:lang w:val="it-IT"/>
        </w:rPr>
        <w:t>međunarodna saradnja</w:t>
      </w:r>
    </w:p>
    <w:p w14:paraId="7AA9E485" w14:textId="77777777" w:rsidR="009F7E77" w:rsidRPr="00565281" w:rsidRDefault="009F7E77" w:rsidP="009F7E77">
      <w:pPr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9F7E77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78400" behindDoc="1" locked="0" layoutInCell="1" allowOverlap="1" wp14:anchorId="36DBBF57" wp14:editId="2748488B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0BB19" w14:textId="77777777" w:rsidR="009F7E77" w:rsidRPr="009F7E77" w:rsidRDefault="009F7E77" w:rsidP="009F7E7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lang w:val="it-IT"/>
        </w:rPr>
        <w:t xml:space="preserve"> </w:t>
      </w:r>
      <w:r w:rsidRPr="009F7E77">
        <w:rPr>
          <w:rFonts w:ascii="Lato" w:hAnsi="Lato" w:cstheme="minorHAnsi"/>
          <w:lang w:val="it-IT"/>
        </w:rPr>
        <w:t>SKGI</w:t>
      </w:r>
    </w:p>
    <w:p w14:paraId="3106A6CB" w14:textId="77777777" w:rsidR="009F7E77" w:rsidRPr="00565281" w:rsidRDefault="009F7E77" w:rsidP="009F7E77">
      <w:pPr>
        <w:ind w:left="1418"/>
        <w:jc w:val="both"/>
        <w:rPr>
          <w:rFonts w:ascii="Lato" w:hAnsi="Lato" w:cstheme="minorHAnsi"/>
          <w:b/>
          <w:lang w:val="it-IT"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879424" behindDoc="0" locked="0" layoutInCell="1" allowOverlap="1" wp14:anchorId="1B13D178" wp14:editId="62579B5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9851F" w14:textId="77777777" w:rsidR="009F7E77" w:rsidRPr="009F7E77" w:rsidRDefault="009F7E77" w:rsidP="009F7E7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ORGANIZATOR: </w:t>
      </w:r>
      <w:r w:rsidRPr="009F7E77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F7E77">
        <w:rPr>
          <w:rFonts w:ascii="Lato" w:hAnsi="Lato" w:cstheme="minorHAnsi"/>
          <w:lang w:val="it-IT"/>
        </w:rPr>
        <w:t>SKGI, IKCG</w:t>
      </w:r>
    </w:p>
    <w:p w14:paraId="24B4EC20" w14:textId="77777777" w:rsidR="009F7E77" w:rsidRPr="009F7E77" w:rsidRDefault="009F7E77" w:rsidP="009F7E77">
      <w:pPr>
        <w:ind w:left="1418"/>
        <w:jc w:val="both"/>
        <w:rPr>
          <w:rFonts w:ascii="Lato" w:hAnsi="Lato" w:cstheme="minorHAnsi"/>
          <w:b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880448" behindDoc="0" locked="0" layoutInCell="1" allowOverlap="1" wp14:anchorId="55EE7181" wp14:editId="37853E1A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356C0" w14:textId="3B92797E" w:rsidR="009F7E77" w:rsidRPr="009F7E77" w:rsidRDefault="009F7E77" w:rsidP="009F7E77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OBLIK STRUČNOG USAVRŠAVANJA:  </w:t>
      </w:r>
      <w:r w:rsidRPr="009F7E77">
        <w:rPr>
          <w:rFonts w:ascii="Lato" w:hAnsi="Lato" w:cstheme="minorHAnsi"/>
        </w:rPr>
        <w:t>međunarodna konferencija</w:t>
      </w:r>
    </w:p>
    <w:p w14:paraId="05B3D666" w14:textId="77777777" w:rsidR="009F7E77" w:rsidRDefault="009F7E77" w:rsidP="009F7E7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E5029DD" w14:textId="77777777" w:rsidR="00F5421E" w:rsidRPr="00E9710E" w:rsidRDefault="00F5421E" w:rsidP="00F5421E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06E74DEF" w14:textId="77777777" w:rsidR="009F7E77" w:rsidRDefault="009F7E77" w:rsidP="009F7E77">
      <w:pPr>
        <w:jc w:val="both"/>
        <w:rPr>
          <w:rFonts w:ascii="Lato" w:hAnsi="Lato" w:cstheme="minorHAnsi"/>
          <w:b/>
          <w:sz w:val="24"/>
          <w:szCs w:val="24"/>
        </w:rPr>
      </w:pPr>
    </w:p>
    <w:p w14:paraId="78240969" w14:textId="77777777" w:rsidR="00C40B0E" w:rsidRDefault="00C40B0E" w:rsidP="009F7E77">
      <w:pPr>
        <w:jc w:val="both"/>
        <w:rPr>
          <w:rFonts w:ascii="Lato" w:hAnsi="Lato" w:cstheme="minorHAnsi"/>
          <w:b/>
          <w:sz w:val="24"/>
          <w:szCs w:val="24"/>
        </w:rPr>
      </w:pPr>
    </w:p>
    <w:p w14:paraId="3BEE8C73" w14:textId="77777777" w:rsidR="002333C7" w:rsidRDefault="002333C7" w:rsidP="009F7E77">
      <w:pPr>
        <w:jc w:val="both"/>
        <w:rPr>
          <w:rFonts w:ascii="Lato" w:hAnsi="Lato" w:cstheme="minorHAnsi"/>
          <w:b/>
          <w:sz w:val="24"/>
          <w:szCs w:val="24"/>
        </w:rPr>
      </w:pPr>
    </w:p>
    <w:p w14:paraId="7A15ABFF" w14:textId="779EAB70" w:rsidR="009F7E77" w:rsidRPr="00865709" w:rsidRDefault="009F7E77" w:rsidP="009F7E77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65709">
        <w:rPr>
          <w:rFonts w:ascii="Lato" w:hAnsi="Lato" w:cstheme="minorHAnsi"/>
          <w:b/>
          <w:sz w:val="24"/>
          <w:szCs w:val="24"/>
        </w:rPr>
        <w:t xml:space="preserve">NAZIV TEME:  </w:t>
      </w:r>
      <w:r w:rsidR="005A513C">
        <w:rPr>
          <w:rFonts w:ascii="Lato" w:hAnsi="Lato" w:cstheme="minorHAnsi"/>
          <w:b/>
          <w:color w:val="2F5496" w:themeColor="accent5" w:themeShade="BF"/>
          <w:sz w:val="24"/>
          <w:szCs w:val="24"/>
        </w:rPr>
        <w:t>Kongres Društva građevinskih konstruktera Srbije (oktobar 2023.)</w:t>
      </w:r>
    </w:p>
    <w:p w14:paraId="2C745923" w14:textId="77777777" w:rsidR="009F7E77" w:rsidRDefault="009F7E77" w:rsidP="009F7E77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81472" behindDoc="0" locked="0" layoutInCell="1" allowOverlap="1" wp14:anchorId="0DAC35ED" wp14:editId="229D8DB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68C652A" w14:textId="09A46CF3" w:rsidR="009F7E77" w:rsidRPr="00A62EA1" w:rsidRDefault="009F7E77" w:rsidP="009F7E77">
      <w:pPr>
        <w:ind w:left="1418"/>
        <w:jc w:val="both"/>
        <w:rPr>
          <w:rFonts w:ascii="Lato" w:hAnsi="Lato" w:cstheme="minorHAnsi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="001119F2" w:rsidRPr="00565281">
        <w:rPr>
          <w:rFonts w:ascii="Lato" w:hAnsi="Lato" w:cstheme="minorHAnsi"/>
          <w:bCs/>
          <w:lang w:val="it-IT"/>
        </w:rPr>
        <w:t>međunarodna saradnja</w:t>
      </w:r>
    </w:p>
    <w:p w14:paraId="5311C0BE" w14:textId="77777777" w:rsidR="009F7E77" w:rsidRPr="00565281" w:rsidRDefault="009F7E77" w:rsidP="009F7E7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82496" behindDoc="1" locked="0" layoutInCell="1" allowOverlap="1" wp14:anchorId="11520C9C" wp14:editId="13BA6476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C139C" w14:textId="77777777" w:rsidR="009F7E77" w:rsidRPr="00A62EA1" w:rsidRDefault="009F7E77" w:rsidP="009F7E7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lang w:val="it-IT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2F2938AA" w14:textId="77777777" w:rsidR="009F7E77" w:rsidRPr="00565281" w:rsidRDefault="009F7E77" w:rsidP="009F7E77">
      <w:pPr>
        <w:ind w:left="1418"/>
        <w:jc w:val="both"/>
        <w:rPr>
          <w:rFonts w:ascii="Lato" w:hAnsi="Lato" w:cstheme="minorHAnsi"/>
          <w:b/>
          <w:lang w:val="it-IT"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83520" behindDoc="0" locked="0" layoutInCell="1" allowOverlap="1" wp14:anchorId="70ACC7A6" wp14:editId="2F7421C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FA84C" w14:textId="77777777" w:rsidR="009F7E77" w:rsidRPr="00A62EA1" w:rsidRDefault="009F7E77" w:rsidP="009F7E7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659863F1" w14:textId="77777777" w:rsidR="009F7E77" w:rsidRPr="00A62EA1" w:rsidRDefault="009F7E77" w:rsidP="009F7E77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84544" behindDoc="0" locked="0" layoutInCell="1" allowOverlap="1" wp14:anchorId="15403CCA" wp14:editId="5C68CA0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F09D1" w14:textId="5DB1A372" w:rsidR="009F7E77" w:rsidRPr="00A62EA1" w:rsidRDefault="009F7E77" w:rsidP="009F7E77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5A513C">
        <w:rPr>
          <w:rFonts w:ascii="Lato" w:hAnsi="Lato" w:cstheme="minorHAnsi"/>
          <w:lang w:val="it-IT"/>
        </w:rPr>
        <w:t>kongres</w:t>
      </w:r>
    </w:p>
    <w:p w14:paraId="676854AA" w14:textId="77777777" w:rsidR="009F7E77" w:rsidRDefault="009F7E77" w:rsidP="009F7E7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1F3E11C" w14:textId="77777777" w:rsidR="001B4997" w:rsidRPr="00E9710E" w:rsidRDefault="001B4997" w:rsidP="001B4997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609ACCEA" w14:textId="13DB0E0A" w:rsidR="0072263D" w:rsidRDefault="0072263D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55B641FD" w14:textId="4C0E7521" w:rsidR="00A322A4" w:rsidRDefault="00A322A4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44DF9D4E" w14:textId="77777777" w:rsidR="00A322A4" w:rsidRDefault="00A322A4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7140646E" w14:textId="4E59B723" w:rsidR="0072263D" w:rsidRDefault="0072263D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261FE49B" w14:textId="57F3BF83" w:rsidR="00A84325" w:rsidRPr="009F7E77" w:rsidRDefault="00A84325" w:rsidP="00A84325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F7E7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Međunarodna konferencija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Vodovod i kanalizacija</w:t>
      </w:r>
      <w:r w:rsidRPr="009F7E7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oktobar 2023. Srbija</w:t>
      </w:r>
    </w:p>
    <w:p w14:paraId="3091E201" w14:textId="77777777" w:rsidR="00A84325" w:rsidRDefault="00A84325" w:rsidP="00A8432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86592" behindDoc="0" locked="0" layoutInCell="1" allowOverlap="1" wp14:anchorId="5A65E1BA" wp14:editId="1191922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7981614" w14:textId="77777777" w:rsidR="00A84325" w:rsidRPr="009F7E77" w:rsidRDefault="00A84325" w:rsidP="00A84325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9F7E77">
        <w:rPr>
          <w:rFonts w:ascii="Lato" w:hAnsi="Lato" w:cstheme="minorHAnsi"/>
          <w:b/>
        </w:rPr>
        <w:t xml:space="preserve">CILJ:  </w:t>
      </w:r>
      <w:r>
        <w:rPr>
          <w:rFonts w:ascii="Lato" w:hAnsi="Lato" w:cstheme="minorHAnsi"/>
          <w:bCs/>
        </w:rPr>
        <w:t>međunarodna saradnja</w:t>
      </w:r>
    </w:p>
    <w:p w14:paraId="5093F5AD" w14:textId="77777777" w:rsidR="00A84325" w:rsidRPr="009F7E77" w:rsidRDefault="00A84325" w:rsidP="00A84325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9F7E77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87616" behindDoc="1" locked="0" layoutInCell="1" allowOverlap="1" wp14:anchorId="189FFBF8" wp14:editId="4C9215DC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4C3B7" w14:textId="77777777" w:rsidR="00A84325" w:rsidRPr="009F7E77" w:rsidRDefault="00A84325" w:rsidP="00A8432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CILJNA GRUPA: </w:t>
      </w:r>
      <w:r w:rsidRPr="009F7E77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F7E77">
        <w:rPr>
          <w:rFonts w:ascii="Lato" w:hAnsi="Lato" w:cstheme="minorHAnsi"/>
          <w:lang w:val="it-IT"/>
        </w:rPr>
        <w:t>SKGI</w:t>
      </w:r>
    </w:p>
    <w:p w14:paraId="04152378" w14:textId="77777777" w:rsidR="00A84325" w:rsidRPr="009F7E77" w:rsidRDefault="00A84325" w:rsidP="00A84325">
      <w:pPr>
        <w:ind w:left="1418"/>
        <w:jc w:val="both"/>
        <w:rPr>
          <w:rFonts w:ascii="Lato" w:hAnsi="Lato" w:cstheme="minorHAnsi"/>
          <w:b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888640" behindDoc="0" locked="0" layoutInCell="1" allowOverlap="1" wp14:anchorId="1B5D7EAD" wp14:editId="6CD17FF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E59DB" w14:textId="77777777" w:rsidR="00A84325" w:rsidRPr="009F7E77" w:rsidRDefault="00A84325" w:rsidP="00A8432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ORGANIZATOR: </w:t>
      </w:r>
      <w:r w:rsidRPr="009F7E77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F7E77">
        <w:rPr>
          <w:rFonts w:ascii="Lato" w:hAnsi="Lato" w:cstheme="minorHAnsi"/>
          <w:lang w:val="it-IT"/>
        </w:rPr>
        <w:t>SKGI, IKCG</w:t>
      </w:r>
    </w:p>
    <w:p w14:paraId="6DCA074A" w14:textId="77777777" w:rsidR="00A84325" w:rsidRPr="009F7E77" w:rsidRDefault="00A84325" w:rsidP="00A84325">
      <w:pPr>
        <w:ind w:left="1418"/>
        <w:jc w:val="both"/>
        <w:rPr>
          <w:rFonts w:ascii="Lato" w:hAnsi="Lato" w:cstheme="minorHAnsi"/>
          <w:b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889664" behindDoc="0" locked="0" layoutInCell="1" allowOverlap="1" wp14:anchorId="3C266398" wp14:editId="27C7A1A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68ED3" w14:textId="77777777" w:rsidR="00A84325" w:rsidRPr="009F7E77" w:rsidRDefault="00A84325" w:rsidP="00A84325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OBLIK STRUČNOG USAVRŠAVANJA:  </w:t>
      </w:r>
      <w:r w:rsidRPr="009F7E77">
        <w:rPr>
          <w:rFonts w:ascii="Lato" w:hAnsi="Lato" w:cstheme="minorHAnsi"/>
        </w:rPr>
        <w:t>međunarodna konferencija</w:t>
      </w:r>
    </w:p>
    <w:p w14:paraId="1722390E" w14:textId="77777777" w:rsidR="00A84325" w:rsidRDefault="00A84325" w:rsidP="00A8432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F23EDE6" w14:textId="1989F656" w:rsidR="008207BF" w:rsidRDefault="008207BF" w:rsidP="008207BF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5CBBF803" w14:textId="77777777" w:rsidR="00C40B0E" w:rsidRPr="00E9710E" w:rsidRDefault="00C40B0E" w:rsidP="008207BF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7E9C511F" w14:textId="77777777" w:rsidR="00A84325" w:rsidRDefault="00A84325" w:rsidP="00A84325">
      <w:pPr>
        <w:jc w:val="both"/>
        <w:rPr>
          <w:rFonts w:ascii="Lato" w:hAnsi="Lato" w:cstheme="minorHAnsi"/>
          <w:b/>
          <w:sz w:val="24"/>
          <w:szCs w:val="24"/>
        </w:rPr>
      </w:pPr>
    </w:p>
    <w:p w14:paraId="5BABBBC1" w14:textId="37D66BE6" w:rsidR="00A84325" w:rsidRPr="00865709" w:rsidRDefault="00A84325" w:rsidP="00A84325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65709">
        <w:rPr>
          <w:rFonts w:ascii="Lato" w:hAnsi="Lato" w:cstheme="minorHAnsi"/>
          <w:b/>
          <w:sz w:val="24"/>
          <w:szCs w:val="24"/>
        </w:rPr>
        <w:t xml:space="preserve">NAZIV TEME:  </w:t>
      </w:r>
      <w:r w:rsidR="009A6B03" w:rsidRPr="009A6B0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Regionalni stručni seminar Niskogradnja i saobraćaj </w:t>
      </w:r>
      <w:r w:rsidR="00AC7347">
        <w:rPr>
          <w:rFonts w:ascii="Lato" w:hAnsi="Lato" w:cstheme="minorHAnsi"/>
          <w:b/>
          <w:color w:val="2F5496" w:themeColor="accent5" w:themeShade="BF"/>
          <w:sz w:val="24"/>
          <w:szCs w:val="24"/>
        </w:rPr>
        <w:t>2023,</w:t>
      </w:r>
      <w:r w:rsidR="009A6B03" w:rsidRPr="00AC734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31.05</w:t>
      </w:r>
      <w:r w:rsidR="009A6B03" w:rsidRPr="009A6B03">
        <w:rPr>
          <w:rFonts w:ascii="Lato" w:hAnsi="Lato" w:cstheme="minorHAnsi"/>
          <w:b/>
          <w:color w:val="2F5496" w:themeColor="accent5" w:themeShade="BF"/>
          <w:sz w:val="24"/>
          <w:szCs w:val="24"/>
        </w:rPr>
        <w:t>.-02.06.2023., Beograd, Srbija</w:t>
      </w:r>
    </w:p>
    <w:p w14:paraId="664ECC07" w14:textId="77777777" w:rsidR="00A84325" w:rsidRDefault="00A84325" w:rsidP="00A8432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890688" behindDoc="0" locked="0" layoutInCell="1" allowOverlap="1" wp14:anchorId="30913892" wp14:editId="4E33F5A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7F61E7A" w14:textId="77777777" w:rsidR="00A84325" w:rsidRPr="00A62EA1" w:rsidRDefault="00A84325" w:rsidP="00A84325">
      <w:pPr>
        <w:ind w:left="1418"/>
        <w:jc w:val="both"/>
        <w:rPr>
          <w:rFonts w:ascii="Lato" w:hAnsi="Lato" w:cstheme="minorHAnsi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Pr="00565281">
        <w:rPr>
          <w:rFonts w:ascii="Lato" w:hAnsi="Lato" w:cstheme="minorHAnsi"/>
          <w:bCs/>
          <w:lang w:val="it-IT"/>
        </w:rPr>
        <w:t>međunarodna saradnja</w:t>
      </w:r>
    </w:p>
    <w:p w14:paraId="37FC2AC7" w14:textId="77777777" w:rsidR="00A84325" w:rsidRPr="00565281" w:rsidRDefault="00A84325" w:rsidP="00A8432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891712" behindDoc="1" locked="0" layoutInCell="1" allowOverlap="1" wp14:anchorId="3A6405D9" wp14:editId="2A412B2D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1E2E4" w14:textId="77777777" w:rsidR="00A84325" w:rsidRPr="00A62EA1" w:rsidRDefault="00A84325" w:rsidP="00A8432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lang w:val="it-IT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436A336C" w14:textId="77777777" w:rsidR="00A84325" w:rsidRPr="00565281" w:rsidRDefault="00A84325" w:rsidP="00A84325">
      <w:pPr>
        <w:ind w:left="1418"/>
        <w:jc w:val="both"/>
        <w:rPr>
          <w:rFonts w:ascii="Lato" w:hAnsi="Lato" w:cstheme="minorHAnsi"/>
          <w:b/>
          <w:lang w:val="it-IT"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92736" behindDoc="0" locked="0" layoutInCell="1" allowOverlap="1" wp14:anchorId="212232EB" wp14:editId="3808257B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393F8" w14:textId="77777777" w:rsidR="00A84325" w:rsidRPr="00A62EA1" w:rsidRDefault="00A84325" w:rsidP="00A8432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279073DA" w14:textId="77777777" w:rsidR="00A84325" w:rsidRPr="00A62EA1" w:rsidRDefault="00A84325" w:rsidP="00A84325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893760" behindDoc="0" locked="0" layoutInCell="1" allowOverlap="1" wp14:anchorId="2B92BDCC" wp14:editId="3787F3F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B9351B" w14:textId="127AE33C" w:rsidR="00A84325" w:rsidRPr="00A62EA1" w:rsidRDefault="00A84325" w:rsidP="00A84325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8D1093">
        <w:rPr>
          <w:rFonts w:ascii="Lato" w:hAnsi="Lato" w:cstheme="minorHAnsi"/>
          <w:lang w:val="it-IT"/>
        </w:rPr>
        <w:t>stručni seminar</w:t>
      </w:r>
    </w:p>
    <w:p w14:paraId="3B372E84" w14:textId="77777777" w:rsidR="00A84325" w:rsidRDefault="00A84325" w:rsidP="00A84325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06A7CD4" w14:textId="77777777" w:rsidR="008207BF" w:rsidRPr="00E9710E" w:rsidRDefault="008207BF" w:rsidP="008207BF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62D39833" w14:textId="6A82B83D" w:rsidR="0072263D" w:rsidRDefault="0072263D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12223643" w14:textId="77777777" w:rsidR="00DE2C1D" w:rsidRPr="00B6726D" w:rsidRDefault="00DE2C1D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45885A3E" w14:textId="77777777" w:rsidR="008F041D" w:rsidRPr="00B6726D" w:rsidRDefault="008F041D" w:rsidP="00847156">
      <w:pPr>
        <w:jc w:val="both"/>
        <w:rPr>
          <w:rFonts w:ascii="Lato" w:hAnsi="Lato" w:cstheme="minorHAnsi"/>
          <w:b/>
          <w:sz w:val="24"/>
          <w:szCs w:val="24"/>
        </w:rPr>
      </w:pPr>
    </w:p>
    <w:p w14:paraId="15668F52" w14:textId="187B1A1B" w:rsidR="00681902" w:rsidRDefault="00681902" w:rsidP="008F041D">
      <w:pPr>
        <w:rPr>
          <w:rFonts w:ascii="Lato" w:hAnsi="Lato" w:cstheme="minorHAnsi"/>
          <w:b/>
          <w:sz w:val="24"/>
          <w:szCs w:val="24"/>
        </w:rPr>
      </w:pPr>
    </w:p>
    <w:p w14:paraId="45A53029" w14:textId="6D357121" w:rsidR="002B6C5D" w:rsidRDefault="002B6C5D" w:rsidP="008F041D">
      <w:pPr>
        <w:rPr>
          <w:rFonts w:ascii="Lato" w:hAnsi="Lato" w:cstheme="minorHAnsi"/>
          <w:b/>
          <w:sz w:val="24"/>
          <w:szCs w:val="24"/>
        </w:rPr>
      </w:pPr>
    </w:p>
    <w:p w14:paraId="7F4EEAA7" w14:textId="77777777" w:rsidR="002B6C5D" w:rsidRDefault="002B6C5D" w:rsidP="002B6C5D">
      <w:pPr>
        <w:jc w:val="both"/>
        <w:rPr>
          <w:rFonts w:ascii="Lato" w:hAnsi="Lato" w:cstheme="minorHAnsi"/>
          <w:b/>
          <w:sz w:val="24"/>
          <w:szCs w:val="24"/>
        </w:rPr>
      </w:pPr>
    </w:p>
    <w:p w14:paraId="118D0C78" w14:textId="0B25F186" w:rsidR="002B6C5D" w:rsidRPr="009F7E77" w:rsidRDefault="002B6C5D" w:rsidP="002B6C5D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F7E7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Međunarodna konferencija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“Voda 2023 (hidrotehnika) Srbija</w:t>
      </w:r>
    </w:p>
    <w:p w14:paraId="6B241E8C" w14:textId="77777777" w:rsidR="002B6C5D" w:rsidRDefault="002B6C5D" w:rsidP="002B6C5D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00928" behindDoc="0" locked="0" layoutInCell="1" allowOverlap="1" wp14:anchorId="7680FC5B" wp14:editId="4D5E1C27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3B4E196" w14:textId="77777777" w:rsidR="002B6C5D" w:rsidRPr="00565281" w:rsidRDefault="002B6C5D" w:rsidP="002B6C5D">
      <w:pPr>
        <w:ind w:left="1418"/>
        <w:jc w:val="both"/>
        <w:rPr>
          <w:rFonts w:ascii="Lato" w:hAnsi="Lato" w:cstheme="minorHAnsi"/>
          <w:b/>
          <w:noProof/>
          <w:color w:val="4472C4" w:themeColor="accent5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Pr="00565281">
        <w:rPr>
          <w:rFonts w:ascii="Lato" w:hAnsi="Lato" w:cstheme="minorHAnsi"/>
          <w:bCs/>
          <w:lang w:val="it-IT"/>
        </w:rPr>
        <w:t>međunarodna saradnja</w:t>
      </w:r>
    </w:p>
    <w:p w14:paraId="2D3F13BB" w14:textId="77777777" w:rsidR="002B6C5D" w:rsidRPr="00565281" w:rsidRDefault="002B6C5D" w:rsidP="002B6C5D">
      <w:pPr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9F7E77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01952" behindDoc="1" locked="0" layoutInCell="1" allowOverlap="1" wp14:anchorId="2E6AEFFE" wp14:editId="5785A55C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4B769" w14:textId="77777777" w:rsidR="002B6C5D" w:rsidRPr="009F7E77" w:rsidRDefault="002B6C5D" w:rsidP="002B6C5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lang w:val="it-IT"/>
        </w:rPr>
        <w:t xml:space="preserve"> </w:t>
      </w:r>
      <w:r w:rsidRPr="009F7E77">
        <w:rPr>
          <w:rFonts w:ascii="Lato" w:hAnsi="Lato" w:cstheme="minorHAnsi"/>
          <w:lang w:val="it-IT"/>
        </w:rPr>
        <w:t>SKGI</w:t>
      </w:r>
    </w:p>
    <w:p w14:paraId="4C5D261D" w14:textId="77777777" w:rsidR="002B6C5D" w:rsidRPr="00565281" w:rsidRDefault="002B6C5D" w:rsidP="002B6C5D">
      <w:pPr>
        <w:ind w:left="1418"/>
        <w:jc w:val="both"/>
        <w:rPr>
          <w:rFonts w:ascii="Lato" w:hAnsi="Lato" w:cstheme="minorHAnsi"/>
          <w:b/>
          <w:lang w:val="it-IT"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902976" behindDoc="0" locked="0" layoutInCell="1" allowOverlap="1" wp14:anchorId="3D259C34" wp14:editId="66E6524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C00C0" w14:textId="77777777" w:rsidR="002B6C5D" w:rsidRPr="009F7E77" w:rsidRDefault="002B6C5D" w:rsidP="002B6C5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ORGANIZATOR: </w:t>
      </w:r>
      <w:r w:rsidRPr="009F7E77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F7E77">
        <w:rPr>
          <w:rFonts w:ascii="Lato" w:hAnsi="Lato" w:cstheme="minorHAnsi"/>
          <w:lang w:val="it-IT"/>
        </w:rPr>
        <w:t>SKGI, IKCG</w:t>
      </w:r>
    </w:p>
    <w:p w14:paraId="120593E7" w14:textId="77777777" w:rsidR="002B6C5D" w:rsidRPr="009F7E77" w:rsidRDefault="002B6C5D" w:rsidP="002B6C5D">
      <w:pPr>
        <w:ind w:left="1418"/>
        <w:jc w:val="both"/>
        <w:rPr>
          <w:rFonts w:ascii="Lato" w:hAnsi="Lato" w:cstheme="minorHAnsi"/>
          <w:b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904000" behindDoc="0" locked="0" layoutInCell="1" allowOverlap="1" wp14:anchorId="2CF044E4" wp14:editId="188FAE68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7C9B3" w14:textId="77777777" w:rsidR="002B6C5D" w:rsidRPr="009F7E77" w:rsidRDefault="002B6C5D" w:rsidP="002B6C5D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OBLIK STRUČNOG USAVRŠAVANJA:  </w:t>
      </w:r>
      <w:r w:rsidRPr="009F7E77">
        <w:rPr>
          <w:rFonts w:ascii="Lato" w:hAnsi="Lato" w:cstheme="minorHAnsi"/>
        </w:rPr>
        <w:t>međunarodna konferencija</w:t>
      </w:r>
    </w:p>
    <w:p w14:paraId="74D1CE7C" w14:textId="77777777" w:rsidR="002B6C5D" w:rsidRDefault="002B6C5D" w:rsidP="002B6C5D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014D2A9" w14:textId="77777777" w:rsidR="00F44DB2" w:rsidRPr="00E9710E" w:rsidRDefault="00F44DB2" w:rsidP="00F44DB2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353F0B81" w14:textId="4EA919C5" w:rsidR="002B6C5D" w:rsidRDefault="002B6C5D" w:rsidP="008F041D">
      <w:pPr>
        <w:rPr>
          <w:rFonts w:ascii="Lato" w:hAnsi="Lato" w:cstheme="minorHAnsi"/>
          <w:b/>
          <w:sz w:val="24"/>
          <w:szCs w:val="24"/>
        </w:rPr>
      </w:pPr>
    </w:p>
    <w:p w14:paraId="484E8677" w14:textId="552953D2" w:rsidR="002B6C5D" w:rsidRDefault="002B6C5D" w:rsidP="008F041D">
      <w:pPr>
        <w:rPr>
          <w:rFonts w:ascii="Lato" w:hAnsi="Lato" w:cstheme="minorHAnsi"/>
          <w:b/>
          <w:sz w:val="24"/>
          <w:szCs w:val="24"/>
        </w:rPr>
      </w:pPr>
    </w:p>
    <w:p w14:paraId="234912A4" w14:textId="778C4831" w:rsidR="00547EA4" w:rsidRPr="00865709" w:rsidRDefault="00547EA4" w:rsidP="00547EA4">
      <w:pPr>
        <w:pStyle w:val="ListParagraph"/>
        <w:numPr>
          <w:ilvl w:val="0"/>
          <w:numId w:val="9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65709">
        <w:rPr>
          <w:rFonts w:ascii="Lato" w:hAnsi="Lato" w:cstheme="minorHAnsi"/>
          <w:b/>
          <w:sz w:val="24"/>
          <w:szCs w:val="24"/>
        </w:rPr>
        <w:t xml:space="preserve">NAZIV TEME:  </w:t>
      </w:r>
      <w:r w:rsidRPr="009F7E77">
        <w:rPr>
          <w:rFonts w:ascii="Lato" w:hAnsi="Lato" w:cstheme="minorHAnsi"/>
          <w:b/>
          <w:color w:val="2F5496" w:themeColor="accent5" w:themeShade="BF"/>
          <w:sz w:val="24"/>
          <w:szCs w:val="24"/>
        </w:rPr>
        <w:t>Međunarodna konferencija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“Otpadne vode, komunalni otpad iopasni otpad”, Srbija</w:t>
      </w:r>
    </w:p>
    <w:p w14:paraId="455CE270" w14:textId="77777777" w:rsidR="00547EA4" w:rsidRDefault="00547EA4" w:rsidP="00547EA4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06048" behindDoc="0" locked="0" layoutInCell="1" allowOverlap="1" wp14:anchorId="7616036B" wp14:editId="458E17E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767B9C2" w14:textId="77777777" w:rsidR="00547EA4" w:rsidRPr="00A62EA1" w:rsidRDefault="00547EA4" w:rsidP="00547EA4">
      <w:pPr>
        <w:ind w:left="1418"/>
        <w:jc w:val="both"/>
        <w:rPr>
          <w:rFonts w:ascii="Lato" w:hAnsi="Lato" w:cstheme="minorHAnsi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Pr="00565281">
        <w:rPr>
          <w:rFonts w:ascii="Lato" w:hAnsi="Lato" w:cstheme="minorHAnsi"/>
          <w:bCs/>
          <w:lang w:val="it-IT"/>
        </w:rPr>
        <w:t>međunarodna saradnja</w:t>
      </w:r>
    </w:p>
    <w:p w14:paraId="014DFD81" w14:textId="77777777" w:rsidR="00547EA4" w:rsidRPr="00565281" w:rsidRDefault="00547EA4" w:rsidP="00547EA4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A62EA1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07072" behindDoc="1" locked="0" layoutInCell="1" allowOverlap="1" wp14:anchorId="7737F8D1" wp14:editId="39516C7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2EFEB" w14:textId="77777777" w:rsidR="00547EA4" w:rsidRPr="00A62EA1" w:rsidRDefault="00547EA4" w:rsidP="00547EA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lang w:val="it-IT"/>
        </w:rPr>
        <w:t xml:space="preserve"> </w:t>
      </w:r>
      <w:r w:rsidRPr="00A62EA1">
        <w:rPr>
          <w:rFonts w:ascii="Lato" w:hAnsi="Lato" w:cstheme="minorHAnsi"/>
          <w:lang w:val="it-IT"/>
        </w:rPr>
        <w:t>SKGI</w:t>
      </w:r>
    </w:p>
    <w:p w14:paraId="13BACABD" w14:textId="77777777" w:rsidR="00547EA4" w:rsidRPr="00565281" w:rsidRDefault="00547EA4" w:rsidP="00547EA4">
      <w:pPr>
        <w:ind w:left="1418"/>
        <w:jc w:val="both"/>
        <w:rPr>
          <w:rFonts w:ascii="Lato" w:hAnsi="Lato" w:cstheme="minorHAnsi"/>
          <w:b/>
          <w:lang w:val="it-IT"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908096" behindDoc="0" locked="0" layoutInCell="1" allowOverlap="1" wp14:anchorId="03BA61CE" wp14:editId="2046D023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74C4" w14:textId="77777777" w:rsidR="00547EA4" w:rsidRPr="00A62EA1" w:rsidRDefault="00547EA4" w:rsidP="00547EA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62EA1">
        <w:rPr>
          <w:rFonts w:ascii="Lato" w:hAnsi="Lato" w:cstheme="minorHAnsi"/>
          <w:b/>
        </w:rPr>
        <w:t xml:space="preserve">ORGANIZATOR: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62EA1">
        <w:rPr>
          <w:rFonts w:ascii="Lato" w:hAnsi="Lato" w:cstheme="minorHAnsi"/>
          <w:lang w:val="it-IT"/>
        </w:rPr>
        <w:t>SKGI, IKCG</w:t>
      </w:r>
    </w:p>
    <w:p w14:paraId="2C8C3299" w14:textId="77777777" w:rsidR="00547EA4" w:rsidRPr="00A62EA1" w:rsidRDefault="00547EA4" w:rsidP="00547EA4">
      <w:pPr>
        <w:ind w:left="1418"/>
        <w:jc w:val="both"/>
        <w:rPr>
          <w:rFonts w:ascii="Lato" w:hAnsi="Lato" w:cstheme="minorHAnsi"/>
          <w:b/>
        </w:rPr>
      </w:pPr>
      <w:r w:rsidRPr="00A62EA1">
        <w:rPr>
          <w:rFonts w:ascii="Lato" w:hAnsi="Lato" w:cstheme="minorHAnsi"/>
          <w:b/>
          <w:noProof/>
        </w:rPr>
        <w:drawing>
          <wp:anchor distT="0" distB="0" distL="114300" distR="114300" simplePos="0" relativeHeight="251909120" behindDoc="0" locked="0" layoutInCell="1" allowOverlap="1" wp14:anchorId="57ABA050" wp14:editId="6E31EF7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DD9EF" w14:textId="11F5C424" w:rsidR="00547EA4" w:rsidRPr="00A62EA1" w:rsidRDefault="00547EA4" w:rsidP="00547EA4">
      <w:pPr>
        <w:ind w:left="1418"/>
        <w:jc w:val="both"/>
        <w:rPr>
          <w:rFonts w:ascii="Lato" w:hAnsi="Lato" w:cstheme="minorHAnsi"/>
          <w:lang w:val="it-IT"/>
        </w:rPr>
      </w:pPr>
      <w:r w:rsidRPr="00A62EA1">
        <w:rPr>
          <w:rFonts w:ascii="Lato" w:hAnsi="Lato" w:cstheme="minorHAnsi"/>
          <w:b/>
        </w:rPr>
        <w:t xml:space="preserve">OBLIK STRUČNOG USAVRŠAVANJA: </w:t>
      </w:r>
      <w:r w:rsidRPr="00A62EA1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F7E77">
        <w:rPr>
          <w:rFonts w:ascii="Lato" w:hAnsi="Lato" w:cstheme="minorHAnsi"/>
        </w:rPr>
        <w:t>međunarodna konferencija</w:t>
      </w:r>
    </w:p>
    <w:p w14:paraId="0C1E743D" w14:textId="77777777" w:rsidR="00547EA4" w:rsidRDefault="00547EA4" w:rsidP="00547EA4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526726F" w14:textId="77777777" w:rsidR="00BF1E3F" w:rsidRPr="00E9710E" w:rsidRDefault="00BF1E3F" w:rsidP="00BF1E3F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Predavač:5</w:t>
      </w:r>
    </w:p>
    <w:p w14:paraId="3EEB3706" w14:textId="77777777" w:rsidR="00547EA4" w:rsidRDefault="00547EA4" w:rsidP="00547EA4">
      <w:pPr>
        <w:jc w:val="both"/>
        <w:rPr>
          <w:rFonts w:ascii="Lato" w:hAnsi="Lato" w:cstheme="minorHAnsi"/>
          <w:b/>
          <w:sz w:val="24"/>
          <w:szCs w:val="24"/>
        </w:rPr>
      </w:pPr>
    </w:p>
    <w:p w14:paraId="60AAC2FF" w14:textId="77777777" w:rsidR="00547EA4" w:rsidRPr="00B6726D" w:rsidRDefault="00547EA4" w:rsidP="00547EA4">
      <w:pPr>
        <w:jc w:val="both"/>
        <w:rPr>
          <w:rFonts w:ascii="Lato" w:hAnsi="Lato" w:cstheme="minorHAnsi"/>
          <w:b/>
          <w:sz w:val="24"/>
          <w:szCs w:val="24"/>
        </w:rPr>
      </w:pPr>
    </w:p>
    <w:p w14:paraId="49F8B238" w14:textId="77777777" w:rsidR="00547EA4" w:rsidRDefault="00547EA4" w:rsidP="00547EA4">
      <w:pPr>
        <w:rPr>
          <w:rFonts w:ascii="Lato" w:hAnsi="Lato" w:cstheme="minorHAnsi"/>
          <w:b/>
          <w:sz w:val="24"/>
          <w:szCs w:val="24"/>
        </w:rPr>
      </w:pPr>
    </w:p>
    <w:p w14:paraId="64D9F358" w14:textId="77777777" w:rsidR="00547EA4" w:rsidRDefault="00547EA4" w:rsidP="00547EA4">
      <w:pPr>
        <w:rPr>
          <w:rFonts w:ascii="Lato" w:hAnsi="Lato" w:cstheme="minorHAnsi"/>
          <w:b/>
          <w:sz w:val="24"/>
          <w:szCs w:val="24"/>
        </w:rPr>
      </w:pPr>
    </w:p>
    <w:p w14:paraId="1859717B" w14:textId="77777777" w:rsidR="00547EA4" w:rsidRDefault="00547EA4" w:rsidP="00547EA4">
      <w:pPr>
        <w:jc w:val="both"/>
        <w:rPr>
          <w:rFonts w:ascii="Lato" w:hAnsi="Lato" w:cstheme="minorHAnsi"/>
          <w:b/>
          <w:sz w:val="24"/>
          <w:szCs w:val="24"/>
        </w:rPr>
      </w:pPr>
    </w:p>
    <w:p w14:paraId="3A632E7C" w14:textId="166F5921" w:rsidR="00547EA4" w:rsidRPr="009F7E77" w:rsidRDefault="00547EA4" w:rsidP="00547EA4">
      <w:pPr>
        <w:pStyle w:val="ListParagraph"/>
        <w:numPr>
          <w:ilvl w:val="0"/>
          <w:numId w:val="9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924EC2">
        <w:rPr>
          <w:rFonts w:ascii="Lato" w:hAnsi="Lato" w:cstheme="minorHAnsi"/>
          <w:b/>
          <w:sz w:val="24"/>
          <w:szCs w:val="24"/>
        </w:rPr>
        <w:t>NAZIV TEME</w:t>
      </w:r>
      <w:r w:rsidRPr="00924EC2">
        <w:rPr>
          <w:rFonts w:ascii="Lato" w:hAnsi="Lato" w:cstheme="minorHAnsi"/>
          <w:b/>
          <w:color w:val="2F5496" w:themeColor="accent5" w:themeShade="BF"/>
          <w:sz w:val="24"/>
          <w:szCs w:val="24"/>
        </w:rPr>
        <w:t>:</w:t>
      </w:r>
      <w:r w:rsidRPr="00305013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1636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 w:rsidRPr="009F7E77">
        <w:rPr>
          <w:rFonts w:ascii="Lato" w:hAnsi="Lato" w:cstheme="minorHAnsi"/>
          <w:b/>
          <w:color w:val="2F5496" w:themeColor="accent5" w:themeShade="BF"/>
          <w:sz w:val="24"/>
          <w:szCs w:val="24"/>
        </w:rPr>
        <w:t>Međunarodn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i</w:t>
      </w:r>
      <w:r w:rsidRPr="009F7E7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sajam voda, Beograd 2023</w:t>
      </w:r>
    </w:p>
    <w:p w14:paraId="09FB2ABC" w14:textId="77777777" w:rsidR="00547EA4" w:rsidRDefault="00547EA4" w:rsidP="00547EA4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10144" behindDoc="0" locked="0" layoutInCell="1" allowOverlap="1" wp14:anchorId="0CBD3A66" wp14:editId="5276002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3A3200E" w14:textId="77777777" w:rsidR="00547EA4" w:rsidRPr="00565281" w:rsidRDefault="00547EA4" w:rsidP="00547EA4">
      <w:pPr>
        <w:ind w:left="1418"/>
        <w:jc w:val="both"/>
        <w:rPr>
          <w:rFonts w:ascii="Lato" w:hAnsi="Lato" w:cstheme="minorHAnsi"/>
          <w:b/>
          <w:noProof/>
          <w:color w:val="4472C4" w:themeColor="accent5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CILJ:  </w:t>
      </w:r>
      <w:r w:rsidRPr="00565281">
        <w:rPr>
          <w:rFonts w:ascii="Lato" w:hAnsi="Lato" w:cstheme="minorHAnsi"/>
          <w:bCs/>
          <w:lang w:val="it-IT"/>
        </w:rPr>
        <w:t>međunarodna saradnja</w:t>
      </w:r>
    </w:p>
    <w:p w14:paraId="24115D94" w14:textId="77777777" w:rsidR="00547EA4" w:rsidRPr="00565281" w:rsidRDefault="00547EA4" w:rsidP="00547EA4">
      <w:pPr>
        <w:ind w:left="1418"/>
        <w:jc w:val="both"/>
        <w:rPr>
          <w:rFonts w:ascii="Lato" w:hAnsi="Lato" w:cstheme="minorHAnsi"/>
          <w:b/>
          <w:color w:val="2F5496" w:themeColor="accent5" w:themeShade="BF"/>
          <w:lang w:val="it-IT"/>
        </w:rPr>
      </w:pPr>
      <w:r w:rsidRPr="009F7E77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11168" behindDoc="1" locked="0" layoutInCell="1" allowOverlap="1" wp14:anchorId="13F061E9" wp14:editId="07E8F2A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FBBD9" w14:textId="77777777" w:rsidR="00547EA4" w:rsidRPr="009F7E77" w:rsidRDefault="00547EA4" w:rsidP="00547EA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65281">
        <w:rPr>
          <w:rFonts w:ascii="Lato" w:hAnsi="Lato" w:cstheme="minorHAnsi"/>
          <w:b/>
          <w:lang w:val="it-IT"/>
        </w:rPr>
        <w:t xml:space="preserve">CILJNA GRUPA: </w:t>
      </w:r>
      <w:r w:rsidRPr="00565281">
        <w:rPr>
          <w:rFonts w:ascii="Lato" w:hAnsi="Lato" w:cstheme="minorHAnsi"/>
          <w:b/>
          <w:color w:val="2F5496" w:themeColor="accent5" w:themeShade="BF"/>
          <w:lang w:val="it-IT"/>
        </w:rPr>
        <w:t xml:space="preserve"> </w:t>
      </w:r>
      <w:r w:rsidRPr="009F7E77">
        <w:rPr>
          <w:rFonts w:ascii="Lato" w:hAnsi="Lato" w:cstheme="minorHAnsi"/>
          <w:lang w:val="it-IT"/>
        </w:rPr>
        <w:t>SKGI</w:t>
      </w:r>
    </w:p>
    <w:p w14:paraId="2D165FCE" w14:textId="77777777" w:rsidR="00547EA4" w:rsidRPr="00565281" w:rsidRDefault="00547EA4" w:rsidP="00547EA4">
      <w:pPr>
        <w:ind w:left="1418"/>
        <w:jc w:val="both"/>
        <w:rPr>
          <w:rFonts w:ascii="Lato" w:hAnsi="Lato" w:cstheme="minorHAnsi"/>
          <w:b/>
          <w:lang w:val="it-IT"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912192" behindDoc="0" locked="0" layoutInCell="1" allowOverlap="1" wp14:anchorId="0EB19D54" wp14:editId="4EED5CE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631DC" w14:textId="77777777" w:rsidR="00547EA4" w:rsidRPr="009F7E77" w:rsidRDefault="00547EA4" w:rsidP="00547EA4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ORGANIZATOR: </w:t>
      </w:r>
      <w:r w:rsidRPr="009F7E77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F7E77">
        <w:rPr>
          <w:rFonts w:ascii="Lato" w:hAnsi="Lato" w:cstheme="minorHAnsi"/>
          <w:lang w:val="it-IT"/>
        </w:rPr>
        <w:t>SKGI, IKCG</w:t>
      </w:r>
    </w:p>
    <w:p w14:paraId="41939E76" w14:textId="77777777" w:rsidR="00547EA4" w:rsidRPr="009F7E77" w:rsidRDefault="00547EA4" w:rsidP="00547EA4">
      <w:pPr>
        <w:ind w:left="1418"/>
        <w:jc w:val="both"/>
        <w:rPr>
          <w:rFonts w:ascii="Lato" w:hAnsi="Lato" w:cstheme="minorHAnsi"/>
          <w:b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913216" behindDoc="0" locked="0" layoutInCell="1" allowOverlap="1" wp14:anchorId="03111AE1" wp14:editId="4240D5DF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2F107" w14:textId="027AEF45" w:rsidR="00547EA4" w:rsidRPr="009F7E77" w:rsidRDefault="00547EA4" w:rsidP="00547EA4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</w:rPr>
        <w:t>posjeta sajmu</w:t>
      </w:r>
    </w:p>
    <w:p w14:paraId="5855836A" w14:textId="77777777" w:rsidR="00547EA4" w:rsidRDefault="00547EA4" w:rsidP="00547EA4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60DD1B0" w14:textId="66E735E5" w:rsidR="00304BE6" w:rsidRPr="00E9710E" w:rsidRDefault="00304BE6" w:rsidP="00304BE6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7E8083B1" w14:textId="77777777" w:rsidR="00547EA4" w:rsidRDefault="00547EA4" w:rsidP="008F041D">
      <w:pPr>
        <w:rPr>
          <w:rFonts w:ascii="Lato" w:hAnsi="Lato" w:cstheme="minorHAnsi"/>
          <w:b/>
          <w:sz w:val="24"/>
          <w:szCs w:val="24"/>
        </w:rPr>
      </w:pPr>
    </w:p>
    <w:p w14:paraId="077DDD9B" w14:textId="77777777" w:rsidR="00847156" w:rsidRPr="00AF561B" w:rsidRDefault="00847156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  <w:r w:rsidRPr="00AF561B">
        <w:rPr>
          <w:rFonts w:ascii="Lato" w:hAnsi="Lato"/>
          <w:b/>
          <w:color w:val="2F5496" w:themeColor="accent5" w:themeShade="BF"/>
          <w:sz w:val="52"/>
        </w:rPr>
        <w:t xml:space="preserve">SPECIFIČNI DIO PROGRAMA ZA STRUKOVNU KOMORU </w:t>
      </w:r>
      <w:r w:rsidR="00355FDB" w:rsidRPr="00AF561B">
        <w:rPr>
          <w:rFonts w:ascii="Lato" w:hAnsi="Lato"/>
          <w:b/>
          <w:color w:val="2F5496" w:themeColor="accent5" w:themeShade="BF"/>
          <w:sz w:val="52"/>
        </w:rPr>
        <w:t>ELEKTRO</w:t>
      </w:r>
      <w:r w:rsidRPr="00AF561B">
        <w:rPr>
          <w:rFonts w:ascii="Lato" w:hAnsi="Lato"/>
          <w:b/>
          <w:color w:val="2F5496" w:themeColor="accent5" w:themeShade="BF"/>
          <w:sz w:val="52"/>
        </w:rPr>
        <w:t xml:space="preserve"> INŽENJERA</w:t>
      </w:r>
    </w:p>
    <w:p w14:paraId="02AB4241" w14:textId="77777777" w:rsidR="00847156" w:rsidRPr="00B6726D" w:rsidRDefault="00847156" w:rsidP="00847156">
      <w:pPr>
        <w:jc w:val="both"/>
        <w:rPr>
          <w:rFonts w:ascii="Lato" w:hAnsi="Lato" w:cstheme="minorHAnsi"/>
          <w:sz w:val="24"/>
          <w:szCs w:val="24"/>
        </w:rPr>
      </w:pPr>
    </w:p>
    <w:p w14:paraId="7F195AE7" w14:textId="77777777" w:rsidR="00847156" w:rsidRPr="00B6726D" w:rsidRDefault="00847156" w:rsidP="00847156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 xml:space="preserve">Specifični dio programa za </w:t>
      </w:r>
      <w:r w:rsidRPr="00B6726D">
        <w:rPr>
          <w:rFonts w:ascii="Lato" w:hAnsi="Lato" w:cstheme="minorHAnsi"/>
          <w:i/>
          <w:sz w:val="24"/>
          <w:szCs w:val="24"/>
        </w:rPr>
        <w:t xml:space="preserve">strukovnu komoru </w:t>
      </w:r>
      <w:r w:rsidR="00355FDB" w:rsidRPr="00B6726D">
        <w:rPr>
          <w:rFonts w:ascii="Lato" w:hAnsi="Lato" w:cstheme="minorHAnsi"/>
          <w:i/>
          <w:sz w:val="24"/>
          <w:szCs w:val="24"/>
        </w:rPr>
        <w:t>elektro</w:t>
      </w:r>
      <w:r w:rsidRPr="00B6726D">
        <w:rPr>
          <w:rFonts w:ascii="Lato" w:hAnsi="Lato" w:cstheme="minorHAnsi"/>
          <w:i/>
          <w:sz w:val="24"/>
          <w:szCs w:val="24"/>
        </w:rPr>
        <w:t xml:space="preserve"> inženjera </w:t>
      </w:r>
      <w:r w:rsidRPr="00B6726D">
        <w:rPr>
          <w:rFonts w:ascii="Lato" w:hAnsi="Lato" w:cstheme="minorHAnsi"/>
          <w:sz w:val="24"/>
          <w:szCs w:val="24"/>
        </w:rPr>
        <w:t xml:space="preserve">namjenjen je inženjerkama i inženjerima </w:t>
      </w:r>
      <w:r w:rsidR="00355FDB" w:rsidRPr="00B6726D">
        <w:rPr>
          <w:rFonts w:ascii="Lato" w:hAnsi="Lato" w:cstheme="minorHAnsi"/>
          <w:sz w:val="24"/>
          <w:szCs w:val="24"/>
        </w:rPr>
        <w:t>elektrotehnike</w:t>
      </w:r>
      <w:r w:rsidRPr="00B6726D">
        <w:rPr>
          <w:rFonts w:ascii="Lato" w:hAnsi="Lato" w:cstheme="minorHAnsi"/>
          <w:sz w:val="24"/>
          <w:szCs w:val="24"/>
        </w:rPr>
        <w:t>, članovima Komore.</w:t>
      </w:r>
    </w:p>
    <w:p w14:paraId="0AC13EF8" w14:textId="77777777" w:rsidR="00847156" w:rsidRPr="00B6726D" w:rsidRDefault="00847156" w:rsidP="00847156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>Obuhvata sljedeće tematske oblasti:</w:t>
      </w:r>
    </w:p>
    <w:p w14:paraId="32995BA1" w14:textId="64452803" w:rsidR="002C4BA7" w:rsidRPr="00B6726D" w:rsidRDefault="00526001" w:rsidP="00526001">
      <w:pPr>
        <w:pStyle w:val="ListParagraph"/>
        <w:numPr>
          <w:ilvl w:val="0"/>
          <w:numId w:val="10"/>
        </w:numPr>
        <w:jc w:val="both"/>
        <w:rPr>
          <w:rFonts w:ascii="Lato" w:hAnsi="Lato" w:cstheme="minorHAnsi"/>
          <w:b/>
          <w:sz w:val="28"/>
          <w:szCs w:val="28"/>
        </w:rPr>
      </w:pPr>
      <w:r>
        <w:rPr>
          <w:rFonts w:ascii="Lato" w:hAnsi="Lato" w:cstheme="minorHAnsi"/>
          <w:b/>
          <w:sz w:val="28"/>
          <w:szCs w:val="28"/>
        </w:rPr>
        <w:t xml:space="preserve">  </w:t>
      </w:r>
      <w:r w:rsidR="00AB236B">
        <w:rPr>
          <w:rFonts w:ascii="Lato" w:hAnsi="Lato" w:cstheme="minorHAnsi"/>
          <w:b/>
          <w:sz w:val="28"/>
          <w:szCs w:val="28"/>
        </w:rPr>
        <w:t>a)</w:t>
      </w:r>
      <w:r w:rsidR="00B053FF">
        <w:rPr>
          <w:rFonts w:ascii="Lato" w:hAnsi="Lato" w:cstheme="minorHAnsi"/>
          <w:b/>
          <w:sz w:val="28"/>
          <w:szCs w:val="28"/>
        </w:rPr>
        <w:t xml:space="preserve"> </w:t>
      </w:r>
      <w:r>
        <w:rPr>
          <w:rFonts w:ascii="Lato" w:hAnsi="Lato" w:cstheme="minorHAnsi"/>
          <w:b/>
          <w:sz w:val="28"/>
          <w:szCs w:val="28"/>
        </w:rPr>
        <w:t xml:space="preserve"> </w:t>
      </w:r>
      <w:r w:rsidR="00DE577F" w:rsidRPr="00B6726D">
        <w:rPr>
          <w:rFonts w:ascii="Lato" w:hAnsi="Lato" w:cstheme="minorHAnsi"/>
          <w:b/>
          <w:sz w:val="28"/>
          <w:szCs w:val="28"/>
        </w:rPr>
        <w:t>Risk Manager- Proračun procjene rizika u skladu sa EN62305-2</w:t>
      </w:r>
    </w:p>
    <w:p w14:paraId="405CF76B" w14:textId="1A6A3412" w:rsidR="002C4BA7" w:rsidRPr="00B6726D" w:rsidRDefault="00AB236B" w:rsidP="00B053FF">
      <w:pPr>
        <w:pStyle w:val="ListParagraph"/>
        <w:ind w:left="850"/>
        <w:jc w:val="both"/>
        <w:rPr>
          <w:rFonts w:ascii="Lato" w:hAnsi="Lato" w:cstheme="minorHAnsi"/>
          <w:b/>
          <w:sz w:val="28"/>
          <w:szCs w:val="28"/>
        </w:rPr>
      </w:pPr>
      <w:r>
        <w:rPr>
          <w:rFonts w:ascii="Lato" w:hAnsi="Lato" w:cstheme="minorHAnsi"/>
          <w:b/>
          <w:sz w:val="28"/>
          <w:szCs w:val="28"/>
        </w:rPr>
        <w:t>b)</w:t>
      </w:r>
      <w:r w:rsidR="00D8362E" w:rsidRPr="00B6726D">
        <w:rPr>
          <w:rFonts w:ascii="Lato" w:hAnsi="Lato" w:cstheme="minorHAnsi"/>
          <w:b/>
          <w:sz w:val="28"/>
          <w:szCs w:val="28"/>
        </w:rPr>
        <w:t xml:space="preserve"> </w:t>
      </w:r>
      <w:r w:rsidR="00DE577F" w:rsidRPr="00B6726D">
        <w:rPr>
          <w:rFonts w:ascii="Lato" w:hAnsi="Lato" w:cstheme="minorHAnsi"/>
          <w:b/>
          <w:sz w:val="28"/>
          <w:szCs w:val="28"/>
        </w:rPr>
        <w:t>Program Shield / projektovanje gromobranske i prenaponske instalacije za zaštitu od udara groma</w:t>
      </w:r>
    </w:p>
    <w:p w14:paraId="498CAC19" w14:textId="77777777" w:rsidR="002C4BA7" w:rsidRPr="00B6726D" w:rsidRDefault="00F76433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>E- Mobilnost</w:t>
      </w:r>
    </w:p>
    <w:p w14:paraId="34B307F6" w14:textId="77777777" w:rsidR="0066689D" w:rsidRPr="00B6726D" w:rsidRDefault="0066689D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>Dan energetske efikasnosti</w:t>
      </w:r>
    </w:p>
    <w:p w14:paraId="534529C7" w14:textId="77777777" w:rsidR="0066689D" w:rsidRPr="00B6726D" w:rsidRDefault="0066689D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>EcoStruxure Panel Server Gateways</w:t>
      </w:r>
    </w:p>
    <w:p w14:paraId="1F60A717" w14:textId="77777777" w:rsidR="0066689D" w:rsidRPr="00B6726D" w:rsidRDefault="0066689D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>Access control</w:t>
      </w:r>
    </w:p>
    <w:p w14:paraId="59F6D121" w14:textId="77777777" w:rsidR="002C4BA7" w:rsidRPr="00B6726D" w:rsidRDefault="006863F3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a)  </w:t>
      </w:r>
      <w:r w:rsidR="00F76433" w:rsidRPr="00B6726D">
        <w:rPr>
          <w:rFonts w:ascii="Lato" w:hAnsi="Lato" w:cstheme="minorHAnsi"/>
          <w:b/>
          <w:sz w:val="28"/>
          <w:szCs w:val="28"/>
        </w:rPr>
        <w:t xml:space="preserve">7 Načina kako spriječiti DownTime u Data centru </w:t>
      </w:r>
    </w:p>
    <w:p w14:paraId="6CC1CC88" w14:textId="77777777" w:rsidR="002C4BA7" w:rsidRPr="00B6726D" w:rsidRDefault="006863F3" w:rsidP="00B053FF">
      <w:pPr>
        <w:pStyle w:val="ListParagraph"/>
        <w:ind w:left="85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b)  </w:t>
      </w:r>
      <w:r w:rsidR="00F76433" w:rsidRPr="00B6726D">
        <w:rPr>
          <w:rFonts w:ascii="Lato" w:hAnsi="Lato" w:cstheme="minorHAnsi"/>
          <w:b/>
          <w:sz w:val="28"/>
          <w:szCs w:val="28"/>
        </w:rPr>
        <w:t>Planiranje, projektiranje i izgradnja Data centra</w:t>
      </w:r>
    </w:p>
    <w:p w14:paraId="61D06CAC" w14:textId="77777777" w:rsidR="002C4BA7" w:rsidRPr="00B6726D" w:rsidRDefault="00A5550E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>Odabir diferencijalne zaštite kod različitih aplikacija</w:t>
      </w:r>
    </w:p>
    <w:p w14:paraId="13E5F8A6" w14:textId="77777777" w:rsidR="002C4BA7" w:rsidRPr="00B6726D" w:rsidRDefault="00A5550E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>8. savjetovanje CG KO CIGRE</w:t>
      </w:r>
    </w:p>
    <w:p w14:paraId="7880BCF0" w14:textId="77777777" w:rsidR="00A5550E" w:rsidRPr="00B6726D" w:rsidRDefault="00A5550E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>Complete digitization journey</w:t>
      </w:r>
    </w:p>
    <w:p w14:paraId="7DDD2BB6" w14:textId="77777777" w:rsidR="002C4BA7" w:rsidRPr="00B6726D" w:rsidRDefault="00443D90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 Fotometrijski proračuni za LED osvjetljenje kod javnih površina</w:t>
      </w:r>
    </w:p>
    <w:p w14:paraId="28E2CDF2" w14:textId="77777777" w:rsidR="002C4BA7" w:rsidRPr="00B6726D" w:rsidRDefault="002B0A2A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 Building Management &amp; Automation Solutions</w:t>
      </w:r>
    </w:p>
    <w:p w14:paraId="200374E3" w14:textId="77777777" w:rsidR="00620EDE" w:rsidRPr="00B6726D" w:rsidRDefault="00620EDE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 </w:t>
      </w:r>
      <w:r w:rsidRPr="00B6726D">
        <w:rPr>
          <w:rFonts w:ascii="Lato" w:hAnsi="Lato" w:cstheme="minorHAnsi"/>
          <w:b/>
          <w:sz w:val="28"/>
          <w:szCs w:val="24"/>
        </w:rPr>
        <w:t>Time Attendance system</w:t>
      </w:r>
    </w:p>
    <w:p w14:paraId="3FA7F63E" w14:textId="77777777" w:rsidR="00620EDE" w:rsidRPr="00B6726D" w:rsidRDefault="00620EDE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 </w:t>
      </w:r>
      <w:r w:rsidRPr="00B6726D">
        <w:rPr>
          <w:rFonts w:ascii="Lato" w:hAnsi="Lato" w:cstheme="minorHAnsi"/>
          <w:b/>
          <w:sz w:val="28"/>
          <w:szCs w:val="24"/>
        </w:rPr>
        <w:t>Projekovanje sistema dojave požara u skladu sa MEST EN 54</w:t>
      </w:r>
    </w:p>
    <w:p w14:paraId="299E70D5" w14:textId="77777777" w:rsidR="00620EDE" w:rsidRPr="00B6726D" w:rsidRDefault="00412012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 </w:t>
      </w:r>
      <w:r w:rsidRPr="00B6726D">
        <w:rPr>
          <w:rFonts w:ascii="Lato" w:hAnsi="Lato" w:cstheme="minorHAnsi"/>
          <w:b/>
          <w:sz w:val="28"/>
          <w:szCs w:val="24"/>
        </w:rPr>
        <w:t>Rešenja za pametne kuće KNX kućna automatizacija</w:t>
      </w:r>
    </w:p>
    <w:p w14:paraId="3E5B59B8" w14:textId="413C9CA5" w:rsidR="00412012" w:rsidRPr="00C869D4" w:rsidRDefault="00412012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 </w:t>
      </w:r>
      <w:r w:rsidRPr="00B6726D">
        <w:rPr>
          <w:rFonts w:ascii="Lato" w:hAnsi="Lato" w:cstheme="minorHAnsi"/>
          <w:b/>
          <w:sz w:val="28"/>
          <w:szCs w:val="24"/>
        </w:rPr>
        <w:t>Održavanje protivpožarnih centrala</w:t>
      </w:r>
    </w:p>
    <w:p w14:paraId="518DC67A" w14:textId="438B30E8" w:rsidR="00412012" w:rsidRPr="00B6726D" w:rsidRDefault="002018D1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>
        <w:rPr>
          <w:rFonts w:ascii="Lato" w:hAnsi="Lato" w:cstheme="minorHAnsi"/>
          <w:b/>
          <w:sz w:val="28"/>
          <w:szCs w:val="24"/>
        </w:rPr>
        <w:t xml:space="preserve"> </w:t>
      </w:r>
      <w:r w:rsidR="00412012" w:rsidRPr="00B6726D">
        <w:rPr>
          <w:rFonts w:ascii="Lato" w:hAnsi="Lato" w:cstheme="minorHAnsi"/>
          <w:b/>
          <w:sz w:val="28"/>
          <w:szCs w:val="24"/>
        </w:rPr>
        <w:t>Autodesk REVIT</w:t>
      </w:r>
    </w:p>
    <w:p w14:paraId="47041FF8" w14:textId="77777777" w:rsidR="00412012" w:rsidRPr="00B6726D" w:rsidRDefault="005267C4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 </w:t>
      </w:r>
      <w:r w:rsidRPr="00B6726D">
        <w:rPr>
          <w:rFonts w:ascii="Lato" w:hAnsi="Lato" w:cstheme="minorHAnsi"/>
          <w:b/>
          <w:sz w:val="28"/>
          <w:szCs w:val="24"/>
        </w:rPr>
        <w:t>Zastita elektro instalacija - toplivi osiguraci</w:t>
      </w:r>
    </w:p>
    <w:p w14:paraId="044B4B48" w14:textId="77777777" w:rsidR="005267C4" w:rsidRPr="00B6726D" w:rsidRDefault="005267C4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8"/>
        </w:rPr>
        <w:t xml:space="preserve"> </w:t>
      </w:r>
      <w:r w:rsidRPr="00B6726D">
        <w:rPr>
          <w:rFonts w:ascii="Lato" w:hAnsi="Lato" w:cstheme="minorHAnsi"/>
          <w:b/>
          <w:sz w:val="28"/>
          <w:szCs w:val="24"/>
        </w:rPr>
        <w:t>Adria Security Summit</w:t>
      </w:r>
    </w:p>
    <w:p w14:paraId="5793C8FE" w14:textId="77777777" w:rsidR="005267C4" w:rsidRPr="00B6726D" w:rsidRDefault="005267C4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4"/>
        </w:rPr>
        <w:t xml:space="preserve"> Sedmi dani elektro inženjera IKCG</w:t>
      </w:r>
    </w:p>
    <w:p w14:paraId="2839B1AA" w14:textId="77777777" w:rsidR="00B053FF" w:rsidRPr="00B053FF" w:rsidRDefault="005267C4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4"/>
        </w:rPr>
        <w:t xml:space="preserve"> Projektovanje sistema rezervnog i besprekidnog napajanja </w:t>
      </w:r>
    </w:p>
    <w:p w14:paraId="5B92AF2F" w14:textId="39E90873" w:rsidR="005267C4" w:rsidRPr="00B6726D" w:rsidRDefault="005267C4" w:rsidP="00B053FF">
      <w:pPr>
        <w:pStyle w:val="ListParagraph"/>
        <w:ind w:left="85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4"/>
        </w:rPr>
        <w:t>poslovnih objekata</w:t>
      </w:r>
    </w:p>
    <w:p w14:paraId="25578208" w14:textId="77777777" w:rsidR="005267C4" w:rsidRPr="00B6726D" w:rsidRDefault="005267C4" w:rsidP="00526001">
      <w:pPr>
        <w:pStyle w:val="ListParagraph"/>
        <w:numPr>
          <w:ilvl w:val="0"/>
          <w:numId w:val="10"/>
        </w:numPr>
        <w:ind w:left="851" w:hanging="491"/>
        <w:jc w:val="both"/>
        <w:rPr>
          <w:rFonts w:ascii="Lato" w:hAnsi="Lato" w:cstheme="minorHAnsi"/>
          <w:b/>
          <w:sz w:val="28"/>
          <w:szCs w:val="28"/>
        </w:rPr>
      </w:pPr>
      <w:r w:rsidRPr="00B6726D">
        <w:rPr>
          <w:rFonts w:ascii="Lato" w:hAnsi="Lato" w:cstheme="minorHAnsi"/>
          <w:b/>
          <w:sz w:val="28"/>
          <w:szCs w:val="24"/>
        </w:rPr>
        <w:t xml:space="preserve"> Projektovanje fotonaponskih sistema</w:t>
      </w:r>
    </w:p>
    <w:p w14:paraId="29242C39" w14:textId="256D5C73" w:rsidR="00620EDE" w:rsidRDefault="00620EDE" w:rsidP="00620EDE">
      <w:pPr>
        <w:jc w:val="both"/>
        <w:rPr>
          <w:rFonts w:ascii="Lato" w:hAnsi="Lato" w:cstheme="minorHAnsi"/>
          <w:b/>
          <w:sz w:val="28"/>
          <w:szCs w:val="28"/>
        </w:rPr>
      </w:pPr>
    </w:p>
    <w:p w14:paraId="6F8079F9" w14:textId="77777777" w:rsidR="002658C7" w:rsidRPr="00B6726D" w:rsidRDefault="002658C7" w:rsidP="00620EDE">
      <w:pPr>
        <w:jc w:val="both"/>
        <w:rPr>
          <w:rFonts w:ascii="Lato" w:hAnsi="Lato" w:cstheme="minorHAnsi"/>
          <w:b/>
          <w:sz w:val="28"/>
          <w:szCs w:val="28"/>
        </w:rPr>
      </w:pPr>
    </w:p>
    <w:p w14:paraId="5B86EC47" w14:textId="77777777" w:rsidR="00AB236B" w:rsidRPr="00AB236B" w:rsidRDefault="00AB236B" w:rsidP="00AB236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20B1A9EC" w14:textId="2BFE72CD" w:rsidR="00AB236B" w:rsidRPr="00AB236B" w:rsidRDefault="00AB236B" w:rsidP="00995B58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AB236B">
        <w:rPr>
          <w:rFonts w:ascii="Lato" w:hAnsi="Lato" w:cstheme="minorHAnsi"/>
          <w:b/>
          <w:sz w:val="24"/>
          <w:szCs w:val="24"/>
        </w:rPr>
        <w:t xml:space="preserve">NAZIV TEME:  </w:t>
      </w:r>
    </w:p>
    <w:p w14:paraId="07E3BF39" w14:textId="658454AF" w:rsidR="00AB236B" w:rsidRPr="00783594" w:rsidRDefault="00AB236B" w:rsidP="00AB236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783594">
        <w:rPr>
          <w:rFonts w:ascii="Lato" w:hAnsi="Lato" w:cstheme="minorHAnsi"/>
          <w:b/>
          <w:color w:val="2F5496" w:themeColor="accent5" w:themeShade="BF"/>
          <w:sz w:val="24"/>
          <w:szCs w:val="24"/>
        </w:rPr>
        <w:t>a)  Risk Manager- Proračun procjene rizika u skladu sa EN62305-2</w:t>
      </w:r>
    </w:p>
    <w:p w14:paraId="472BB437" w14:textId="77777777" w:rsidR="00AB236B" w:rsidRPr="00783594" w:rsidRDefault="00AB236B" w:rsidP="00AB236B">
      <w:pPr>
        <w:pStyle w:val="ListParagraph"/>
        <w:ind w:left="850" w:firstLine="56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783594">
        <w:rPr>
          <w:rFonts w:ascii="Lato" w:hAnsi="Lato" w:cstheme="minorHAnsi"/>
          <w:b/>
          <w:color w:val="2F5496" w:themeColor="accent5" w:themeShade="BF"/>
          <w:sz w:val="24"/>
          <w:szCs w:val="24"/>
        </w:rPr>
        <w:t>b) Program Shield / projektovanje gromobranske i prenaponske instalacije za zaštitu od udara groma</w:t>
      </w:r>
    </w:p>
    <w:p w14:paraId="7797DB5D" w14:textId="72AD78E5" w:rsidR="00AB236B" w:rsidRPr="00AB236B" w:rsidRDefault="00AB236B" w:rsidP="00AB236B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1915264" behindDoc="0" locked="0" layoutInCell="1" allowOverlap="1" wp14:anchorId="7B34B519" wp14:editId="30147B31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7C7800A" w14:textId="4D6DC647" w:rsidR="00AB236B" w:rsidRPr="00AB236B" w:rsidRDefault="00AB236B" w:rsidP="00AB236B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>sticanje znanja iz softvera</w:t>
      </w:r>
    </w:p>
    <w:p w14:paraId="5B87BFD8" w14:textId="77777777" w:rsidR="00AB236B" w:rsidRPr="00AB236B" w:rsidRDefault="00AB236B" w:rsidP="00AB236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16288" behindDoc="1" locked="0" layoutInCell="1" allowOverlap="1" wp14:anchorId="1CC6CB10" wp14:editId="1168EA80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7B4DD" w14:textId="5661D5D4" w:rsidR="00AB236B" w:rsidRPr="00AB236B" w:rsidRDefault="00AB236B" w:rsidP="00AB236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  <w:lang w:val="it-IT"/>
        </w:rPr>
        <w:t>SKEI</w:t>
      </w:r>
    </w:p>
    <w:p w14:paraId="4B422B45" w14:textId="77777777" w:rsidR="00AB236B" w:rsidRPr="00AB236B" w:rsidRDefault="00AB236B" w:rsidP="00AB236B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1917312" behindDoc="0" locked="0" layoutInCell="1" allowOverlap="1" wp14:anchorId="00F8E122" wp14:editId="66E1846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2DD9F" w14:textId="452E18EA" w:rsidR="00AB236B" w:rsidRPr="00AB236B" w:rsidRDefault="00AB236B" w:rsidP="00AB236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SKEI, Hermi, IKCG</w:t>
      </w:r>
    </w:p>
    <w:p w14:paraId="6B7CE84A" w14:textId="77777777" w:rsidR="00AB236B" w:rsidRPr="00AB236B" w:rsidRDefault="00AB236B" w:rsidP="00AB236B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1918336" behindDoc="0" locked="0" layoutInCell="1" allowOverlap="1" wp14:anchorId="74A16651" wp14:editId="6EDF233D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83C52" w14:textId="0BDE8E58" w:rsidR="00AB236B" w:rsidRPr="00AB236B" w:rsidRDefault="00AB236B" w:rsidP="00AB236B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stručno predavanje</w:t>
      </w:r>
    </w:p>
    <w:p w14:paraId="355EDCBF" w14:textId="77777777" w:rsidR="00AB236B" w:rsidRDefault="00AB236B" w:rsidP="00AB236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874E3CD" w14:textId="642C5051" w:rsidR="00D367D0" w:rsidRPr="00E9710E" w:rsidRDefault="00D367D0" w:rsidP="00D367D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351752D6" w14:textId="77777777" w:rsidR="00AB236B" w:rsidRDefault="00AB236B" w:rsidP="00AB236B">
      <w:pPr>
        <w:jc w:val="both"/>
        <w:rPr>
          <w:rFonts w:ascii="Lato" w:hAnsi="Lato" w:cstheme="minorHAnsi"/>
          <w:b/>
          <w:sz w:val="24"/>
          <w:szCs w:val="24"/>
        </w:rPr>
      </w:pPr>
    </w:p>
    <w:p w14:paraId="5AD1BEA5" w14:textId="77777777" w:rsidR="00AB236B" w:rsidRPr="00B6726D" w:rsidRDefault="00AB236B" w:rsidP="00AB236B">
      <w:pPr>
        <w:jc w:val="both"/>
        <w:rPr>
          <w:rFonts w:ascii="Lato" w:hAnsi="Lato" w:cstheme="minorHAnsi"/>
          <w:b/>
          <w:sz w:val="24"/>
          <w:szCs w:val="24"/>
        </w:rPr>
      </w:pPr>
    </w:p>
    <w:p w14:paraId="79FE2CA1" w14:textId="77777777" w:rsidR="00AB236B" w:rsidRDefault="00AB236B" w:rsidP="00AB236B">
      <w:pPr>
        <w:rPr>
          <w:rFonts w:ascii="Lato" w:hAnsi="Lato" w:cstheme="minorHAnsi"/>
          <w:b/>
          <w:sz w:val="24"/>
          <w:szCs w:val="24"/>
        </w:rPr>
      </w:pPr>
    </w:p>
    <w:p w14:paraId="2703180C" w14:textId="77777777" w:rsidR="00AB236B" w:rsidRDefault="00AB236B" w:rsidP="00AB236B">
      <w:pPr>
        <w:rPr>
          <w:rFonts w:ascii="Lato" w:hAnsi="Lato" w:cstheme="minorHAnsi"/>
          <w:b/>
          <w:sz w:val="24"/>
          <w:szCs w:val="24"/>
        </w:rPr>
      </w:pPr>
    </w:p>
    <w:p w14:paraId="3CBE4C11" w14:textId="77777777" w:rsidR="00AB236B" w:rsidRDefault="00AB236B" w:rsidP="00AB236B">
      <w:pPr>
        <w:jc w:val="both"/>
        <w:rPr>
          <w:rFonts w:ascii="Lato" w:hAnsi="Lato" w:cstheme="minorHAnsi"/>
          <w:b/>
          <w:sz w:val="24"/>
          <w:szCs w:val="24"/>
        </w:rPr>
      </w:pPr>
    </w:p>
    <w:p w14:paraId="6B78FB7E" w14:textId="3B03145E" w:rsidR="00AB236B" w:rsidRPr="00783594" w:rsidRDefault="00AB236B" w:rsidP="00995B58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  <w:r w:rsidRPr="00783594">
        <w:rPr>
          <w:rFonts w:ascii="Lato" w:hAnsi="Lato" w:cstheme="minorHAnsi"/>
          <w:b/>
          <w:color w:val="2F5496" w:themeColor="accent5" w:themeShade="BF"/>
          <w:sz w:val="24"/>
        </w:rPr>
        <w:t>E- Mobilnost</w:t>
      </w:r>
    </w:p>
    <w:p w14:paraId="1B551061" w14:textId="77777777" w:rsidR="00AB236B" w:rsidRDefault="00AB236B" w:rsidP="00AB236B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19360" behindDoc="0" locked="0" layoutInCell="1" allowOverlap="1" wp14:anchorId="0157D812" wp14:editId="2208D639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962199A" w14:textId="7E27174D" w:rsidR="00AB236B" w:rsidRPr="009F7E77" w:rsidRDefault="00AB236B" w:rsidP="00AB236B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9F7E77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>sticanje znanja</w:t>
      </w:r>
      <w:r w:rsidR="00C74F0F">
        <w:rPr>
          <w:rFonts w:ascii="Lato" w:hAnsi="Lato" w:cstheme="minorHAnsi"/>
          <w:bCs/>
        </w:rPr>
        <w:t xml:space="preserve"> o stanicama za punjenje el. vozila</w:t>
      </w:r>
    </w:p>
    <w:p w14:paraId="337D03E9" w14:textId="77777777" w:rsidR="00AB236B" w:rsidRPr="009F7E77" w:rsidRDefault="00AB236B" w:rsidP="00AB236B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9F7E77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20384" behindDoc="1" locked="0" layoutInCell="1" allowOverlap="1" wp14:anchorId="480F1E93" wp14:editId="0714D8E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BC8C0" w14:textId="5798B817" w:rsidR="00AB236B" w:rsidRPr="009F7E77" w:rsidRDefault="00AB236B" w:rsidP="00AB236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CILJNA GRUPA: </w:t>
      </w:r>
      <w:r w:rsidRPr="009F7E77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F7E77">
        <w:rPr>
          <w:rFonts w:ascii="Lato" w:hAnsi="Lato" w:cstheme="minorHAnsi"/>
          <w:lang w:val="it-IT"/>
        </w:rPr>
        <w:t>SK</w:t>
      </w:r>
      <w:r>
        <w:rPr>
          <w:rFonts w:ascii="Lato" w:hAnsi="Lato" w:cstheme="minorHAnsi"/>
          <w:lang w:val="it-IT"/>
        </w:rPr>
        <w:t>EI, SKOS</w:t>
      </w:r>
    </w:p>
    <w:p w14:paraId="0521560E" w14:textId="77777777" w:rsidR="00AB236B" w:rsidRPr="009F7E77" w:rsidRDefault="00AB236B" w:rsidP="00AB236B">
      <w:pPr>
        <w:ind w:left="1418"/>
        <w:jc w:val="both"/>
        <w:rPr>
          <w:rFonts w:ascii="Lato" w:hAnsi="Lato" w:cstheme="minorHAnsi"/>
          <w:b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921408" behindDoc="0" locked="0" layoutInCell="1" allowOverlap="1" wp14:anchorId="45D158C7" wp14:editId="0B479BBE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F0491" w14:textId="13D5A80A" w:rsidR="00AB236B" w:rsidRPr="009F7E77" w:rsidRDefault="00AB236B" w:rsidP="00AB236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ORGANIZATOR: </w:t>
      </w:r>
      <w:r w:rsidRPr="009F7E77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SKEI</w:t>
      </w:r>
      <w:r>
        <w:rPr>
          <w:rFonts w:ascii="Lato" w:hAnsi="Lato" w:cstheme="minorHAnsi"/>
        </w:rPr>
        <w:t>, ETI</w:t>
      </w:r>
      <w:r w:rsidRPr="00AB236B">
        <w:rPr>
          <w:rFonts w:ascii="Lato" w:hAnsi="Lato" w:cstheme="minorHAnsi"/>
        </w:rPr>
        <w:t>, IKCG</w:t>
      </w:r>
    </w:p>
    <w:p w14:paraId="6E8F1254" w14:textId="77777777" w:rsidR="00AB236B" w:rsidRPr="009F7E77" w:rsidRDefault="00AB236B" w:rsidP="00AB236B">
      <w:pPr>
        <w:ind w:left="1418"/>
        <w:jc w:val="both"/>
        <w:rPr>
          <w:rFonts w:ascii="Lato" w:hAnsi="Lato" w:cstheme="minorHAnsi"/>
          <w:b/>
        </w:rPr>
      </w:pPr>
      <w:r w:rsidRPr="009F7E77">
        <w:rPr>
          <w:rFonts w:ascii="Lato" w:hAnsi="Lato" w:cstheme="minorHAnsi"/>
          <w:b/>
          <w:noProof/>
        </w:rPr>
        <w:drawing>
          <wp:anchor distT="0" distB="0" distL="114300" distR="114300" simplePos="0" relativeHeight="251922432" behindDoc="0" locked="0" layoutInCell="1" allowOverlap="1" wp14:anchorId="552E8C82" wp14:editId="75D131D0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F10D6" w14:textId="2D7D4DB0" w:rsidR="00AB236B" w:rsidRPr="009F7E77" w:rsidRDefault="00AB236B" w:rsidP="00AB236B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9F7E77">
        <w:rPr>
          <w:rFonts w:ascii="Lato" w:hAnsi="Lato" w:cstheme="minorHAnsi"/>
          <w:b/>
        </w:rPr>
        <w:t xml:space="preserve">OBLIK STRUČNOG USAVRŠAVANJA:  </w:t>
      </w:r>
      <w:r w:rsidRPr="00AB236B">
        <w:rPr>
          <w:rFonts w:ascii="Lato" w:hAnsi="Lato" w:cstheme="minorHAnsi"/>
        </w:rPr>
        <w:t>stručno predavanje</w:t>
      </w:r>
    </w:p>
    <w:p w14:paraId="19F5A003" w14:textId="77777777" w:rsidR="00AB236B" w:rsidRDefault="00AB236B" w:rsidP="00AB236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1367CF9" w14:textId="77777777" w:rsidR="00332DE3" w:rsidRPr="00E9710E" w:rsidRDefault="00332DE3" w:rsidP="00332DE3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4225895B" w14:textId="39E14E31" w:rsidR="00AB236B" w:rsidRDefault="00AB236B" w:rsidP="00620EDE">
      <w:pPr>
        <w:jc w:val="both"/>
        <w:rPr>
          <w:rFonts w:ascii="Lato" w:hAnsi="Lato" w:cstheme="minorHAnsi"/>
          <w:b/>
          <w:sz w:val="28"/>
          <w:szCs w:val="28"/>
        </w:rPr>
      </w:pPr>
    </w:p>
    <w:p w14:paraId="4D0D6153" w14:textId="2CA4C02B" w:rsidR="00AB236B" w:rsidRPr="00AB236B" w:rsidRDefault="00AB236B" w:rsidP="00995B58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AB236B">
        <w:rPr>
          <w:rFonts w:ascii="Lato" w:hAnsi="Lato" w:cstheme="minorHAnsi"/>
          <w:b/>
          <w:sz w:val="24"/>
          <w:szCs w:val="24"/>
        </w:rPr>
        <w:t xml:space="preserve">NAZIV TEME: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Dan energetske efikasnosti</w:t>
      </w:r>
    </w:p>
    <w:p w14:paraId="155B8040" w14:textId="77777777" w:rsidR="00AB236B" w:rsidRPr="00AB236B" w:rsidRDefault="00AB236B" w:rsidP="00AB236B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1924480" behindDoc="0" locked="0" layoutInCell="1" allowOverlap="1" wp14:anchorId="10574454" wp14:editId="7EE5019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253DB95" w14:textId="1BCA3DAB" w:rsidR="00AB236B" w:rsidRPr="00AB236B" w:rsidRDefault="00AB236B" w:rsidP="00AB236B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="00456EAC">
        <w:rPr>
          <w:rFonts w:ascii="Lato" w:hAnsi="Lato" w:cstheme="minorHAnsi"/>
          <w:lang w:val="it-IT"/>
        </w:rPr>
        <w:t>sticanje znanja iz oblasti energetske efikasnosti</w:t>
      </w:r>
    </w:p>
    <w:p w14:paraId="161BD626" w14:textId="77777777" w:rsidR="00AB236B" w:rsidRPr="00AB236B" w:rsidRDefault="00AB236B" w:rsidP="00AB236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25504" behindDoc="1" locked="0" layoutInCell="1" allowOverlap="1" wp14:anchorId="327AC4BD" wp14:editId="2ADA5A3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31C63" w14:textId="6C5A6927" w:rsidR="00AB236B" w:rsidRPr="00AB236B" w:rsidRDefault="00AB236B" w:rsidP="00AB236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  <w:lang w:val="it-IT"/>
        </w:rPr>
        <w:t>SKEI</w:t>
      </w:r>
      <w:r>
        <w:rPr>
          <w:rFonts w:ascii="Lato" w:hAnsi="Lato" w:cstheme="minorHAnsi"/>
          <w:lang w:val="it-IT"/>
        </w:rPr>
        <w:t>, SKMI, SKOS</w:t>
      </w:r>
    </w:p>
    <w:p w14:paraId="3D94DEBA" w14:textId="77777777" w:rsidR="00AB236B" w:rsidRPr="00AB236B" w:rsidRDefault="00AB236B" w:rsidP="00AB236B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1926528" behindDoc="0" locked="0" layoutInCell="1" allowOverlap="1" wp14:anchorId="15C36B0A" wp14:editId="04EE129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15A78" w14:textId="6380ED55" w:rsidR="00AB236B" w:rsidRPr="00AB236B" w:rsidRDefault="00AB236B" w:rsidP="00AB236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SKEI, IKCG</w:t>
      </w:r>
    </w:p>
    <w:p w14:paraId="6768595A" w14:textId="77777777" w:rsidR="00AB236B" w:rsidRPr="00AB236B" w:rsidRDefault="00AB236B" w:rsidP="00AB236B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1927552" behindDoc="0" locked="0" layoutInCell="1" allowOverlap="1" wp14:anchorId="3C4ACD11" wp14:editId="1CA9EC34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8AE88" w14:textId="5C078033" w:rsidR="00AB236B" w:rsidRPr="00AB236B" w:rsidRDefault="00AB236B" w:rsidP="00AB236B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stručn</w:t>
      </w:r>
      <w:r>
        <w:rPr>
          <w:rFonts w:ascii="Lato" w:hAnsi="Lato" w:cstheme="minorHAnsi"/>
        </w:rPr>
        <w:t>i skup</w:t>
      </w:r>
    </w:p>
    <w:p w14:paraId="7E8C7344" w14:textId="77777777" w:rsidR="00AB236B" w:rsidRDefault="00AB236B" w:rsidP="00AB236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FA0D8EE" w14:textId="19E70186" w:rsidR="00536875" w:rsidRPr="00E9710E" w:rsidRDefault="00536875" w:rsidP="00536875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Predavač:4</w:t>
      </w:r>
    </w:p>
    <w:p w14:paraId="3C232576" w14:textId="77777777" w:rsidR="00AB236B" w:rsidRDefault="00AB236B" w:rsidP="00AB236B">
      <w:pPr>
        <w:jc w:val="both"/>
        <w:rPr>
          <w:rFonts w:ascii="Lato" w:hAnsi="Lato" w:cstheme="minorHAnsi"/>
          <w:b/>
          <w:sz w:val="24"/>
          <w:szCs w:val="24"/>
        </w:rPr>
      </w:pPr>
    </w:p>
    <w:p w14:paraId="2B60FF41" w14:textId="77777777" w:rsidR="00AB236B" w:rsidRPr="00B6726D" w:rsidRDefault="00AB236B" w:rsidP="00AB236B">
      <w:pPr>
        <w:jc w:val="both"/>
        <w:rPr>
          <w:rFonts w:ascii="Lato" w:hAnsi="Lato" w:cstheme="minorHAnsi"/>
          <w:b/>
          <w:sz w:val="24"/>
          <w:szCs w:val="24"/>
        </w:rPr>
      </w:pPr>
    </w:p>
    <w:p w14:paraId="432D1CDB" w14:textId="77777777" w:rsidR="00AB236B" w:rsidRPr="00B6726D" w:rsidRDefault="00AB236B" w:rsidP="00AB236B">
      <w:pPr>
        <w:jc w:val="both"/>
        <w:rPr>
          <w:rFonts w:ascii="Lato" w:hAnsi="Lato" w:cstheme="minorHAnsi"/>
          <w:b/>
          <w:sz w:val="24"/>
          <w:szCs w:val="24"/>
        </w:rPr>
      </w:pPr>
    </w:p>
    <w:p w14:paraId="34B8D8E6" w14:textId="77777777" w:rsidR="00AB236B" w:rsidRDefault="00AB236B" w:rsidP="00AB236B">
      <w:pPr>
        <w:rPr>
          <w:rFonts w:ascii="Lato" w:hAnsi="Lato" w:cstheme="minorHAnsi"/>
          <w:b/>
          <w:sz w:val="24"/>
          <w:szCs w:val="24"/>
        </w:rPr>
      </w:pPr>
    </w:p>
    <w:p w14:paraId="3265B324" w14:textId="77777777" w:rsidR="00AB236B" w:rsidRDefault="00AB236B" w:rsidP="00AB236B">
      <w:pPr>
        <w:rPr>
          <w:rFonts w:ascii="Lato" w:hAnsi="Lato" w:cstheme="minorHAnsi"/>
          <w:b/>
          <w:sz w:val="24"/>
          <w:szCs w:val="24"/>
        </w:rPr>
      </w:pPr>
    </w:p>
    <w:p w14:paraId="02963FC7" w14:textId="77777777" w:rsidR="00AB236B" w:rsidRDefault="00AB236B" w:rsidP="00AB236B">
      <w:pPr>
        <w:jc w:val="both"/>
        <w:rPr>
          <w:rFonts w:ascii="Lato" w:hAnsi="Lato" w:cstheme="minorHAnsi"/>
          <w:b/>
          <w:sz w:val="24"/>
          <w:szCs w:val="24"/>
        </w:rPr>
      </w:pPr>
    </w:p>
    <w:p w14:paraId="591964A5" w14:textId="0D4F4E8F" w:rsidR="00AB236B" w:rsidRPr="00995B58" w:rsidRDefault="00AB236B" w:rsidP="00995B58">
      <w:pPr>
        <w:pStyle w:val="ListParagraph"/>
        <w:numPr>
          <w:ilvl w:val="0"/>
          <w:numId w:val="1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  <w:r w:rsidR="00995B58" w:rsidRPr="00995B58">
        <w:rPr>
          <w:rFonts w:ascii="Lato" w:hAnsi="Lato" w:cstheme="minorHAnsi"/>
          <w:b/>
          <w:color w:val="2F5496" w:themeColor="accent5" w:themeShade="BF"/>
          <w:sz w:val="24"/>
        </w:rPr>
        <w:t>EcoStruxure Panel Server Gateways</w:t>
      </w:r>
    </w:p>
    <w:p w14:paraId="3E37065B" w14:textId="77777777" w:rsidR="00AB236B" w:rsidRDefault="00AB236B" w:rsidP="00AB236B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28576" behindDoc="0" locked="0" layoutInCell="1" allowOverlap="1" wp14:anchorId="3DD7575D" wp14:editId="093F67C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FFB9791" w14:textId="79B21ACF" w:rsidR="00AB236B" w:rsidRPr="00995B58" w:rsidRDefault="00AB236B" w:rsidP="00AB236B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9F7E77">
        <w:rPr>
          <w:rFonts w:ascii="Lato" w:hAnsi="Lato" w:cstheme="minorHAnsi"/>
          <w:b/>
        </w:rPr>
        <w:t>C</w:t>
      </w:r>
      <w:r w:rsidRPr="00995B58">
        <w:rPr>
          <w:rFonts w:ascii="Lato" w:hAnsi="Lato" w:cstheme="minorHAnsi"/>
          <w:b/>
        </w:rPr>
        <w:t xml:space="preserve">ILJ:  </w:t>
      </w:r>
      <w:r w:rsidRPr="00995B58">
        <w:rPr>
          <w:rFonts w:ascii="Lato" w:hAnsi="Lato" w:cstheme="minorHAnsi"/>
          <w:bCs/>
        </w:rPr>
        <w:t>sticanje znanja</w:t>
      </w:r>
      <w:r w:rsidR="00C74F0F">
        <w:rPr>
          <w:rFonts w:ascii="Lato" w:hAnsi="Lato" w:cstheme="minorHAnsi"/>
          <w:bCs/>
        </w:rPr>
        <w:t xml:space="preserve"> iz softvera</w:t>
      </w:r>
    </w:p>
    <w:p w14:paraId="51F26C98" w14:textId="77777777" w:rsidR="00AB236B" w:rsidRPr="00995B58" w:rsidRDefault="00AB236B" w:rsidP="00AB236B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29600" behindDoc="1" locked="0" layoutInCell="1" allowOverlap="1" wp14:anchorId="607CDA5D" wp14:editId="30D20DE8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CD1AB" w14:textId="05AE9340" w:rsidR="00AB236B" w:rsidRPr="00995B58" w:rsidRDefault="00AB236B" w:rsidP="00AB236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95B58">
        <w:rPr>
          <w:rFonts w:ascii="Lato" w:hAnsi="Lato" w:cstheme="minorHAnsi"/>
          <w:b/>
        </w:rPr>
        <w:t xml:space="preserve">CILJNA GRUPA: </w:t>
      </w:r>
      <w:r w:rsidRPr="00995B58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95B58">
        <w:rPr>
          <w:rFonts w:ascii="Lato" w:hAnsi="Lato" w:cstheme="minorHAnsi"/>
          <w:lang w:val="it-IT"/>
        </w:rPr>
        <w:t>SKE</w:t>
      </w:r>
      <w:r w:rsidR="00995B58" w:rsidRPr="00995B58">
        <w:rPr>
          <w:rFonts w:ascii="Lato" w:hAnsi="Lato" w:cstheme="minorHAnsi"/>
          <w:lang w:val="it-IT"/>
        </w:rPr>
        <w:t>I</w:t>
      </w:r>
    </w:p>
    <w:p w14:paraId="24446DC8" w14:textId="77777777" w:rsidR="00AB236B" w:rsidRPr="00995B58" w:rsidRDefault="00AB236B" w:rsidP="00AB236B">
      <w:pPr>
        <w:ind w:left="1418"/>
        <w:jc w:val="both"/>
        <w:rPr>
          <w:rFonts w:ascii="Lato" w:hAnsi="Lato" w:cstheme="minorHAnsi"/>
          <w:b/>
        </w:rPr>
      </w:pPr>
      <w:r w:rsidRPr="00995B58">
        <w:rPr>
          <w:rFonts w:ascii="Lato" w:hAnsi="Lato" w:cstheme="minorHAnsi"/>
          <w:b/>
          <w:noProof/>
        </w:rPr>
        <w:drawing>
          <wp:anchor distT="0" distB="0" distL="114300" distR="114300" simplePos="0" relativeHeight="251930624" behindDoc="0" locked="0" layoutInCell="1" allowOverlap="1" wp14:anchorId="056C5B3F" wp14:editId="28F52AD3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45145" w14:textId="3FE7A33E" w:rsidR="00AB236B" w:rsidRPr="00995B58" w:rsidRDefault="00AB236B" w:rsidP="00AB236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995B58">
        <w:rPr>
          <w:rFonts w:ascii="Lato" w:hAnsi="Lato" w:cstheme="minorHAnsi"/>
          <w:b/>
        </w:rPr>
        <w:t xml:space="preserve">ORGANIZATOR: </w:t>
      </w:r>
      <w:r w:rsidRPr="00995B58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995B58">
        <w:rPr>
          <w:rFonts w:ascii="Lato" w:hAnsi="Lato" w:cstheme="minorHAnsi"/>
        </w:rPr>
        <w:t xml:space="preserve">SKEI, </w:t>
      </w:r>
      <w:r w:rsidR="00995B58" w:rsidRPr="00995B58">
        <w:rPr>
          <w:rFonts w:ascii="Lato" w:hAnsi="Lato" w:cstheme="minorHAnsi"/>
        </w:rPr>
        <w:t>Schneider electric</w:t>
      </w:r>
      <w:r w:rsidRPr="00995B58">
        <w:rPr>
          <w:rFonts w:ascii="Lato" w:hAnsi="Lato" w:cstheme="minorHAnsi"/>
        </w:rPr>
        <w:t>, IKCG</w:t>
      </w:r>
    </w:p>
    <w:p w14:paraId="221EA613" w14:textId="77777777" w:rsidR="00AB236B" w:rsidRPr="00995B58" w:rsidRDefault="00AB236B" w:rsidP="00AB236B">
      <w:pPr>
        <w:ind w:left="1418"/>
        <w:jc w:val="both"/>
        <w:rPr>
          <w:rFonts w:ascii="Lato" w:hAnsi="Lato" w:cstheme="minorHAnsi"/>
          <w:b/>
        </w:rPr>
      </w:pPr>
      <w:r w:rsidRPr="00995B58">
        <w:rPr>
          <w:rFonts w:ascii="Lato" w:hAnsi="Lato" w:cstheme="minorHAnsi"/>
          <w:b/>
          <w:noProof/>
        </w:rPr>
        <w:drawing>
          <wp:anchor distT="0" distB="0" distL="114300" distR="114300" simplePos="0" relativeHeight="251931648" behindDoc="0" locked="0" layoutInCell="1" allowOverlap="1" wp14:anchorId="60789733" wp14:editId="0D4D625C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5F0DC" w14:textId="56E71856" w:rsidR="00AB236B" w:rsidRPr="00995B58" w:rsidRDefault="00AB236B" w:rsidP="00AB236B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995B58">
        <w:rPr>
          <w:rFonts w:ascii="Lato" w:hAnsi="Lato" w:cstheme="minorHAnsi"/>
          <w:b/>
        </w:rPr>
        <w:t xml:space="preserve">OBLIK STRUČNOG USAVRŠAVANJA:  </w:t>
      </w:r>
      <w:r w:rsidR="00995B58" w:rsidRPr="00995B58">
        <w:rPr>
          <w:rFonts w:ascii="Lato" w:hAnsi="Lato" w:cstheme="minorHAnsi"/>
        </w:rPr>
        <w:t>komercijalna prezentacija</w:t>
      </w:r>
    </w:p>
    <w:p w14:paraId="0685E61E" w14:textId="0316B6CC" w:rsidR="00AB236B" w:rsidRDefault="00AB236B" w:rsidP="00AB236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96F72F3" w14:textId="77777777" w:rsidR="00995B58" w:rsidRDefault="00995B58" w:rsidP="00AB236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717A878" w14:textId="470FC2D7" w:rsidR="00A57868" w:rsidRPr="00E9710E" w:rsidRDefault="00A57868" w:rsidP="00A57868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13816FD1" w14:textId="77777777" w:rsidR="00AB236B" w:rsidRDefault="00AB236B" w:rsidP="00620EDE">
      <w:pPr>
        <w:jc w:val="both"/>
        <w:rPr>
          <w:rFonts w:ascii="Lato" w:hAnsi="Lato" w:cstheme="minorHAnsi"/>
          <w:b/>
          <w:sz w:val="28"/>
          <w:szCs w:val="28"/>
        </w:rPr>
      </w:pPr>
    </w:p>
    <w:p w14:paraId="0B8EB6DE" w14:textId="65E5819E" w:rsidR="00AB236B" w:rsidRDefault="00AB236B" w:rsidP="00620EDE">
      <w:pPr>
        <w:jc w:val="both"/>
        <w:rPr>
          <w:rFonts w:ascii="Lato" w:hAnsi="Lato" w:cstheme="minorHAnsi"/>
          <w:b/>
          <w:sz w:val="28"/>
          <w:szCs w:val="28"/>
        </w:rPr>
      </w:pPr>
    </w:p>
    <w:p w14:paraId="30AA8030" w14:textId="6BEB0359" w:rsidR="00565281" w:rsidRDefault="00565281" w:rsidP="00620EDE">
      <w:pPr>
        <w:jc w:val="both"/>
        <w:rPr>
          <w:rFonts w:ascii="Lato" w:hAnsi="Lato" w:cstheme="minorHAnsi"/>
          <w:b/>
          <w:sz w:val="28"/>
          <w:szCs w:val="28"/>
        </w:rPr>
      </w:pPr>
    </w:p>
    <w:p w14:paraId="31EC56AF" w14:textId="77777777" w:rsidR="00565281" w:rsidRDefault="00565281" w:rsidP="00620EDE">
      <w:pPr>
        <w:jc w:val="both"/>
        <w:rPr>
          <w:rFonts w:ascii="Lato" w:hAnsi="Lato" w:cstheme="minorHAnsi"/>
          <w:b/>
          <w:sz w:val="28"/>
          <w:szCs w:val="28"/>
        </w:rPr>
      </w:pPr>
    </w:p>
    <w:p w14:paraId="5507579D" w14:textId="61AC51FC" w:rsidR="00571053" w:rsidRPr="00AB236B" w:rsidRDefault="00571053" w:rsidP="00571053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AB236B">
        <w:rPr>
          <w:rFonts w:ascii="Lato" w:hAnsi="Lato" w:cstheme="minorHAnsi"/>
          <w:b/>
          <w:sz w:val="24"/>
          <w:szCs w:val="24"/>
        </w:rPr>
        <w:t xml:space="preserve">NAZIV TEME:  </w:t>
      </w:r>
      <w:r w:rsidRPr="00571053">
        <w:rPr>
          <w:rFonts w:ascii="Lato" w:hAnsi="Lato" w:cstheme="minorHAnsi"/>
          <w:b/>
          <w:color w:val="2F5496" w:themeColor="accent5" w:themeShade="BF"/>
          <w:sz w:val="24"/>
        </w:rPr>
        <w:t>Access control</w:t>
      </w:r>
    </w:p>
    <w:p w14:paraId="15B8F2F6" w14:textId="77777777" w:rsidR="00571053" w:rsidRPr="00AB236B" w:rsidRDefault="00571053" w:rsidP="00571053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1933696" behindDoc="0" locked="0" layoutInCell="1" allowOverlap="1" wp14:anchorId="333E791A" wp14:editId="7EB8A2A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34D816F" w14:textId="349ADD34" w:rsidR="00571053" w:rsidRPr="00571053" w:rsidRDefault="00571053" w:rsidP="00571053">
      <w:pPr>
        <w:ind w:left="1418"/>
        <w:jc w:val="both"/>
        <w:rPr>
          <w:rFonts w:ascii="Lato" w:hAnsi="Lato" w:cstheme="minorHAnsi"/>
          <w:lang w:val="it-IT"/>
        </w:rPr>
      </w:pPr>
      <w:r w:rsidRPr="00571053">
        <w:rPr>
          <w:rFonts w:ascii="Lato" w:hAnsi="Lato" w:cstheme="minorHAnsi"/>
          <w:b/>
        </w:rPr>
        <w:t xml:space="preserve">CILJ:  </w:t>
      </w:r>
      <w:r w:rsidR="001C4C17">
        <w:rPr>
          <w:rFonts w:ascii="Lato" w:hAnsi="Lato" w:cstheme="minorHAnsi"/>
          <w:bCs/>
        </w:rPr>
        <w:t>prezentacija iz stručne oblasti</w:t>
      </w:r>
    </w:p>
    <w:p w14:paraId="7F6B76C2" w14:textId="77777777" w:rsidR="00571053" w:rsidRPr="00571053" w:rsidRDefault="00571053" w:rsidP="0057105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57105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34720" behindDoc="1" locked="0" layoutInCell="1" allowOverlap="1" wp14:anchorId="0C45A496" wp14:editId="66C7CAF5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7DEFF" w14:textId="77777777" w:rsidR="00571053" w:rsidRPr="00571053" w:rsidRDefault="00571053" w:rsidP="0057105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CILJNA GRUPA: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571053">
        <w:rPr>
          <w:rFonts w:ascii="Lato" w:hAnsi="Lato" w:cstheme="minorHAnsi"/>
          <w:lang w:val="it-IT"/>
        </w:rPr>
        <w:t>SKEI, SKMI, SKOS</w:t>
      </w:r>
    </w:p>
    <w:p w14:paraId="20F2B37B" w14:textId="77777777" w:rsidR="00571053" w:rsidRPr="00571053" w:rsidRDefault="00571053" w:rsidP="00571053">
      <w:pPr>
        <w:ind w:left="1418"/>
        <w:jc w:val="both"/>
        <w:rPr>
          <w:rFonts w:ascii="Lato" w:hAnsi="Lato" w:cstheme="minorHAnsi"/>
          <w:b/>
        </w:rPr>
      </w:pPr>
      <w:r w:rsidRPr="00571053">
        <w:rPr>
          <w:rFonts w:ascii="Lato" w:hAnsi="Lato" w:cstheme="minorHAnsi"/>
          <w:b/>
          <w:noProof/>
        </w:rPr>
        <w:drawing>
          <wp:anchor distT="0" distB="0" distL="114300" distR="114300" simplePos="0" relativeHeight="251935744" behindDoc="0" locked="0" layoutInCell="1" allowOverlap="1" wp14:anchorId="19C20940" wp14:editId="43E99379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C3D2B" w14:textId="6AAB9C64" w:rsidR="00571053" w:rsidRPr="00571053" w:rsidRDefault="00571053" w:rsidP="0057105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ORGANIZATOR: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571053">
        <w:rPr>
          <w:rFonts w:ascii="Lato" w:hAnsi="Lato" w:cstheme="minorHAnsi"/>
        </w:rPr>
        <w:t>SKEI, IKCG, Hikvision</w:t>
      </w:r>
    </w:p>
    <w:p w14:paraId="3123590A" w14:textId="77777777" w:rsidR="00571053" w:rsidRPr="00571053" w:rsidRDefault="00571053" w:rsidP="00571053">
      <w:pPr>
        <w:ind w:left="1418"/>
        <w:jc w:val="both"/>
        <w:rPr>
          <w:rFonts w:ascii="Lato" w:hAnsi="Lato" w:cstheme="minorHAnsi"/>
          <w:b/>
        </w:rPr>
      </w:pPr>
      <w:r w:rsidRPr="00571053">
        <w:rPr>
          <w:rFonts w:ascii="Lato" w:hAnsi="Lato" w:cstheme="minorHAnsi"/>
          <w:b/>
          <w:noProof/>
        </w:rPr>
        <w:drawing>
          <wp:anchor distT="0" distB="0" distL="114300" distR="114300" simplePos="0" relativeHeight="251936768" behindDoc="0" locked="0" layoutInCell="1" allowOverlap="1" wp14:anchorId="72CB5DC6" wp14:editId="7ED96671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B93E0" w14:textId="039948CA" w:rsidR="00571053" w:rsidRPr="00571053" w:rsidRDefault="00571053" w:rsidP="00571053">
      <w:pPr>
        <w:ind w:left="1418"/>
        <w:jc w:val="both"/>
        <w:rPr>
          <w:rFonts w:ascii="Lato" w:hAnsi="Lato" w:cstheme="minorHAnsi"/>
          <w:lang w:val="it-IT"/>
        </w:rPr>
      </w:pPr>
      <w:r w:rsidRPr="00571053">
        <w:rPr>
          <w:rFonts w:ascii="Lato" w:hAnsi="Lato" w:cstheme="minorHAnsi"/>
          <w:b/>
        </w:rPr>
        <w:t xml:space="preserve">OBLIK STRUČNOG USAVRŠAVANJA: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571053">
        <w:rPr>
          <w:rFonts w:ascii="Lato" w:hAnsi="Lato" w:cstheme="minorHAnsi"/>
        </w:rPr>
        <w:t>komercijalna prezentacija</w:t>
      </w:r>
    </w:p>
    <w:p w14:paraId="2104B78B" w14:textId="77777777" w:rsidR="00571053" w:rsidRDefault="00571053" w:rsidP="00571053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217B8AC" w14:textId="285283CD" w:rsidR="00D710BF" w:rsidRPr="00E9710E" w:rsidRDefault="00D710BF" w:rsidP="00D710BF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61EDF3FB" w14:textId="77777777" w:rsidR="00571053" w:rsidRDefault="00571053" w:rsidP="00571053">
      <w:pPr>
        <w:jc w:val="both"/>
        <w:rPr>
          <w:rFonts w:ascii="Lato" w:hAnsi="Lato" w:cstheme="minorHAnsi"/>
          <w:b/>
          <w:sz w:val="24"/>
          <w:szCs w:val="24"/>
        </w:rPr>
      </w:pPr>
    </w:p>
    <w:p w14:paraId="00B5C67E" w14:textId="77777777" w:rsidR="00571053" w:rsidRPr="00B6726D" w:rsidRDefault="00571053" w:rsidP="00571053">
      <w:pPr>
        <w:jc w:val="both"/>
        <w:rPr>
          <w:rFonts w:ascii="Lato" w:hAnsi="Lato" w:cstheme="minorHAnsi"/>
          <w:b/>
          <w:sz w:val="24"/>
          <w:szCs w:val="24"/>
        </w:rPr>
      </w:pPr>
    </w:p>
    <w:p w14:paraId="169FB882" w14:textId="77777777" w:rsidR="00571053" w:rsidRDefault="00571053" w:rsidP="00571053">
      <w:pPr>
        <w:jc w:val="both"/>
        <w:rPr>
          <w:rFonts w:ascii="Lato" w:hAnsi="Lato" w:cstheme="minorHAnsi"/>
          <w:b/>
          <w:sz w:val="24"/>
          <w:szCs w:val="24"/>
        </w:rPr>
      </w:pPr>
    </w:p>
    <w:p w14:paraId="6F9116FB" w14:textId="77777777" w:rsidR="00571053" w:rsidRPr="00571053" w:rsidRDefault="00571053" w:rsidP="00571053">
      <w:pPr>
        <w:pStyle w:val="ListParagraph"/>
        <w:numPr>
          <w:ilvl w:val="0"/>
          <w:numId w:val="12"/>
        </w:numPr>
        <w:ind w:left="1418" w:hanging="1276"/>
        <w:jc w:val="both"/>
        <w:rPr>
          <w:rFonts w:ascii="Lato" w:hAnsi="Lato" w:cstheme="minorHAnsi"/>
          <w:b/>
          <w:sz w:val="28"/>
          <w:szCs w:val="28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:  </w:t>
      </w:r>
    </w:p>
    <w:p w14:paraId="05544AD5" w14:textId="0A36B381" w:rsidR="00571053" w:rsidRPr="00571053" w:rsidRDefault="00571053" w:rsidP="0057105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571053">
        <w:rPr>
          <w:rFonts w:ascii="Lato" w:hAnsi="Lato" w:cstheme="minorHAnsi"/>
          <w:b/>
          <w:color w:val="2F5496" w:themeColor="accent5" w:themeShade="BF"/>
          <w:sz w:val="24"/>
          <w:szCs w:val="24"/>
        </w:rPr>
        <w:t>a) 7 Načina kako spriječiti DownTime u Data centru</w:t>
      </w:r>
    </w:p>
    <w:p w14:paraId="0DC78F3F" w14:textId="77777777" w:rsidR="00571053" w:rsidRPr="00571053" w:rsidRDefault="00571053" w:rsidP="00571053">
      <w:pPr>
        <w:pStyle w:val="ListParagraph"/>
        <w:ind w:firstLine="69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571053">
        <w:rPr>
          <w:rFonts w:ascii="Lato" w:hAnsi="Lato" w:cstheme="minorHAnsi"/>
          <w:b/>
          <w:color w:val="2F5496" w:themeColor="accent5" w:themeShade="BF"/>
          <w:sz w:val="24"/>
          <w:szCs w:val="24"/>
        </w:rPr>
        <w:t>b) Planiranje, projektiranje i izgradnja Data centra</w:t>
      </w:r>
    </w:p>
    <w:p w14:paraId="08761A43" w14:textId="3BCF0A67" w:rsidR="00571053" w:rsidRPr="00571053" w:rsidRDefault="00571053" w:rsidP="00571053">
      <w:pPr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35DA374F" w14:textId="77777777" w:rsidR="00571053" w:rsidRDefault="00571053" w:rsidP="00571053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37792" behindDoc="0" locked="0" layoutInCell="1" allowOverlap="1" wp14:anchorId="753C0471" wp14:editId="1A836BF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F88A9AB" w14:textId="3C837B6F" w:rsidR="00571053" w:rsidRPr="00571053" w:rsidRDefault="00571053" w:rsidP="00571053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571053">
        <w:rPr>
          <w:rFonts w:ascii="Lato" w:hAnsi="Lato" w:cstheme="minorHAnsi"/>
          <w:b/>
        </w:rPr>
        <w:t xml:space="preserve">CILJ:  </w:t>
      </w:r>
      <w:r w:rsidRPr="00571053">
        <w:rPr>
          <w:rFonts w:ascii="Lato" w:hAnsi="Lato" w:cstheme="minorHAnsi"/>
          <w:bCs/>
        </w:rPr>
        <w:t>sticanje znanja</w:t>
      </w:r>
      <w:r w:rsidR="000860D1">
        <w:rPr>
          <w:rFonts w:ascii="Lato" w:hAnsi="Lato" w:cstheme="minorHAnsi"/>
          <w:bCs/>
        </w:rPr>
        <w:t xml:space="preserve"> iz </w:t>
      </w:r>
      <w:r w:rsidR="00D20D57">
        <w:rPr>
          <w:rFonts w:ascii="Lato" w:hAnsi="Lato" w:cstheme="minorHAnsi"/>
          <w:bCs/>
        </w:rPr>
        <w:t>stručne oblasti</w:t>
      </w:r>
    </w:p>
    <w:p w14:paraId="08E1C20B" w14:textId="77777777" w:rsidR="00571053" w:rsidRPr="00571053" w:rsidRDefault="00571053" w:rsidP="00571053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57105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38816" behindDoc="1" locked="0" layoutInCell="1" allowOverlap="1" wp14:anchorId="3ED0F75C" wp14:editId="71AE5318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DC6F5" w14:textId="77777777" w:rsidR="00571053" w:rsidRPr="00571053" w:rsidRDefault="00571053" w:rsidP="0057105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CILJNA GRUPA: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571053">
        <w:rPr>
          <w:rFonts w:ascii="Lato" w:hAnsi="Lato" w:cstheme="minorHAnsi"/>
          <w:lang w:val="it-IT"/>
        </w:rPr>
        <w:t>SKEI</w:t>
      </w:r>
    </w:p>
    <w:p w14:paraId="72269039" w14:textId="77777777" w:rsidR="00571053" w:rsidRPr="00571053" w:rsidRDefault="00571053" w:rsidP="00571053">
      <w:pPr>
        <w:ind w:left="1418"/>
        <w:jc w:val="both"/>
        <w:rPr>
          <w:rFonts w:ascii="Lato" w:hAnsi="Lato" w:cstheme="minorHAnsi"/>
          <w:b/>
        </w:rPr>
      </w:pPr>
      <w:r w:rsidRPr="00571053">
        <w:rPr>
          <w:rFonts w:ascii="Lato" w:hAnsi="Lato" w:cstheme="minorHAnsi"/>
          <w:b/>
          <w:noProof/>
        </w:rPr>
        <w:drawing>
          <wp:anchor distT="0" distB="0" distL="114300" distR="114300" simplePos="0" relativeHeight="251939840" behindDoc="0" locked="0" layoutInCell="1" allowOverlap="1" wp14:anchorId="47B6B548" wp14:editId="475564D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7D823" w14:textId="002BB6BE" w:rsidR="00571053" w:rsidRPr="00571053" w:rsidRDefault="00571053" w:rsidP="0057105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ORGANIZATOR: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571053">
        <w:rPr>
          <w:rFonts w:ascii="Lato" w:hAnsi="Lato" w:cstheme="minorHAnsi"/>
        </w:rPr>
        <w:t>SKEI, Vertiv, IKCG</w:t>
      </w:r>
    </w:p>
    <w:p w14:paraId="2CAB9341" w14:textId="77777777" w:rsidR="00571053" w:rsidRPr="00571053" w:rsidRDefault="00571053" w:rsidP="00571053">
      <w:pPr>
        <w:ind w:left="1418"/>
        <w:jc w:val="both"/>
        <w:rPr>
          <w:rFonts w:ascii="Lato" w:hAnsi="Lato" w:cstheme="minorHAnsi"/>
          <w:b/>
        </w:rPr>
      </w:pPr>
      <w:r w:rsidRPr="00571053">
        <w:rPr>
          <w:rFonts w:ascii="Lato" w:hAnsi="Lato" w:cstheme="minorHAnsi"/>
          <w:b/>
          <w:noProof/>
        </w:rPr>
        <w:drawing>
          <wp:anchor distT="0" distB="0" distL="114300" distR="114300" simplePos="0" relativeHeight="251940864" behindDoc="0" locked="0" layoutInCell="1" allowOverlap="1" wp14:anchorId="320A9C92" wp14:editId="5C25484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CE49A" w14:textId="10302695" w:rsidR="00571053" w:rsidRPr="00571053" w:rsidRDefault="00571053" w:rsidP="00571053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OBLIK STRUČNOG USAVRŠAVANJA:  </w:t>
      </w:r>
      <w:r w:rsidRPr="00571053">
        <w:rPr>
          <w:rFonts w:ascii="Lato" w:hAnsi="Lato" w:cstheme="minorHAnsi"/>
        </w:rPr>
        <w:t>stručno predavanje</w:t>
      </w:r>
    </w:p>
    <w:p w14:paraId="023B45AD" w14:textId="77777777" w:rsidR="00571053" w:rsidRDefault="00571053" w:rsidP="00571053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E9F4B13" w14:textId="118EE9C1" w:rsidR="00077F62" w:rsidRDefault="00077F62" w:rsidP="00077F62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32AA5CF1" w14:textId="4CBC5C7F" w:rsidR="002658C7" w:rsidRDefault="002658C7" w:rsidP="00077F62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713550E5" w14:textId="77777777" w:rsidR="002658C7" w:rsidRPr="00E9710E" w:rsidRDefault="002658C7" w:rsidP="00077F62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30B46D3D" w14:textId="4CB7D653" w:rsidR="008C3D01" w:rsidRDefault="008C3D01" w:rsidP="00571053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5595B589" w14:textId="09360CB9" w:rsidR="008C3D01" w:rsidRPr="008C3D01" w:rsidRDefault="008C3D01" w:rsidP="008C3D01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sz w:val="24"/>
          <w:szCs w:val="24"/>
        </w:rPr>
        <w:t xml:space="preserve">NAZIV TEME:  </w:t>
      </w:r>
      <w:r w:rsidRPr="008C3D01">
        <w:rPr>
          <w:rFonts w:ascii="Lato" w:hAnsi="Lato" w:cstheme="minorHAnsi"/>
          <w:b/>
          <w:color w:val="2F5496" w:themeColor="accent5" w:themeShade="BF"/>
          <w:sz w:val="24"/>
        </w:rPr>
        <w:t>Odabir diferencijalne zaštite kod različitih aplikacija</w:t>
      </w:r>
    </w:p>
    <w:p w14:paraId="6B623783" w14:textId="77777777" w:rsidR="008C3D01" w:rsidRPr="00AB236B" w:rsidRDefault="008C3D01" w:rsidP="008C3D01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1942912" behindDoc="0" locked="0" layoutInCell="1" allowOverlap="1" wp14:anchorId="636C80D6" wp14:editId="54978D1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1F88843" w14:textId="1FA6FD9F" w:rsidR="008C3D01" w:rsidRPr="00571053" w:rsidRDefault="008C3D01" w:rsidP="008C3D01">
      <w:pPr>
        <w:ind w:left="1418"/>
        <w:jc w:val="both"/>
        <w:rPr>
          <w:rFonts w:ascii="Lato" w:hAnsi="Lato" w:cstheme="minorHAnsi"/>
          <w:lang w:val="it-IT"/>
        </w:rPr>
      </w:pPr>
      <w:r w:rsidRPr="00571053">
        <w:rPr>
          <w:rFonts w:ascii="Lato" w:hAnsi="Lato" w:cstheme="minorHAnsi"/>
          <w:b/>
        </w:rPr>
        <w:t xml:space="preserve">CILJ:  </w:t>
      </w:r>
      <w:r w:rsidRPr="00571053">
        <w:rPr>
          <w:rFonts w:ascii="Lato" w:hAnsi="Lato" w:cstheme="minorHAnsi"/>
          <w:bCs/>
        </w:rPr>
        <w:t>sticanje znanja</w:t>
      </w:r>
      <w:r w:rsidR="001C4C17">
        <w:rPr>
          <w:rFonts w:ascii="Lato" w:hAnsi="Lato" w:cstheme="minorHAnsi"/>
          <w:bCs/>
        </w:rPr>
        <w:t xml:space="preserve"> iz elektronike</w:t>
      </w:r>
    </w:p>
    <w:p w14:paraId="26904CEE" w14:textId="77777777" w:rsidR="008C3D01" w:rsidRPr="00571053" w:rsidRDefault="008C3D01" w:rsidP="008C3D01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57105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43936" behindDoc="1" locked="0" layoutInCell="1" allowOverlap="1" wp14:anchorId="550BEAFE" wp14:editId="4542EAFD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41118" w14:textId="2E686FA8" w:rsidR="008C3D01" w:rsidRPr="00571053" w:rsidRDefault="008C3D01" w:rsidP="008C3D0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CILJNA GRUPA: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571053">
        <w:rPr>
          <w:rFonts w:ascii="Lato" w:hAnsi="Lato" w:cstheme="minorHAnsi"/>
          <w:lang w:val="it-IT"/>
        </w:rPr>
        <w:t>SKEI</w:t>
      </w:r>
    </w:p>
    <w:p w14:paraId="307075E6" w14:textId="77777777" w:rsidR="008C3D01" w:rsidRPr="00571053" w:rsidRDefault="008C3D01" w:rsidP="008C3D01">
      <w:pPr>
        <w:ind w:left="1418"/>
        <w:jc w:val="both"/>
        <w:rPr>
          <w:rFonts w:ascii="Lato" w:hAnsi="Lato" w:cstheme="minorHAnsi"/>
          <w:b/>
        </w:rPr>
      </w:pPr>
      <w:r w:rsidRPr="00571053">
        <w:rPr>
          <w:rFonts w:ascii="Lato" w:hAnsi="Lato" w:cstheme="minorHAnsi"/>
          <w:b/>
          <w:noProof/>
        </w:rPr>
        <w:drawing>
          <wp:anchor distT="0" distB="0" distL="114300" distR="114300" simplePos="0" relativeHeight="251944960" behindDoc="0" locked="0" layoutInCell="1" allowOverlap="1" wp14:anchorId="333DC826" wp14:editId="6434244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7CA86" w14:textId="137DD804" w:rsidR="008C3D01" w:rsidRPr="00571053" w:rsidRDefault="008C3D01" w:rsidP="008C3D0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ORGANIZATOR: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571053">
        <w:rPr>
          <w:rFonts w:ascii="Lato" w:hAnsi="Lato" w:cstheme="minorHAnsi"/>
        </w:rPr>
        <w:t xml:space="preserve">SKEI, IKCG, </w:t>
      </w:r>
      <w:r>
        <w:rPr>
          <w:rFonts w:ascii="Lato" w:hAnsi="Lato" w:cstheme="minorHAnsi"/>
        </w:rPr>
        <w:t>ETI</w:t>
      </w:r>
    </w:p>
    <w:p w14:paraId="59D16BF1" w14:textId="77777777" w:rsidR="008C3D01" w:rsidRPr="00571053" w:rsidRDefault="008C3D01" w:rsidP="008C3D01">
      <w:pPr>
        <w:ind w:left="1418"/>
        <w:jc w:val="both"/>
        <w:rPr>
          <w:rFonts w:ascii="Lato" w:hAnsi="Lato" w:cstheme="minorHAnsi"/>
          <w:b/>
        </w:rPr>
      </w:pPr>
      <w:r w:rsidRPr="00571053">
        <w:rPr>
          <w:rFonts w:ascii="Lato" w:hAnsi="Lato" w:cstheme="minorHAnsi"/>
          <w:b/>
          <w:noProof/>
        </w:rPr>
        <w:drawing>
          <wp:anchor distT="0" distB="0" distL="114300" distR="114300" simplePos="0" relativeHeight="251945984" behindDoc="0" locked="0" layoutInCell="1" allowOverlap="1" wp14:anchorId="3F60CD20" wp14:editId="7FAA1ED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6E0A7" w14:textId="0E87616E" w:rsidR="008C3D01" w:rsidRPr="00571053" w:rsidRDefault="008C3D01" w:rsidP="008C3D01">
      <w:pPr>
        <w:ind w:left="1418"/>
        <w:jc w:val="both"/>
        <w:rPr>
          <w:rFonts w:ascii="Lato" w:hAnsi="Lato" w:cstheme="minorHAnsi"/>
          <w:lang w:val="it-IT"/>
        </w:rPr>
      </w:pPr>
      <w:r w:rsidRPr="00571053">
        <w:rPr>
          <w:rFonts w:ascii="Lato" w:hAnsi="Lato" w:cstheme="minorHAnsi"/>
          <w:b/>
        </w:rPr>
        <w:t xml:space="preserve">OBLIK STRUČNOG USAVRŠAVANJA: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stručno predavanje</w:t>
      </w:r>
    </w:p>
    <w:p w14:paraId="38855A48" w14:textId="77777777" w:rsidR="008C3D01" w:rsidRDefault="008C3D01" w:rsidP="008C3D01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B83E235" w14:textId="77777777" w:rsidR="007061D5" w:rsidRPr="00E9710E" w:rsidRDefault="007061D5" w:rsidP="007061D5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6EE56068" w14:textId="00717436" w:rsidR="008C3D01" w:rsidRPr="00E9710E" w:rsidRDefault="008C3D01" w:rsidP="008C3D01">
      <w:pPr>
        <w:ind w:left="1418" w:right="95"/>
        <w:jc w:val="right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70B07754" w14:textId="77777777" w:rsidR="008C3D01" w:rsidRDefault="008C3D01" w:rsidP="008C3D01">
      <w:pPr>
        <w:jc w:val="both"/>
        <w:rPr>
          <w:rFonts w:ascii="Lato" w:hAnsi="Lato" w:cstheme="minorHAnsi"/>
          <w:b/>
          <w:sz w:val="24"/>
          <w:szCs w:val="24"/>
        </w:rPr>
      </w:pPr>
    </w:p>
    <w:p w14:paraId="3CDED3F7" w14:textId="77777777" w:rsidR="008C3D01" w:rsidRPr="00B6726D" w:rsidRDefault="008C3D01" w:rsidP="008C3D01">
      <w:pPr>
        <w:jc w:val="both"/>
        <w:rPr>
          <w:rFonts w:ascii="Lato" w:hAnsi="Lato" w:cstheme="minorHAnsi"/>
          <w:b/>
          <w:sz w:val="24"/>
          <w:szCs w:val="24"/>
        </w:rPr>
      </w:pPr>
    </w:p>
    <w:p w14:paraId="663EE42A" w14:textId="77777777" w:rsidR="008C3D01" w:rsidRDefault="008C3D01" w:rsidP="008C3D01">
      <w:pPr>
        <w:jc w:val="both"/>
        <w:rPr>
          <w:rFonts w:ascii="Lato" w:hAnsi="Lato" w:cstheme="minorHAnsi"/>
          <w:b/>
          <w:sz w:val="24"/>
          <w:szCs w:val="24"/>
        </w:rPr>
      </w:pPr>
    </w:p>
    <w:p w14:paraId="35DA2D59" w14:textId="79149763" w:rsidR="008C3D01" w:rsidRPr="00571053" w:rsidRDefault="008C3D01" w:rsidP="00460DBC">
      <w:pPr>
        <w:pStyle w:val="ListParagraph"/>
        <w:numPr>
          <w:ilvl w:val="0"/>
          <w:numId w:val="1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460DBC">
        <w:rPr>
          <w:rFonts w:ascii="Lato" w:hAnsi="Lato" w:cstheme="minorHAnsi"/>
          <w:b/>
          <w:sz w:val="24"/>
          <w:szCs w:val="24"/>
        </w:rPr>
        <w:t>: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460DBC" w:rsidRPr="00460DBC">
        <w:rPr>
          <w:rFonts w:ascii="Lato" w:hAnsi="Lato" w:cstheme="minorHAnsi"/>
          <w:b/>
          <w:color w:val="2F5496" w:themeColor="accent5" w:themeShade="BF"/>
          <w:sz w:val="24"/>
          <w:szCs w:val="24"/>
        </w:rPr>
        <w:t>8. savjetovanje CG KO CIGRE</w:t>
      </w:r>
    </w:p>
    <w:p w14:paraId="0E0A8414" w14:textId="77777777" w:rsidR="008C3D01" w:rsidRDefault="008C3D01" w:rsidP="008C3D01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47008" behindDoc="0" locked="0" layoutInCell="1" allowOverlap="1" wp14:anchorId="3C6DEC42" wp14:editId="600D64D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479B773" w14:textId="1D0F80C3" w:rsidR="008C3D01" w:rsidRPr="00571053" w:rsidRDefault="008C3D01" w:rsidP="008C3D01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571053">
        <w:rPr>
          <w:rFonts w:ascii="Lato" w:hAnsi="Lato" w:cstheme="minorHAnsi"/>
          <w:b/>
        </w:rPr>
        <w:t xml:space="preserve">CILJ:  </w:t>
      </w:r>
      <w:r w:rsidR="000860D1">
        <w:rPr>
          <w:rFonts w:ascii="Lato" w:hAnsi="Lato" w:cstheme="minorHAnsi"/>
          <w:bCs/>
        </w:rPr>
        <w:t>savjetovanje iz stručne oblasti</w:t>
      </w:r>
    </w:p>
    <w:p w14:paraId="0C7F9BDC" w14:textId="77777777" w:rsidR="008C3D01" w:rsidRPr="00571053" w:rsidRDefault="008C3D01" w:rsidP="008C3D01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571053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48032" behindDoc="1" locked="0" layoutInCell="1" allowOverlap="1" wp14:anchorId="7CE23CCE" wp14:editId="0E43AD9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AFBAD" w14:textId="77777777" w:rsidR="008C3D01" w:rsidRPr="00571053" w:rsidRDefault="008C3D01" w:rsidP="008C3D0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CILJNA GRUPA: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571053">
        <w:rPr>
          <w:rFonts w:ascii="Lato" w:hAnsi="Lato" w:cstheme="minorHAnsi"/>
          <w:lang w:val="it-IT"/>
        </w:rPr>
        <w:t>SKEI</w:t>
      </w:r>
    </w:p>
    <w:p w14:paraId="6CE5CA87" w14:textId="77777777" w:rsidR="008C3D01" w:rsidRPr="00571053" w:rsidRDefault="008C3D01" w:rsidP="008C3D01">
      <w:pPr>
        <w:ind w:left="1418"/>
        <w:jc w:val="both"/>
        <w:rPr>
          <w:rFonts w:ascii="Lato" w:hAnsi="Lato" w:cstheme="minorHAnsi"/>
          <w:b/>
        </w:rPr>
      </w:pPr>
      <w:r w:rsidRPr="00571053">
        <w:rPr>
          <w:rFonts w:ascii="Lato" w:hAnsi="Lato" w:cstheme="minorHAnsi"/>
          <w:b/>
          <w:noProof/>
        </w:rPr>
        <w:drawing>
          <wp:anchor distT="0" distB="0" distL="114300" distR="114300" simplePos="0" relativeHeight="251949056" behindDoc="0" locked="0" layoutInCell="1" allowOverlap="1" wp14:anchorId="55672BFB" wp14:editId="720F29E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77D1A" w14:textId="6FA7413F" w:rsidR="008C3D01" w:rsidRPr="00571053" w:rsidRDefault="008C3D01" w:rsidP="008C3D0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ORGANIZATOR: </w:t>
      </w:r>
      <w:r w:rsidRPr="00571053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460DBC">
        <w:rPr>
          <w:rFonts w:ascii="Lato" w:hAnsi="Lato" w:cstheme="minorHAnsi"/>
        </w:rPr>
        <w:t>CIGRE</w:t>
      </w:r>
    </w:p>
    <w:p w14:paraId="3CA72331" w14:textId="77777777" w:rsidR="008C3D01" w:rsidRPr="00571053" w:rsidRDefault="008C3D01" w:rsidP="008C3D01">
      <w:pPr>
        <w:ind w:left="1418"/>
        <w:jc w:val="both"/>
        <w:rPr>
          <w:rFonts w:ascii="Lato" w:hAnsi="Lato" w:cstheme="minorHAnsi"/>
          <w:b/>
        </w:rPr>
      </w:pPr>
      <w:r w:rsidRPr="00571053">
        <w:rPr>
          <w:rFonts w:ascii="Lato" w:hAnsi="Lato" w:cstheme="minorHAnsi"/>
          <w:b/>
          <w:noProof/>
        </w:rPr>
        <w:drawing>
          <wp:anchor distT="0" distB="0" distL="114300" distR="114300" simplePos="0" relativeHeight="251950080" behindDoc="0" locked="0" layoutInCell="1" allowOverlap="1" wp14:anchorId="4AC67394" wp14:editId="3A4CE2B0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DD2FC" w14:textId="2A8718EF" w:rsidR="008C3D01" w:rsidRPr="00571053" w:rsidRDefault="008C3D01" w:rsidP="008C3D01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571053">
        <w:rPr>
          <w:rFonts w:ascii="Lato" w:hAnsi="Lato" w:cstheme="minorHAnsi"/>
          <w:b/>
        </w:rPr>
        <w:t xml:space="preserve">OBLIK STRUČNOG USAVRŠAVANJA:  </w:t>
      </w:r>
      <w:r w:rsidR="00460DBC">
        <w:rPr>
          <w:rFonts w:ascii="Lato" w:hAnsi="Lato" w:cstheme="minorHAnsi"/>
        </w:rPr>
        <w:t>konferencija</w:t>
      </w:r>
    </w:p>
    <w:p w14:paraId="0E93F2A1" w14:textId="77777777" w:rsidR="008C3D01" w:rsidRDefault="008C3D01" w:rsidP="008C3D01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CCFBF50" w14:textId="77777777" w:rsidR="008C3D01" w:rsidRDefault="008C3D01" w:rsidP="008C3D01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282A180" w14:textId="2EEEA00D" w:rsidR="006E152D" w:rsidRPr="00E9710E" w:rsidRDefault="006E152D" w:rsidP="006E152D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Predavač:4</w:t>
      </w:r>
    </w:p>
    <w:p w14:paraId="43A6158E" w14:textId="77777777" w:rsidR="008C3D01" w:rsidRDefault="008C3D01" w:rsidP="00571053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7A4B3365" w14:textId="2919943C" w:rsidR="008C3D01" w:rsidRDefault="008C3D01" w:rsidP="00571053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55588B9A" w14:textId="77777777" w:rsidR="00565281" w:rsidRDefault="00565281" w:rsidP="00571053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40C0F1C9" w14:textId="4BAF214A" w:rsidR="00AB78C9" w:rsidRPr="008C3D01" w:rsidRDefault="00AB78C9" w:rsidP="00AB78C9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sz w:val="24"/>
          <w:szCs w:val="24"/>
        </w:rPr>
        <w:t xml:space="preserve">NAZIV TEME:  </w:t>
      </w:r>
      <w:r w:rsidRPr="00E9165C">
        <w:rPr>
          <w:rFonts w:ascii="Lato" w:hAnsi="Lato" w:cstheme="minorHAnsi"/>
          <w:b/>
          <w:color w:val="2F5496" w:themeColor="accent5" w:themeShade="BF"/>
          <w:sz w:val="24"/>
          <w:szCs w:val="24"/>
        </w:rPr>
        <w:t>Complete digitization journey</w:t>
      </w:r>
    </w:p>
    <w:p w14:paraId="45088FAD" w14:textId="77777777" w:rsidR="00AB78C9" w:rsidRPr="00AB236B" w:rsidRDefault="00AB78C9" w:rsidP="00AB78C9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1952128" behindDoc="0" locked="0" layoutInCell="1" allowOverlap="1" wp14:anchorId="7B4F8F92" wp14:editId="3643DCD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47CA9A6" w14:textId="424F7282" w:rsidR="00AB78C9" w:rsidRPr="00E9165C" w:rsidRDefault="00AB78C9" w:rsidP="00AB78C9">
      <w:pPr>
        <w:ind w:left="1418"/>
        <w:jc w:val="both"/>
        <w:rPr>
          <w:rFonts w:ascii="Lato" w:hAnsi="Lato" w:cstheme="minorHAnsi"/>
          <w:lang w:val="it-IT"/>
        </w:rPr>
      </w:pPr>
      <w:r w:rsidRPr="00E9165C">
        <w:rPr>
          <w:rFonts w:ascii="Lato" w:hAnsi="Lato" w:cstheme="minorHAnsi"/>
          <w:b/>
        </w:rPr>
        <w:t xml:space="preserve">CILJ:  </w:t>
      </w:r>
      <w:r w:rsidRPr="00E9165C">
        <w:rPr>
          <w:rFonts w:ascii="Lato" w:hAnsi="Lato" w:cstheme="minorHAnsi"/>
          <w:bCs/>
        </w:rPr>
        <w:t>sticanje znanja</w:t>
      </w:r>
      <w:r w:rsidR="0006779D">
        <w:rPr>
          <w:rFonts w:ascii="Lato" w:hAnsi="Lato" w:cstheme="minorHAnsi"/>
          <w:bCs/>
        </w:rPr>
        <w:t xml:space="preserve"> iz stručne oblasti</w:t>
      </w:r>
    </w:p>
    <w:p w14:paraId="6D854248" w14:textId="77777777" w:rsidR="00AB78C9" w:rsidRPr="00E9165C" w:rsidRDefault="00AB78C9" w:rsidP="00AB78C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E9165C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53152" behindDoc="1" locked="0" layoutInCell="1" allowOverlap="1" wp14:anchorId="647CB179" wp14:editId="1EB148B9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C376" w14:textId="77777777" w:rsidR="00AB78C9" w:rsidRPr="00E9165C" w:rsidRDefault="00AB78C9" w:rsidP="00AB78C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E9165C">
        <w:rPr>
          <w:rFonts w:ascii="Lato" w:hAnsi="Lato" w:cstheme="minorHAnsi"/>
          <w:b/>
        </w:rPr>
        <w:t xml:space="preserve">CILJNA GRUPA: </w:t>
      </w:r>
      <w:r w:rsidRPr="00E9165C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9165C">
        <w:rPr>
          <w:rFonts w:ascii="Lato" w:hAnsi="Lato" w:cstheme="minorHAnsi"/>
          <w:lang w:val="it-IT"/>
        </w:rPr>
        <w:t>SKEI</w:t>
      </w:r>
    </w:p>
    <w:p w14:paraId="17F350B9" w14:textId="77777777" w:rsidR="00AB78C9" w:rsidRPr="00E9165C" w:rsidRDefault="00AB78C9" w:rsidP="00AB78C9">
      <w:pPr>
        <w:ind w:left="1418"/>
        <w:jc w:val="both"/>
        <w:rPr>
          <w:rFonts w:ascii="Lato" w:hAnsi="Lato" w:cstheme="minorHAnsi"/>
          <w:b/>
        </w:rPr>
      </w:pPr>
      <w:r w:rsidRPr="00E9165C">
        <w:rPr>
          <w:rFonts w:ascii="Lato" w:hAnsi="Lato" w:cstheme="minorHAnsi"/>
          <w:b/>
          <w:noProof/>
        </w:rPr>
        <w:drawing>
          <wp:anchor distT="0" distB="0" distL="114300" distR="114300" simplePos="0" relativeHeight="251954176" behindDoc="0" locked="0" layoutInCell="1" allowOverlap="1" wp14:anchorId="123FABEA" wp14:editId="2FB2E72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C8E4A" w14:textId="4ED17CEC" w:rsidR="00AB78C9" w:rsidRPr="00E9165C" w:rsidRDefault="00AB78C9" w:rsidP="00AB78C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E9165C">
        <w:rPr>
          <w:rFonts w:ascii="Lato" w:hAnsi="Lato" w:cstheme="minorHAnsi"/>
          <w:b/>
        </w:rPr>
        <w:t xml:space="preserve">ORGANIZATOR: </w:t>
      </w:r>
      <w:r w:rsidRPr="00E9165C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9165C">
        <w:rPr>
          <w:rFonts w:ascii="Lato" w:hAnsi="Lato" w:cstheme="minorHAnsi"/>
        </w:rPr>
        <w:t>SKEI, Schneider electric</w:t>
      </w:r>
    </w:p>
    <w:p w14:paraId="1B9B98DB" w14:textId="77777777" w:rsidR="00AB78C9" w:rsidRPr="00E9165C" w:rsidRDefault="00AB78C9" w:rsidP="00AB78C9">
      <w:pPr>
        <w:ind w:left="1418"/>
        <w:jc w:val="both"/>
        <w:rPr>
          <w:rFonts w:ascii="Lato" w:hAnsi="Lato" w:cstheme="minorHAnsi"/>
          <w:b/>
        </w:rPr>
      </w:pPr>
      <w:r w:rsidRPr="00E9165C">
        <w:rPr>
          <w:rFonts w:ascii="Lato" w:hAnsi="Lato" w:cstheme="minorHAnsi"/>
          <w:b/>
          <w:noProof/>
        </w:rPr>
        <w:drawing>
          <wp:anchor distT="0" distB="0" distL="114300" distR="114300" simplePos="0" relativeHeight="251955200" behindDoc="0" locked="0" layoutInCell="1" allowOverlap="1" wp14:anchorId="7D5AB761" wp14:editId="1C39F9E1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D9A8" w14:textId="3A1C6487" w:rsidR="00AB78C9" w:rsidRPr="00E9165C" w:rsidRDefault="00AB78C9" w:rsidP="00AB78C9">
      <w:pPr>
        <w:ind w:left="1418"/>
        <w:jc w:val="both"/>
        <w:rPr>
          <w:rFonts w:ascii="Lato" w:hAnsi="Lato" w:cstheme="minorHAnsi"/>
          <w:lang w:val="it-IT"/>
        </w:rPr>
      </w:pPr>
      <w:r w:rsidRPr="00E9165C">
        <w:rPr>
          <w:rFonts w:ascii="Lato" w:hAnsi="Lato" w:cstheme="minorHAnsi"/>
          <w:b/>
        </w:rPr>
        <w:t xml:space="preserve">OBLIK STRUČNOG USAVRŠAVANJA: </w:t>
      </w:r>
      <w:r w:rsidRPr="00E9165C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9165C">
        <w:rPr>
          <w:rFonts w:ascii="Lato" w:hAnsi="Lato" w:cstheme="minorHAnsi"/>
        </w:rPr>
        <w:t>komercijalna prezentacija</w:t>
      </w:r>
    </w:p>
    <w:p w14:paraId="3501E28A" w14:textId="77777777" w:rsidR="00AB78C9" w:rsidRDefault="00AB78C9" w:rsidP="00AB78C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9F3118D" w14:textId="4891AD4E" w:rsidR="00C60664" w:rsidRPr="00E9710E" w:rsidRDefault="00C60664" w:rsidP="00C60664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1079A23C" w14:textId="77777777" w:rsidR="00AB78C9" w:rsidRDefault="00AB78C9" w:rsidP="00AB78C9">
      <w:pPr>
        <w:jc w:val="both"/>
        <w:rPr>
          <w:rFonts w:ascii="Lato" w:hAnsi="Lato" w:cstheme="minorHAnsi"/>
          <w:b/>
          <w:sz w:val="24"/>
          <w:szCs w:val="24"/>
        </w:rPr>
      </w:pPr>
    </w:p>
    <w:p w14:paraId="2551A101" w14:textId="77777777" w:rsidR="00AB78C9" w:rsidRPr="00B6726D" w:rsidRDefault="00AB78C9" w:rsidP="00AB78C9">
      <w:pPr>
        <w:jc w:val="both"/>
        <w:rPr>
          <w:rFonts w:ascii="Lato" w:hAnsi="Lato" w:cstheme="minorHAnsi"/>
          <w:b/>
          <w:sz w:val="24"/>
          <w:szCs w:val="24"/>
        </w:rPr>
      </w:pPr>
    </w:p>
    <w:p w14:paraId="14B87EC6" w14:textId="77777777" w:rsidR="00AB78C9" w:rsidRDefault="00AB78C9" w:rsidP="00AB78C9">
      <w:pPr>
        <w:rPr>
          <w:rFonts w:ascii="Lato" w:hAnsi="Lato" w:cstheme="minorHAnsi"/>
          <w:b/>
          <w:sz w:val="24"/>
          <w:szCs w:val="24"/>
        </w:rPr>
      </w:pPr>
    </w:p>
    <w:p w14:paraId="04E425DC" w14:textId="77777777" w:rsidR="00AB78C9" w:rsidRDefault="00AB78C9" w:rsidP="00AB78C9">
      <w:pPr>
        <w:jc w:val="both"/>
        <w:rPr>
          <w:rFonts w:ascii="Lato" w:hAnsi="Lato" w:cstheme="minorHAnsi"/>
          <w:b/>
          <w:sz w:val="24"/>
          <w:szCs w:val="24"/>
        </w:rPr>
      </w:pPr>
    </w:p>
    <w:p w14:paraId="3F8D17AD" w14:textId="3276B921" w:rsidR="00AB78C9" w:rsidRPr="00E9165C" w:rsidRDefault="00AB78C9" w:rsidP="00AB78C9">
      <w:pPr>
        <w:pStyle w:val="ListParagraph"/>
        <w:numPr>
          <w:ilvl w:val="0"/>
          <w:numId w:val="1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460DBC">
        <w:rPr>
          <w:rFonts w:ascii="Lato" w:hAnsi="Lato" w:cstheme="minorHAnsi"/>
          <w:b/>
          <w:sz w:val="24"/>
          <w:szCs w:val="24"/>
        </w:rPr>
        <w:t>: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E9165C" w:rsidRPr="00E9165C">
        <w:rPr>
          <w:rFonts w:ascii="Lato" w:hAnsi="Lato" w:cstheme="minorHAnsi"/>
          <w:b/>
          <w:color w:val="2F5496" w:themeColor="accent5" w:themeShade="BF"/>
          <w:sz w:val="24"/>
          <w:szCs w:val="24"/>
        </w:rPr>
        <w:t>Fotometrijski proračuni za LED osvjetljenje kod javnih površina</w:t>
      </w:r>
    </w:p>
    <w:p w14:paraId="22D22EE0" w14:textId="77777777" w:rsidR="00AB78C9" w:rsidRPr="00E9165C" w:rsidRDefault="00AB78C9" w:rsidP="00AB78C9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56224" behindDoc="0" locked="0" layoutInCell="1" allowOverlap="1" wp14:anchorId="7733E71B" wp14:editId="1D35E3C2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45D17D8" w14:textId="4B0654C3" w:rsidR="00AB78C9" w:rsidRPr="00E9165C" w:rsidRDefault="00AB78C9" w:rsidP="00AB78C9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E9165C">
        <w:rPr>
          <w:rFonts w:ascii="Lato" w:hAnsi="Lato" w:cstheme="minorHAnsi"/>
          <w:b/>
        </w:rPr>
        <w:t xml:space="preserve">CILJ:  </w:t>
      </w:r>
      <w:r w:rsidRPr="00E9165C">
        <w:rPr>
          <w:rFonts w:ascii="Lato" w:hAnsi="Lato" w:cstheme="minorHAnsi"/>
          <w:bCs/>
        </w:rPr>
        <w:t>sticanje znanja</w:t>
      </w:r>
      <w:r w:rsidR="0006779D">
        <w:rPr>
          <w:rFonts w:ascii="Lato" w:hAnsi="Lato" w:cstheme="minorHAnsi"/>
          <w:bCs/>
        </w:rPr>
        <w:t xml:space="preserve"> iz stručne oblasti</w:t>
      </w:r>
    </w:p>
    <w:p w14:paraId="3268BCD2" w14:textId="77777777" w:rsidR="00AB78C9" w:rsidRPr="00E9165C" w:rsidRDefault="00AB78C9" w:rsidP="00AB78C9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E9165C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57248" behindDoc="1" locked="0" layoutInCell="1" allowOverlap="1" wp14:anchorId="376F4126" wp14:editId="42232712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087CC" w14:textId="77777777" w:rsidR="00AB78C9" w:rsidRPr="00E9165C" w:rsidRDefault="00AB78C9" w:rsidP="00AB78C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E9165C">
        <w:rPr>
          <w:rFonts w:ascii="Lato" w:hAnsi="Lato" w:cstheme="minorHAnsi"/>
          <w:b/>
        </w:rPr>
        <w:t xml:space="preserve">CILJNA GRUPA: </w:t>
      </w:r>
      <w:r w:rsidRPr="00E9165C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E9165C">
        <w:rPr>
          <w:rFonts w:ascii="Lato" w:hAnsi="Lato" w:cstheme="minorHAnsi"/>
          <w:lang w:val="it-IT"/>
        </w:rPr>
        <w:t>SKEI</w:t>
      </w:r>
    </w:p>
    <w:p w14:paraId="36069033" w14:textId="77777777" w:rsidR="00AB78C9" w:rsidRPr="00E9165C" w:rsidRDefault="00AB78C9" w:rsidP="00AB78C9">
      <w:pPr>
        <w:ind w:left="1418"/>
        <w:jc w:val="both"/>
        <w:rPr>
          <w:rFonts w:ascii="Lato" w:hAnsi="Lato" w:cstheme="minorHAnsi"/>
          <w:b/>
        </w:rPr>
      </w:pPr>
      <w:r w:rsidRPr="00E9165C">
        <w:rPr>
          <w:rFonts w:ascii="Lato" w:hAnsi="Lato" w:cstheme="minorHAnsi"/>
          <w:b/>
          <w:noProof/>
        </w:rPr>
        <w:drawing>
          <wp:anchor distT="0" distB="0" distL="114300" distR="114300" simplePos="0" relativeHeight="251958272" behindDoc="0" locked="0" layoutInCell="1" allowOverlap="1" wp14:anchorId="599EB654" wp14:editId="38C597B9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6CE5E" w14:textId="706E0A8B" w:rsidR="00AB78C9" w:rsidRPr="00E9165C" w:rsidRDefault="00AB78C9" w:rsidP="00AB78C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E9165C">
        <w:rPr>
          <w:rFonts w:ascii="Lato" w:hAnsi="Lato" w:cstheme="minorHAnsi"/>
          <w:b/>
        </w:rPr>
        <w:t xml:space="preserve">ORGANIZATOR: </w:t>
      </w:r>
      <w:r w:rsidRPr="00E9165C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E9165C" w:rsidRPr="00E9165C">
        <w:rPr>
          <w:rFonts w:ascii="Lato" w:hAnsi="Lato" w:cstheme="minorHAnsi"/>
        </w:rPr>
        <w:t>SKEI, Minel Schreder</w:t>
      </w:r>
    </w:p>
    <w:p w14:paraId="2FB7BDD2" w14:textId="77777777" w:rsidR="00AB78C9" w:rsidRPr="00E9165C" w:rsidRDefault="00AB78C9" w:rsidP="00AB78C9">
      <w:pPr>
        <w:ind w:left="1418"/>
        <w:jc w:val="both"/>
        <w:rPr>
          <w:rFonts w:ascii="Lato" w:hAnsi="Lato" w:cstheme="minorHAnsi"/>
          <w:b/>
        </w:rPr>
      </w:pPr>
      <w:r w:rsidRPr="00E9165C">
        <w:rPr>
          <w:rFonts w:ascii="Lato" w:hAnsi="Lato" w:cstheme="minorHAnsi"/>
          <w:b/>
          <w:noProof/>
        </w:rPr>
        <w:drawing>
          <wp:anchor distT="0" distB="0" distL="114300" distR="114300" simplePos="0" relativeHeight="251959296" behindDoc="0" locked="0" layoutInCell="1" allowOverlap="1" wp14:anchorId="0F5A5A91" wp14:editId="185135A9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9FAAE" w14:textId="7E3BCEC4" w:rsidR="00AB78C9" w:rsidRPr="00E9165C" w:rsidRDefault="00AB78C9" w:rsidP="00AB78C9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E9165C">
        <w:rPr>
          <w:rFonts w:ascii="Lato" w:hAnsi="Lato" w:cstheme="minorHAnsi"/>
          <w:b/>
        </w:rPr>
        <w:t xml:space="preserve">OBLIK STRUČNOG USAVRŠAVANJA:  </w:t>
      </w:r>
      <w:r w:rsidR="00E9165C" w:rsidRPr="00E9165C">
        <w:rPr>
          <w:rFonts w:ascii="Lato" w:hAnsi="Lato" w:cstheme="minorHAnsi"/>
        </w:rPr>
        <w:t>seminar</w:t>
      </w:r>
    </w:p>
    <w:p w14:paraId="2F12B370" w14:textId="77777777" w:rsidR="00AB78C9" w:rsidRDefault="00AB78C9" w:rsidP="00AB78C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B7A9B70" w14:textId="77777777" w:rsidR="00AB78C9" w:rsidRDefault="00AB78C9" w:rsidP="00AB78C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7B26460" w14:textId="77777777" w:rsidR="00C60664" w:rsidRPr="00E9710E" w:rsidRDefault="00C60664" w:rsidP="00C60664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6FEF92C2" w14:textId="5939E69B" w:rsidR="008C3D01" w:rsidRDefault="008C3D01" w:rsidP="00571053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1D50A9B8" w14:textId="3E956E11" w:rsidR="002A01CE" w:rsidRDefault="002A01CE" w:rsidP="00571053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05AC48C3" w14:textId="3D70185D" w:rsidR="002658C7" w:rsidRDefault="002658C7" w:rsidP="00571053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1063721E" w14:textId="77777777" w:rsidR="002658C7" w:rsidRDefault="002658C7" w:rsidP="00571053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6DDE46C9" w14:textId="5A76B6BB" w:rsidR="00EC057F" w:rsidRPr="008C3D01" w:rsidRDefault="00EC057F" w:rsidP="00EC057F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sz w:val="24"/>
          <w:szCs w:val="24"/>
        </w:rPr>
        <w:t xml:space="preserve">NAZIV TEME:  </w:t>
      </w:r>
      <w:r w:rsidR="00C50A6D" w:rsidRPr="00C50A6D">
        <w:rPr>
          <w:rFonts w:ascii="Lato" w:hAnsi="Lato" w:cstheme="minorHAnsi"/>
          <w:b/>
          <w:color w:val="2F5496" w:themeColor="accent5" w:themeShade="BF"/>
          <w:sz w:val="24"/>
          <w:szCs w:val="24"/>
        </w:rPr>
        <w:t>Building Management &amp; Automation Solutions</w:t>
      </w:r>
    </w:p>
    <w:p w14:paraId="034E7061" w14:textId="77777777" w:rsidR="00EC057F" w:rsidRPr="00AB236B" w:rsidRDefault="00EC057F" w:rsidP="00EC057F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1961344" behindDoc="0" locked="0" layoutInCell="1" allowOverlap="1" wp14:anchorId="2A27575A" wp14:editId="424EED4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339E751" w14:textId="5DB5027D" w:rsidR="00EC057F" w:rsidRPr="00C50A6D" w:rsidRDefault="00EC057F" w:rsidP="00EC057F">
      <w:pPr>
        <w:ind w:left="1418"/>
        <w:jc w:val="both"/>
        <w:rPr>
          <w:rFonts w:ascii="Lato" w:hAnsi="Lato" w:cstheme="minorHAnsi"/>
          <w:lang w:val="it-IT"/>
        </w:rPr>
      </w:pPr>
      <w:r w:rsidRPr="00C50A6D">
        <w:rPr>
          <w:rFonts w:ascii="Lato" w:hAnsi="Lato" w:cstheme="minorHAnsi"/>
          <w:b/>
        </w:rPr>
        <w:t xml:space="preserve">CILJ:  </w:t>
      </w:r>
      <w:r w:rsidRPr="00C50A6D">
        <w:rPr>
          <w:rFonts w:ascii="Lato" w:hAnsi="Lato" w:cstheme="minorHAnsi"/>
          <w:bCs/>
        </w:rPr>
        <w:t>sticanje znanja</w:t>
      </w:r>
      <w:r w:rsidR="0006779D">
        <w:rPr>
          <w:rFonts w:ascii="Lato" w:hAnsi="Lato" w:cstheme="minorHAnsi"/>
          <w:bCs/>
        </w:rPr>
        <w:t xml:space="preserve"> iz stručne oblasti</w:t>
      </w:r>
    </w:p>
    <w:p w14:paraId="0F6C0378" w14:textId="77777777" w:rsidR="00EC057F" w:rsidRPr="00C50A6D" w:rsidRDefault="00EC057F" w:rsidP="00EC057F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C50A6D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62368" behindDoc="1" locked="0" layoutInCell="1" allowOverlap="1" wp14:anchorId="68F10DD0" wp14:editId="02ABC2AD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DD282" w14:textId="77777777" w:rsidR="00EC057F" w:rsidRPr="00C50A6D" w:rsidRDefault="00EC057F" w:rsidP="00EC057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C50A6D">
        <w:rPr>
          <w:rFonts w:ascii="Lato" w:hAnsi="Lato" w:cstheme="minorHAnsi"/>
          <w:b/>
        </w:rPr>
        <w:t xml:space="preserve">CILJNA GRUPA: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C50A6D">
        <w:rPr>
          <w:rFonts w:ascii="Lato" w:hAnsi="Lato" w:cstheme="minorHAnsi"/>
          <w:lang w:val="it-IT"/>
        </w:rPr>
        <w:t>SKEI</w:t>
      </w:r>
    </w:p>
    <w:p w14:paraId="1C119CBF" w14:textId="77777777" w:rsidR="00EC057F" w:rsidRPr="00C50A6D" w:rsidRDefault="00EC057F" w:rsidP="00EC057F">
      <w:pPr>
        <w:ind w:left="1418"/>
        <w:jc w:val="both"/>
        <w:rPr>
          <w:rFonts w:ascii="Lato" w:hAnsi="Lato" w:cstheme="minorHAnsi"/>
          <w:b/>
        </w:rPr>
      </w:pPr>
      <w:r w:rsidRPr="00C50A6D">
        <w:rPr>
          <w:rFonts w:ascii="Lato" w:hAnsi="Lato" w:cstheme="minorHAnsi"/>
          <w:b/>
          <w:noProof/>
        </w:rPr>
        <w:drawing>
          <wp:anchor distT="0" distB="0" distL="114300" distR="114300" simplePos="0" relativeHeight="251963392" behindDoc="0" locked="0" layoutInCell="1" allowOverlap="1" wp14:anchorId="12581FB9" wp14:editId="59C5AA8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704DB" w14:textId="18D4E215" w:rsidR="00EC057F" w:rsidRPr="00C50A6D" w:rsidRDefault="00EC057F" w:rsidP="00EC057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C50A6D">
        <w:rPr>
          <w:rFonts w:ascii="Lato" w:hAnsi="Lato" w:cstheme="minorHAnsi"/>
          <w:b/>
        </w:rPr>
        <w:t xml:space="preserve">ORGANIZATOR: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C50A6D">
        <w:rPr>
          <w:rFonts w:ascii="Lato" w:hAnsi="Lato" w:cstheme="minorHAnsi"/>
        </w:rPr>
        <w:t xml:space="preserve">SKEI, </w:t>
      </w:r>
      <w:r w:rsidR="00C50A6D" w:rsidRPr="00C50A6D">
        <w:rPr>
          <w:rFonts w:ascii="Lato" w:hAnsi="Lato" w:cstheme="minorHAnsi"/>
        </w:rPr>
        <w:t>Schneider electric</w:t>
      </w:r>
    </w:p>
    <w:p w14:paraId="0A422B9D" w14:textId="77777777" w:rsidR="00EC057F" w:rsidRPr="00C50A6D" w:rsidRDefault="00EC057F" w:rsidP="00EC057F">
      <w:pPr>
        <w:ind w:left="1418"/>
        <w:jc w:val="both"/>
        <w:rPr>
          <w:rFonts w:ascii="Lato" w:hAnsi="Lato" w:cstheme="minorHAnsi"/>
          <w:b/>
        </w:rPr>
      </w:pPr>
      <w:r w:rsidRPr="00C50A6D">
        <w:rPr>
          <w:rFonts w:ascii="Lato" w:hAnsi="Lato" w:cstheme="minorHAnsi"/>
          <w:b/>
          <w:noProof/>
        </w:rPr>
        <w:drawing>
          <wp:anchor distT="0" distB="0" distL="114300" distR="114300" simplePos="0" relativeHeight="251964416" behindDoc="0" locked="0" layoutInCell="1" allowOverlap="1" wp14:anchorId="0F2B5E2D" wp14:editId="0DC89E1F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FE8A6" w14:textId="77777777" w:rsidR="00EC057F" w:rsidRPr="00C50A6D" w:rsidRDefault="00EC057F" w:rsidP="00EC057F">
      <w:pPr>
        <w:ind w:left="1418"/>
        <w:jc w:val="both"/>
        <w:rPr>
          <w:rFonts w:ascii="Lato" w:hAnsi="Lato" w:cstheme="minorHAnsi"/>
          <w:lang w:val="it-IT"/>
        </w:rPr>
      </w:pPr>
      <w:r w:rsidRPr="00C50A6D">
        <w:rPr>
          <w:rFonts w:ascii="Lato" w:hAnsi="Lato" w:cstheme="minorHAnsi"/>
          <w:b/>
        </w:rPr>
        <w:t xml:space="preserve">OBLIK STRUČNOG USAVRŠAVANJA: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C50A6D">
        <w:rPr>
          <w:rFonts w:ascii="Lato" w:hAnsi="Lato" w:cstheme="minorHAnsi"/>
        </w:rPr>
        <w:t>komercijalna prezentacija</w:t>
      </w:r>
    </w:p>
    <w:p w14:paraId="56DCEE23" w14:textId="77777777" w:rsidR="00EC057F" w:rsidRDefault="00EC057F" w:rsidP="00EC057F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2A51002B" w14:textId="4C5C787E" w:rsidR="00FF5D0B" w:rsidRPr="00E9710E" w:rsidRDefault="00FF5D0B" w:rsidP="00FF5D0B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031B1C1F" w14:textId="77777777" w:rsidR="00EC057F" w:rsidRDefault="00EC057F" w:rsidP="00EC057F">
      <w:pPr>
        <w:jc w:val="both"/>
        <w:rPr>
          <w:rFonts w:ascii="Lato" w:hAnsi="Lato" w:cstheme="minorHAnsi"/>
          <w:b/>
          <w:sz w:val="24"/>
          <w:szCs w:val="24"/>
        </w:rPr>
      </w:pPr>
    </w:p>
    <w:p w14:paraId="42128856" w14:textId="77777777" w:rsidR="00EC057F" w:rsidRPr="00B6726D" w:rsidRDefault="00EC057F" w:rsidP="00EC057F">
      <w:pPr>
        <w:jc w:val="both"/>
        <w:rPr>
          <w:rFonts w:ascii="Lato" w:hAnsi="Lato" w:cstheme="minorHAnsi"/>
          <w:b/>
          <w:sz w:val="24"/>
          <w:szCs w:val="24"/>
        </w:rPr>
      </w:pPr>
    </w:p>
    <w:p w14:paraId="5C051220" w14:textId="77777777" w:rsidR="00EC057F" w:rsidRDefault="00EC057F" w:rsidP="00EC057F">
      <w:pPr>
        <w:jc w:val="both"/>
        <w:rPr>
          <w:rFonts w:ascii="Lato" w:hAnsi="Lato" w:cstheme="minorHAnsi"/>
          <w:b/>
          <w:sz w:val="24"/>
          <w:szCs w:val="24"/>
        </w:rPr>
      </w:pPr>
    </w:p>
    <w:p w14:paraId="2F941625" w14:textId="77777777" w:rsidR="00EC057F" w:rsidRDefault="00EC057F" w:rsidP="00EC057F">
      <w:pPr>
        <w:jc w:val="both"/>
        <w:rPr>
          <w:rFonts w:ascii="Lato" w:hAnsi="Lato" w:cstheme="minorHAnsi"/>
          <w:b/>
          <w:sz w:val="24"/>
          <w:szCs w:val="24"/>
        </w:rPr>
      </w:pPr>
    </w:p>
    <w:p w14:paraId="5F225DE2" w14:textId="33BC03D5" w:rsidR="00EC057F" w:rsidRPr="000A138D" w:rsidRDefault="00EC057F" w:rsidP="00EC057F">
      <w:pPr>
        <w:pStyle w:val="ListParagraph"/>
        <w:numPr>
          <w:ilvl w:val="0"/>
          <w:numId w:val="1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460DBC">
        <w:rPr>
          <w:rFonts w:ascii="Lato" w:hAnsi="Lato" w:cstheme="minorHAnsi"/>
          <w:b/>
          <w:sz w:val="24"/>
          <w:szCs w:val="24"/>
        </w:rPr>
        <w:t>: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0A138D" w:rsidRPr="000A138D">
        <w:rPr>
          <w:rFonts w:ascii="Lato" w:hAnsi="Lato" w:cstheme="minorHAnsi"/>
          <w:b/>
          <w:color w:val="2F5496" w:themeColor="accent5" w:themeShade="BF"/>
          <w:sz w:val="24"/>
          <w:szCs w:val="24"/>
        </w:rPr>
        <w:t>Time Attendance system</w:t>
      </w:r>
    </w:p>
    <w:p w14:paraId="44789C24" w14:textId="77777777" w:rsidR="00EC057F" w:rsidRPr="00E9165C" w:rsidRDefault="00EC057F" w:rsidP="00EC057F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65440" behindDoc="0" locked="0" layoutInCell="1" allowOverlap="1" wp14:anchorId="6466C075" wp14:editId="54F2475B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20AE047" w14:textId="1FF7BAFB" w:rsidR="00EC057F" w:rsidRPr="000A138D" w:rsidRDefault="00EC057F" w:rsidP="00EC057F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0A138D">
        <w:rPr>
          <w:rFonts w:ascii="Lato" w:hAnsi="Lato" w:cstheme="minorHAnsi"/>
          <w:b/>
        </w:rPr>
        <w:t xml:space="preserve">CILJ:  </w:t>
      </w:r>
      <w:r w:rsidRPr="000A138D">
        <w:rPr>
          <w:rFonts w:ascii="Lato" w:hAnsi="Lato" w:cstheme="minorHAnsi"/>
          <w:bCs/>
        </w:rPr>
        <w:t>sticanje znanja</w:t>
      </w:r>
      <w:r w:rsidR="0006779D">
        <w:rPr>
          <w:rFonts w:ascii="Lato" w:hAnsi="Lato" w:cstheme="minorHAnsi"/>
          <w:bCs/>
        </w:rPr>
        <w:t xml:space="preserve"> iz stručne oblasti</w:t>
      </w:r>
    </w:p>
    <w:p w14:paraId="564ADD68" w14:textId="77777777" w:rsidR="00EC057F" w:rsidRPr="000A138D" w:rsidRDefault="00EC057F" w:rsidP="00EC057F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0A138D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66464" behindDoc="1" locked="0" layoutInCell="1" allowOverlap="1" wp14:anchorId="6DA85BC0" wp14:editId="6ED4D1F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CC1EA" w14:textId="77777777" w:rsidR="00EC057F" w:rsidRPr="000A138D" w:rsidRDefault="00EC057F" w:rsidP="00EC057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0A138D">
        <w:rPr>
          <w:rFonts w:ascii="Lato" w:hAnsi="Lato" w:cstheme="minorHAnsi"/>
          <w:b/>
        </w:rPr>
        <w:t xml:space="preserve">CILJNA GRUPA: </w:t>
      </w:r>
      <w:r w:rsidRPr="000A138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0A138D">
        <w:rPr>
          <w:rFonts w:ascii="Lato" w:hAnsi="Lato" w:cstheme="minorHAnsi"/>
          <w:lang w:val="it-IT"/>
        </w:rPr>
        <w:t>SKEI</w:t>
      </w:r>
    </w:p>
    <w:p w14:paraId="1747ED66" w14:textId="77777777" w:rsidR="00EC057F" w:rsidRPr="000A138D" w:rsidRDefault="00EC057F" w:rsidP="00EC057F">
      <w:pPr>
        <w:ind w:left="1418"/>
        <w:jc w:val="both"/>
        <w:rPr>
          <w:rFonts w:ascii="Lato" w:hAnsi="Lato" w:cstheme="minorHAnsi"/>
          <w:b/>
        </w:rPr>
      </w:pPr>
      <w:r w:rsidRPr="000A138D">
        <w:rPr>
          <w:rFonts w:ascii="Lato" w:hAnsi="Lato" w:cstheme="minorHAnsi"/>
          <w:b/>
          <w:noProof/>
        </w:rPr>
        <w:drawing>
          <wp:anchor distT="0" distB="0" distL="114300" distR="114300" simplePos="0" relativeHeight="251967488" behindDoc="0" locked="0" layoutInCell="1" allowOverlap="1" wp14:anchorId="75876B8F" wp14:editId="673638C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B2F28" w14:textId="5AFDA3C7" w:rsidR="00EC057F" w:rsidRPr="000A138D" w:rsidRDefault="00EC057F" w:rsidP="00EC057F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0A138D">
        <w:rPr>
          <w:rFonts w:ascii="Lato" w:hAnsi="Lato" w:cstheme="minorHAnsi"/>
          <w:b/>
        </w:rPr>
        <w:t xml:space="preserve">ORGANIZATOR: </w:t>
      </w:r>
      <w:r w:rsidRPr="000A138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0A138D">
        <w:rPr>
          <w:rFonts w:ascii="Lato" w:hAnsi="Lato" w:cstheme="minorHAnsi"/>
        </w:rPr>
        <w:t xml:space="preserve">SKEI, </w:t>
      </w:r>
      <w:r w:rsidR="000A138D" w:rsidRPr="000A138D">
        <w:rPr>
          <w:rFonts w:ascii="Lato" w:hAnsi="Lato" w:cstheme="minorHAnsi"/>
        </w:rPr>
        <w:t>Hikvision</w:t>
      </w:r>
    </w:p>
    <w:p w14:paraId="53FCE7D9" w14:textId="77777777" w:rsidR="00EC057F" w:rsidRPr="000A138D" w:rsidRDefault="00EC057F" w:rsidP="00EC057F">
      <w:pPr>
        <w:ind w:left="1418"/>
        <w:jc w:val="both"/>
        <w:rPr>
          <w:rFonts w:ascii="Lato" w:hAnsi="Lato" w:cstheme="minorHAnsi"/>
          <w:b/>
        </w:rPr>
      </w:pPr>
      <w:r w:rsidRPr="000A138D">
        <w:rPr>
          <w:rFonts w:ascii="Lato" w:hAnsi="Lato" w:cstheme="minorHAnsi"/>
          <w:b/>
          <w:noProof/>
        </w:rPr>
        <w:drawing>
          <wp:anchor distT="0" distB="0" distL="114300" distR="114300" simplePos="0" relativeHeight="251968512" behindDoc="0" locked="0" layoutInCell="1" allowOverlap="1" wp14:anchorId="262CC618" wp14:editId="1EB8491C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75343" w14:textId="0CB5774D" w:rsidR="00EC057F" w:rsidRPr="000A138D" w:rsidRDefault="00EC057F" w:rsidP="00EC057F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0A138D">
        <w:rPr>
          <w:rFonts w:ascii="Lato" w:hAnsi="Lato" w:cstheme="minorHAnsi"/>
          <w:b/>
        </w:rPr>
        <w:t xml:space="preserve">OBLIK STRUČNOG USAVRŠAVANJA:  </w:t>
      </w:r>
      <w:r w:rsidR="000A138D" w:rsidRPr="000A138D">
        <w:rPr>
          <w:rFonts w:ascii="Lato" w:hAnsi="Lato" w:cstheme="minorHAnsi"/>
        </w:rPr>
        <w:t>komercijalna prezentacija</w:t>
      </w:r>
    </w:p>
    <w:p w14:paraId="39220C9A" w14:textId="77777777" w:rsidR="00EC057F" w:rsidRDefault="00EC057F" w:rsidP="00EC057F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A4A52EC" w14:textId="77777777" w:rsidR="00EC057F" w:rsidRDefault="00EC057F" w:rsidP="00EC057F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BC936CC" w14:textId="782997F3" w:rsidR="00A4031E" w:rsidRPr="00E9710E" w:rsidRDefault="00A4031E" w:rsidP="00A4031E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 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196B22D9" w14:textId="1F6B26B1" w:rsidR="002B0A2A" w:rsidRDefault="002B0A2A" w:rsidP="004F194B">
      <w:pPr>
        <w:rPr>
          <w:rFonts w:ascii="Lato" w:hAnsi="Lato" w:cstheme="minorHAnsi"/>
          <w:b/>
          <w:sz w:val="24"/>
          <w:szCs w:val="24"/>
        </w:rPr>
      </w:pPr>
    </w:p>
    <w:p w14:paraId="6CB81ACE" w14:textId="77777777" w:rsidR="002658C7" w:rsidRDefault="002658C7" w:rsidP="004F194B">
      <w:pPr>
        <w:rPr>
          <w:rFonts w:ascii="Lato" w:hAnsi="Lato" w:cstheme="minorHAnsi"/>
          <w:b/>
          <w:sz w:val="24"/>
          <w:szCs w:val="24"/>
        </w:rPr>
      </w:pPr>
    </w:p>
    <w:p w14:paraId="365C7E21" w14:textId="521DA391" w:rsidR="00460DBC" w:rsidRDefault="00460DBC" w:rsidP="004F194B">
      <w:pPr>
        <w:rPr>
          <w:rFonts w:ascii="Lato" w:hAnsi="Lato" w:cstheme="minorHAnsi"/>
          <w:b/>
          <w:sz w:val="24"/>
          <w:szCs w:val="24"/>
        </w:rPr>
      </w:pPr>
    </w:p>
    <w:p w14:paraId="5618D421" w14:textId="77777777" w:rsidR="002658C7" w:rsidRDefault="002658C7" w:rsidP="004F194B">
      <w:pPr>
        <w:rPr>
          <w:rFonts w:ascii="Lato" w:hAnsi="Lato" w:cstheme="minorHAnsi"/>
          <w:b/>
          <w:sz w:val="24"/>
          <w:szCs w:val="24"/>
        </w:rPr>
      </w:pPr>
    </w:p>
    <w:p w14:paraId="35E955DA" w14:textId="50AC9A58" w:rsidR="001822C6" w:rsidRPr="001822C6" w:rsidRDefault="001822C6" w:rsidP="001822C6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sz w:val="24"/>
          <w:szCs w:val="24"/>
        </w:rPr>
        <w:t xml:space="preserve">NAZIV TEME:  </w:t>
      </w:r>
      <w:r w:rsidRPr="001822C6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Projekovanje sistema dojave požara u skladu sa MEST EN 54</w:t>
      </w:r>
    </w:p>
    <w:p w14:paraId="538F679B" w14:textId="77777777" w:rsidR="001822C6" w:rsidRPr="00AB236B" w:rsidRDefault="001822C6" w:rsidP="001822C6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1970560" behindDoc="0" locked="0" layoutInCell="1" allowOverlap="1" wp14:anchorId="0BCE6D3F" wp14:editId="0941C0BD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F86963A" w14:textId="2D0D8FDC" w:rsidR="001822C6" w:rsidRPr="00C50A6D" w:rsidRDefault="001822C6" w:rsidP="001822C6">
      <w:pPr>
        <w:ind w:left="1418"/>
        <w:jc w:val="both"/>
        <w:rPr>
          <w:rFonts w:ascii="Lato" w:hAnsi="Lato" w:cstheme="minorHAnsi"/>
          <w:lang w:val="it-IT"/>
        </w:rPr>
      </w:pPr>
      <w:r w:rsidRPr="00C50A6D">
        <w:rPr>
          <w:rFonts w:ascii="Lato" w:hAnsi="Lato" w:cstheme="minorHAnsi"/>
          <w:b/>
        </w:rPr>
        <w:t xml:space="preserve">CILJ:  </w:t>
      </w:r>
      <w:r w:rsidRPr="00C50A6D">
        <w:rPr>
          <w:rFonts w:ascii="Lato" w:hAnsi="Lato" w:cstheme="minorHAnsi"/>
          <w:bCs/>
        </w:rPr>
        <w:t>sticanje znanja</w:t>
      </w:r>
      <w:r w:rsidR="0006779D">
        <w:rPr>
          <w:rFonts w:ascii="Lato" w:hAnsi="Lato" w:cstheme="minorHAnsi"/>
          <w:bCs/>
        </w:rPr>
        <w:t xml:space="preserve"> iz standarda za projektovanje</w:t>
      </w:r>
    </w:p>
    <w:p w14:paraId="293DFEA5" w14:textId="77777777" w:rsidR="001822C6" w:rsidRPr="00C50A6D" w:rsidRDefault="001822C6" w:rsidP="001822C6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C50A6D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71584" behindDoc="1" locked="0" layoutInCell="1" allowOverlap="1" wp14:anchorId="3A8BC4A3" wp14:editId="1F0380FA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ED609" w14:textId="1D614037" w:rsidR="001822C6" w:rsidRPr="00C50A6D" w:rsidRDefault="001822C6" w:rsidP="001822C6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C50A6D">
        <w:rPr>
          <w:rFonts w:ascii="Lato" w:hAnsi="Lato" w:cstheme="minorHAnsi"/>
          <w:b/>
        </w:rPr>
        <w:t xml:space="preserve">CILJNA GRUPA: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C50A6D">
        <w:rPr>
          <w:rFonts w:ascii="Lato" w:hAnsi="Lato" w:cstheme="minorHAnsi"/>
          <w:lang w:val="it-IT"/>
        </w:rPr>
        <w:t>SKEI</w:t>
      </w:r>
      <w:r>
        <w:rPr>
          <w:rFonts w:ascii="Lato" w:hAnsi="Lato" w:cstheme="minorHAnsi"/>
          <w:lang w:val="it-IT"/>
        </w:rPr>
        <w:t>; SKOS</w:t>
      </w:r>
    </w:p>
    <w:p w14:paraId="3345E5CC" w14:textId="77777777" w:rsidR="001822C6" w:rsidRPr="00C50A6D" w:rsidRDefault="001822C6" w:rsidP="001822C6">
      <w:pPr>
        <w:ind w:left="1418"/>
        <w:jc w:val="both"/>
        <w:rPr>
          <w:rFonts w:ascii="Lato" w:hAnsi="Lato" w:cstheme="minorHAnsi"/>
          <w:b/>
        </w:rPr>
      </w:pPr>
      <w:r w:rsidRPr="00C50A6D">
        <w:rPr>
          <w:rFonts w:ascii="Lato" w:hAnsi="Lato" w:cstheme="minorHAnsi"/>
          <w:b/>
          <w:noProof/>
        </w:rPr>
        <w:drawing>
          <wp:anchor distT="0" distB="0" distL="114300" distR="114300" simplePos="0" relativeHeight="251972608" behindDoc="0" locked="0" layoutInCell="1" allowOverlap="1" wp14:anchorId="6477AF8A" wp14:editId="5E962E3A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D8460" w14:textId="243B942E" w:rsidR="001822C6" w:rsidRPr="00C50A6D" w:rsidRDefault="001822C6" w:rsidP="001822C6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C50A6D">
        <w:rPr>
          <w:rFonts w:ascii="Lato" w:hAnsi="Lato" w:cstheme="minorHAnsi"/>
          <w:b/>
        </w:rPr>
        <w:t xml:space="preserve">ORGANIZATOR: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C50A6D">
        <w:rPr>
          <w:rFonts w:ascii="Lato" w:hAnsi="Lato" w:cstheme="minorHAnsi"/>
        </w:rPr>
        <w:t>SKEI</w:t>
      </w:r>
    </w:p>
    <w:p w14:paraId="1F1C125F" w14:textId="77777777" w:rsidR="001822C6" w:rsidRPr="00C50A6D" w:rsidRDefault="001822C6" w:rsidP="001822C6">
      <w:pPr>
        <w:ind w:left="1418"/>
        <w:jc w:val="both"/>
        <w:rPr>
          <w:rFonts w:ascii="Lato" w:hAnsi="Lato" w:cstheme="minorHAnsi"/>
          <w:b/>
        </w:rPr>
      </w:pPr>
      <w:r w:rsidRPr="00C50A6D">
        <w:rPr>
          <w:rFonts w:ascii="Lato" w:hAnsi="Lato" w:cstheme="minorHAnsi"/>
          <w:b/>
          <w:noProof/>
        </w:rPr>
        <w:drawing>
          <wp:anchor distT="0" distB="0" distL="114300" distR="114300" simplePos="0" relativeHeight="251973632" behindDoc="0" locked="0" layoutInCell="1" allowOverlap="1" wp14:anchorId="427852E4" wp14:editId="1D10DD48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98288" w14:textId="0CBF76FF" w:rsidR="001822C6" w:rsidRPr="00C50A6D" w:rsidRDefault="001822C6" w:rsidP="001822C6">
      <w:pPr>
        <w:ind w:left="1418"/>
        <w:jc w:val="both"/>
        <w:rPr>
          <w:rFonts w:ascii="Lato" w:hAnsi="Lato" w:cstheme="minorHAnsi"/>
          <w:lang w:val="it-IT"/>
        </w:rPr>
      </w:pPr>
      <w:r w:rsidRPr="00C50A6D">
        <w:rPr>
          <w:rFonts w:ascii="Lato" w:hAnsi="Lato" w:cstheme="minorHAnsi"/>
          <w:b/>
        </w:rPr>
        <w:t xml:space="preserve">OBLIK STRUČNOG USAVRŠAVANJA: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stručno predavanje</w:t>
      </w:r>
    </w:p>
    <w:p w14:paraId="091161D8" w14:textId="77777777" w:rsidR="001822C6" w:rsidRDefault="001822C6" w:rsidP="001822C6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C1BB596" w14:textId="77777777" w:rsidR="00A77541" w:rsidRPr="00E9710E" w:rsidRDefault="00A77541" w:rsidP="00A77541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7BDCFCA7" w14:textId="77777777" w:rsidR="001822C6" w:rsidRDefault="001822C6" w:rsidP="001822C6">
      <w:pPr>
        <w:jc w:val="both"/>
        <w:rPr>
          <w:rFonts w:ascii="Lato" w:hAnsi="Lato" w:cstheme="minorHAnsi"/>
          <w:b/>
          <w:sz w:val="24"/>
          <w:szCs w:val="24"/>
        </w:rPr>
      </w:pPr>
    </w:p>
    <w:p w14:paraId="67D59976" w14:textId="77777777" w:rsidR="001822C6" w:rsidRPr="00B6726D" w:rsidRDefault="001822C6" w:rsidP="001822C6">
      <w:pPr>
        <w:jc w:val="both"/>
        <w:rPr>
          <w:rFonts w:ascii="Lato" w:hAnsi="Lato" w:cstheme="minorHAnsi"/>
          <w:b/>
          <w:sz w:val="24"/>
          <w:szCs w:val="24"/>
        </w:rPr>
      </w:pPr>
    </w:p>
    <w:p w14:paraId="086D3B62" w14:textId="77777777" w:rsidR="001822C6" w:rsidRDefault="001822C6" w:rsidP="001822C6">
      <w:pPr>
        <w:jc w:val="both"/>
        <w:rPr>
          <w:rFonts w:ascii="Lato" w:hAnsi="Lato" w:cstheme="minorHAnsi"/>
          <w:b/>
          <w:sz w:val="24"/>
          <w:szCs w:val="24"/>
        </w:rPr>
      </w:pPr>
    </w:p>
    <w:p w14:paraId="4A664DB0" w14:textId="77777777" w:rsidR="001822C6" w:rsidRDefault="001822C6" w:rsidP="001822C6">
      <w:pPr>
        <w:rPr>
          <w:rFonts w:ascii="Lato" w:hAnsi="Lato" w:cstheme="minorHAnsi"/>
          <w:b/>
          <w:sz w:val="24"/>
          <w:szCs w:val="24"/>
        </w:rPr>
      </w:pPr>
    </w:p>
    <w:p w14:paraId="51BF486E" w14:textId="77777777" w:rsidR="001822C6" w:rsidRDefault="001822C6" w:rsidP="001822C6">
      <w:pPr>
        <w:jc w:val="both"/>
        <w:rPr>
          <w:rFonts w:ascii="Lato" w:hAnsi="Lato" w:cstheme="minorHAnsi"/>
          <w:b/>
          <w:sz w:val="24"/>
          <w:szCs w:val="24"/>
        </w:rPr>
      </w:pPr>
    </w:p>
    <w:p w14:paraId="324A8897" w14:textId="55068F1A" w:rsidR="001822C6" w:rsidRPr="001822C6" w:rsidRDefault="001822C6" w:rsidP="001822C6">
      <w:pPr>
        <w:pStyle w:val="ListParagraph"/>
        <w:numPr>
          <w:ilvl w:val="0"/>
          <w:numId w:val="1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460DBC">
        <w:rPr>
          <w:rFonts w:ascii="Lato" w:hAnsi="Lato" w:cstheme="minorHAnsi"/>
          <w:b/>
          <w:sz w:val="24"/>
          <w:szCs w:val="24"/>
        </w:rPr>
        <w:t>: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Pr="001822C6">
        <w:rPr>
          <w:rFonts w:ascii="Lato" w:hAnsi="Lato" w:cstheme="minorHAnsi"/>
          <w:b/>
          <w:color w:val="2F5496" w:themeColor="accent5" w:themeShade="BF"/>
          <w:sz w:val="24"/>
          <w:szCs w:val="24"/>
        </w:rPr>
        <w:t>Rešenja za pametne kuće KNX kućna automatizacija</w:t>
      </w:r>
    </w:p>
    <w:p w14:paraId="7066E085" w14:textId="77777777" w:rsidR="001822C6" w:rsidRPr="00E9165C" w:rsidRDefault="001822C6" w:rsidP="001822C6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74656" behindDoc="0" locked="0" layoutInCell="1" allowOverlap="1" wp14:anchorId="2B05CE93" wp14:editId="18D2B8D1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5C03C16" w14:textId="685A2B30" w:rsidR="001822C6" w:rsidRPr="000A138D" w:rsidRDefault="001822C6" w:rsidP="001822C6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0A138D">
        <w:rPr>
          <w:rFonts w:ascii="Lato" w:hAnsi="Lato" w:cstheme="minorHAnsi"/>
          <w:b/>
        </w:rPr>
        <w:t xml:space="preserve">CILJ:  </w:t>
      </w:r>
      <w:r w:rsidR="00974B99">
        <w:rPr>
          <w:rFonts w:ascii="Lato" w:hAnsi="Lato" w:cstheme="minorHAnsi"/>
          <w:bCs/>
        </w:rPr>
        <w:t>prezentacija iz stručne oblasti</w:t>
      </w:r>
    </w:p>
    <w:p w14:paraId="2ACDF5E1" w14:textId="77777777" w:rsidR="001822C6" w:rsidRPr="000A138D" w:rsidRDefault="001822C6" w:rsidP="001822C6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0A138D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75680" behindDoc="1" locked="0" layoutInCell="1" allowOverlap="1" wp14:anchorId="6708F47A" wp14:editId="5D97E242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E8311" w14:textId="77777777" w:rsidR="001822C6" w:rsidRPr="000A138D" w:rsidRDefault="001822C6" w:rsidP="001822C6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0A138D">
        <w:rPr>
          <w:rFonts w:ascii="Lato" w:hAnsi="Lato" w:cstheme="minorHAnsi"/>
          <w:b/>
        </w:rPr>
        <w:t xml:space="preserve">CILJNA GRUPA: </w:t>
      </w:r>
      <w:r w:rsidRPr="000A138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0A138D">
        <w:rPr>
          <w:rFonts w:ascii="Lato" w:hAnsi="Lato" w:cstheme="minorHAnsi"/>
          <w:lang w:val="it-IT"/>
        </w:rPr>
        <w:t>SKEI</w:t>
      </w:r>
    </w:p>
    <w:p w14:paraId="56D70435" w14:textId="77777777" w:rsidR="001822C6" w:rsidRPr="000A138D" w:rsidRDefault="001822C6" w:rsidP="001822C6">
      <w:pPr>
        <w:ind w:left="1418"/>
        <w:jc w:val="both"/>
        <w:rPr>
          <w:rFonts w:ascii="Lato" w:hAnsi="Lato" w:cstheme="minorHAnsi"/>
          <w:b/>
        </w:rPr>
      </w:pPr>
      <w:r w:rsidRPr="000A138D">
        <w:rPr>
          <w:rFonts w:ascii="Lato" w:hAnsi="Lato" w:cstheme="minorHAnsi"/>
          <w:b/>
          <w:noProof/>
        </w:rPr>
        <w:drawing>
          <wp:anchor distT="0" distB="0" distL="114300" distR="114300" simplePos="0" relativeHeight="251976704" behindDoc="0" locked="0" layoutInCell="1" allowOverlap="1" wp14:anchorId="26CFD412" wp14:editId="0E078511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947B6" w14:textId="60B0F8F1" w:rsidR="001822C6" w:rsidRPr="000A138D" w:rsidRDefault="001822C6" w:rsidP="001822C6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0A138D">
        <w:rPr>
          <w:rFonts w:ascii="Lato" w:hAnsi="Lato" w:cstheme="minorHAnsi"/>
          <w:b/>
        </w:rPr>
        <w:t xml:space="preserve">ORGANIZATOR: </w:t>
      </w:r>
      <w:r w:rsidRPr="000A138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0A138D">
        <w:rPr>
          <w:rFonts w:ascii="Lato" w:hAnsi="Lato" w:cstheme="minorHAnsi"/>
        </w:rPr>
        <w:t xml:space="preserve">SKEI, </w:t>
      </w:r>
      <w:r w:rsidRPr="00B6726D">
        <w:rPr>
          <w:rFonts w:ascii="Lato" w:hAnsi="Lato" w:cstheme="minorHAnsi"/>
          <w:sz w:val="24"/>
          <w:szCs w:val="24"/>
        </w:rPr>
        <w:t>Schneider electric</w:t>
      </w:r>
    </w:p>
    <w:p w14:paraId="71D0DE84" w14:textId="77777777" w:rsidR="001822C6" w:rsidRPr="000A138D" w:rsidRDefault="001822C6" w:rsidP="001822C6">
      <w:pPr>
        <w:ind w:left="1418"/>
        <w:jc w:val="both"/>
        <w:rPr>
          <w:rFonts w:ascii="Lato" w:hAnsi="Lato" w:cstheme="minorHAnsi"/>
          <w:b/>
        </w:rPr>
      </w:pPr>
      <w:r w:rsidRPr="000A138D">
        <w:rPr>
          <w:rFonts w:ascii="Lato" w:hAnsi="Lato" w:cstheme="minorHAnsi"/>
          <w:b/>
          <w:noProof/>
        </w:rPr>
        <w:drawing>
          <wp:anchor distT="0" distB="0" distL="114300" distR="114300" simplePos="0" relativeHeight="251977728" behindDoc="0" locked="0" layoutInCell="1" allowOverlap="1" wp14:anchorId="51889E70" wp14:editId="0133108C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56024" w14:textId="77777777" w:rsidR="001822C6" w:rsidRPr="000A138D" w:rsidRDefault="001822C6" w:rsidP="001822C6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0A138D">
        <w:rPr>
          <w:rFonts w:ascii="Lato" w:hAnsi="Lato" w:cstheme="minorHAnsi"/>
          <w:b/>
        </w:rPr>
        <w:t xml:space="preserve">OBLIK STRUČNOG USAVRŠAVANJA:  </w:t>
      </w:r>
      <w:r w:rsidRPr="000A138D">
        <w:rPr>
          <w:rFonts w:ascii="Lato" w:hAnsi="Lato" w:cstheme="minorHAnsi"/>
        </w:rPr>
        <w:t>komercijalna prezentacija</w:t>
      </w:r>
    </w:p>
    <w:p w14:paraId="04763E64" w14:textId="77777777" w:rsidR="001822C6" w:rsidRDefault="001822C6" w:rsidP="001822C6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74438CD" w14:textId="77777777" w:rsidR="001822C6" w:rsidRDefault="001822C6" w:rsidP="001822C6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E11EF44" w14:textId="22D7A700" w:rsidR="00A77541" w:rsidRPr="00E9710E" w:rsidRDefault="00A77541" w:rsidP="00A77541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58E9E189" w14:textId="6DE94E1D" w:rsidR="001822C6" w:rsidRDefault="001822C6" w:rsidP="004F194B">
      <w:pPr>
        <w:rPr>
          <w:rFonts w:ascii="Lato" w:hAnsi="Lato" w:cstheme="minorHAnsi"/>
          <w:b/>
          <w:sz w:val="24"/>
          <w:szCs w:val="24"/>
        </w:rPr>
      </w:pPr>
    </w:p>
    <w:p w14:paraId="2A66A35A" w14:textId="77777777" w:rsidR="002658C7" w:rsidRDefault="002658C7" w:rsidP="004F194B">
      <w:pPr>
        <w:rPr>
          <w:rFonts w:ascii="Lato" w:hAnsi="Lato" w:cstheme="minorHAnsi"/>
          <w:b/>
          <w:sz w:val="24"/>
          <w:szCs w:val="24"/>
        </w:rPr>
      </w:pPr>
    </w:p>
    <w:p w14:paraId="1E666751" w14:textId="5C1D65B8" w:rsidR="00131EA7" w:rsidRPr="00131EA7" w:rsidRDefault="00131EA7" w:rsidP="00131EA7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sz w:val="24"/>
          <w:szCs w:val="24"/>
        </w:rPr>
        <w:t>NAZIV TEME</w:t>
      </w:r>
      <w:r w:rsidRPr="00131EA7">
        <w:rPr>
          <w:rFonts w:ascii="Lato" w:hAnsi="Lato" w:cstheme="minorHAnsi"/>
          <w:b/>
          <w:sz w:val="24"/>
          <w:szCs w:val="24"/>
        </w:rPr>
        <w:t>:</w:t>
      </w:r>
      <w:r w:rsidRPr="00AB236B">
        <w:rPr>
          <w:rFonts w:ascii="Lato" w:hAnsi="Lato" w:cstheme="minorHAnsi"/>
          <w:b/>
          <w:sz w:val="24"/>
          <w:szCs w:val="24"/>
        </w:rPr>
        <w:t xml:space="preserve">  </w:t>
      </w:r>
      <w:r w:rsidRPr="00131EA7">
        <w:rPr>
          <w:rFonts w:ascii="Lato" w:hAnsi="Lato" w:cstheme="minorHAnsi"/>
          <w:b/>
          <w:color w:val="2F5496" w:themeColor="accent5" w:themeShade="BF"/>
          <w:sz w:val="24"/>
          <w:szCs w:val="24"/>
        </w:rPr>
        <w:t>Održavanje protivpožarnih centrala</w:t>
      </w:r>
    </w:p>
    <w:p w14:paraId="59965109" w14:textId="77777777" w:rsidR="00131EA7" w:rsidRPr="00AB236B" w:rsidRDefault="00131EA7" w:rsidP="00131EA7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1979776" behindDoc="0" locked="0" layoutInCell="1" allowOverlap="1" wp14:anchorId="66FED304" wp14:editId="58F2302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6AFB277" w14:textId="37C52A48" w:rsidR="00131EA7" w:rsidRPr="00C50A6D" w:rsidRDefault="00131EA7" w:rsidP="00131EA7">
      <w:pPr>
        <w:ind w:left="1418"/>
        <w:jc w:val="both"/>
        <w:rPr>
          <w:rFonts w:ascii="Lato" w:hAnsi="Lato" w:cstheme="minorHAnsi"/>
          <w:lang w:val="it-IT"/>
        </w:rPr>
      </w:pPr>
      <w:r w:rsidRPr="00C50A6D">
        <w:rPr>
          <w:rFonts w:ascii="Lato" w:hAnsi="Lato" w:cstheme="minorHAnsi"/>
          <w:b/>
        </w:rPr>
        <w:t xml:space="preserve">CILJ:  </w:t>
      </w:r>
      <w:r w:rsidRPr="00C50A6D">
        <w:rPr>
          <w:rFonts w:ascii="Lato" w:hAnsi="Lato" w:cstheme="minorHAnsi"/>
          <w:bCs/>
        </w:rPr>
        <w:t>sticanje znanja</w:t>
      </w:r>
      <w:r w:rsidR="00675285">
        <w:rPr>
          <w:rFonts w:ascii="Lato" w:hAnsi="Lato" w:cstheme="minorHAnsi"/>
          <w:bCs/>
        </w:rPr>
        <w:t xml:space="preserve"> iz oblasti održavanja protivpožarnih centrala</w:t>
      </w:r>
    </w:p>
    <w:p w14:paraId="4D5E6429" w14:textId="77777777" w:rsidR="00131EA7" w:rsidRPr="00C50A6D" w:rsidRDefault="00131EA7" w:rsidP="00131EA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C50A6D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80800" behindDoc="1" locked="0" layoutInCell="1" allowOverlap="1" wp14:anchorId="5E2EDB27" wp14:editId="469A58D6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54625" w14:textId="19236350" w:rsidR="00131EA7" w:rsidRPr="00C50A6D" w:rsidRDefault="00131EA7" w:rsidP="00131EA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C50A6D">
        <w:rPr>
          <w:rFonts w:ascii="Lato" w:hAnsi="Lato" w:cstheme="minorHAnsi"/>
          <w:b/>
        </w:rPr>
        <w:t xml:space="preserve">CILJNA GRUPA: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C50A6D">
        <w:rPr>
          <w:rFonts w:ascii="Lato" w:hAnsi="Lato" w:cstheme="minorHAnsi"/>
          <w:lang w:val="it-IT"/>
        </w:rPr>
        <w:t>SKEI</w:t>
      </w:r>
    </w:p>
    <w:p w14:paraId="4BD0DDB2" w14:textId="77777777" w:rsidR="00131EA7" w:rsidRPr="00C50A6D" w:rsidRDefault="00131EA7" w:rsidP="00131EA7">
      <w:pPr>
        <w:ind w:left="1418"/>
        <w:jc w:val="both"/>
        <w:rPr>
          <w:rFonts w:ascii="Lato" w:hAnsi="Lato" w:cstheme="minorHAnsi"/>
          <w:b/>
        </w:rPr>
      </w:pPr>
      <w:r w:rsidRPr="00C50A6D">
        <w:rPr>
          <w:rFonts w:ascii="Lato" w:hAnsi="Lato" w:cstheme="minorHAnsi"/>
          <w:b/>
          <w:noProof/>
        </w:rPr>
        <w:drawing>
          <wp:anchor distT="0" distB="0" distL="114300" distR="114300" simplePos="0" relativeHeight="251981824" behindDoc="0" locked="0" layoutInCell="1" allowOverlap="1" wp14:anchorId="2A4ED246" wp14:editId="2CE59AA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5D0DB" w14:textId="77777777" w:rsidR="00131EA7" w:rsidRPr="00C50A6D" w:rsidRDefault="00131EA7" w:rsidP="00131EA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C50A6D">
        <w:rPr>
          <w:rFonts w:ascii="Lato" w:hAnsi="Lato" w:cstheme="minorHAnsi"/>
          <w:b/>
        </w:rPr>
        <w:t xml:space="preserve">ORGANIZATOR: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C50A6D">
        <w:rPr>
          <w:rFonts w:ascii="Lato" w:hAnsi="Lato" w:cstheme="minorHAnsi"/>
        </w:rPr>
        <w:t>SKEI</w:t>
      </w:r>
    </w:p>
    <w:p w14:paraId="73BA1734" w14:textId="77777777" w:rsidR="00131EA7" w:rsidRPr="00C50A6D" w:rsidRDefault="00131EA7" w:rsidP="00131EA7">
      <w:pPr>
        <w:ind w:left="1418"/>
        <w:jc w:val="both"/>
        <w:rPr>
          <w:rFonts w:ascii="Lato" w:hAnsi="Lato" w:cstheme="minorHAnsi"/>
          <w:b/>
        </w:rPr>
      </w:pPr>
      <w:r w:rsidRPr="00C50A6D">
        <w:rPr>
          <w:rFonts w:ascii="Lato" w:hAnsi="Lato" w:cstheme="minorHAnsi"/>
          <w:b/>
          <w:noProof/>
        </w:rPr>
        <w:drawing>
          <wp:anchor distT="0" distB="0" distL="114300" distR="114300" simplePos="0" relativeHeight="251982848" behindDoc="0" locked="0" layoutInCell="1" allowOverlap="1" wp14:anchorId="7F6BB11E" wp14:editId="6176B6A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92831" w14:textId="77777777" w:rsidR="00131EA7" w:rsidRPr="00C50A6D" w:rsidRDefault="00131EA7" w:rsidP="00131EA7">
      <w:pPr>
        <w:ind w:left="1418"/>
        <w:jc w:val="both"/>
        <w:rPr>
          <w:rFonts w:ascii="Lato" w:hAnsi="Lato" w:cstheme="minorHAnsi"/>
          <w:lang w:val="it-IT"/>
        </w:rPr>
      </w:pPr>
      <w:r w:rsidRPr="00C50A6D">
        <w:rPr>
          <w:rFonts w:ascii="Lato" w:hAnsi="Lato" w:cstheme="minorHAnsi"/>
          <w:b/>
        </w:rPr>
        <w:t xml:space="preserve">OBLIK STRUČNOG USAVRŠAVANJA: </w:t>
      </w:r>
      <w:r w:rsidRPr="00C50A6D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stručno predavanje</w:t>
      </w:r>
    </w:p>
    <w:p w14:paraId="7127B4D7" w14:textId="77777777" w:rsidR="00131EA7" w:rsidRDefault="00131EA7" w:rsidP="00131EA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CCB45C4" w14:textId="77777777" w:rsidR="00295B31" w:rsidRPr="00E9710E" w:rsidRDefault="00295B31" w:rsidP="00295B31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25D4E9CA" w14:textId="77777777" w:rsidR="00131EA7" w:rsidRDefault="00131EA7" w:rsidP="00131EA7">
      <w:pPr>
        <w:jc w:val="both"/>
        <w:rPr>
          <w:rFonts w:ascii="Lato" w:hAnsi="Lato" w:cstheme="minorHAnsi"/>
          <w:b/>
          <w:sz w:val="24"/>
          <w:szCs w:val="24"/>
        </w:rPr>
      </w:pPr>
    </w:p>
    <w:p w14:paraId="7419AE91" w14:textId="77777777" w:rsidR="00131EA7" w:rsidRPr="00B6726D" w:rsidRDefault="00131EA7" w:rsidP="00131EA7">
      <w:pPr>
        <w:jc w:val="both"/>
        <w:rPr>
          <w:rFonts w:ascii="Lato" w:hAnsi="Lato" w:cstheme="minorHAnsi"/>
          <w:b/>
          <w:sz w:val="24"/>
          <w:szCs w:val="24"/>
        </w:rPr>
      </w:pPr>
    </w:p>
    <w:p w14:paraId="184AD5C2" w14:textId="77777777" w:rsidR="00131EA7" w:rsidRDefault="00131EA7" w:rsidP="00131EA7">
      <w:pPr>
        <w:jc w:val="both"/>
        <w:rPr>
          <w:rFonts w:ascii="Lato" w:hAnsi="Lato" w:cstheme="minorHAnsi"/>
          <w:b/>
          <w:sz w:val="24"/>
          <w:szCs w:val="24"/>
        </w:rPr>
      </w:pPr>
    </w:p>
    <w:p w14:paraId="09F7284E" w14:textId="77777777" w:rsidR="00131EA7" w:rsidRPr="00B6726D" w:rsidRDefault="00131EA7" w:rsidP="00131EA7">
      <w:pPr>
        <w:jc w:val="both"/>
        <w:rPr>
          <w:rFonts w:ascii="Lato" w:hAnsi="Lato" w:cstheme="minorHAnsi"/>
          <w:b/>
          <w:sz w:val="24"/>
          <w:szCs w:val="24"/>
        </w:rPr>
      </w:pPr>
    </w:p>
    <w:p w14:paraId="69D1EDFB" w14:textId="77777777" w:rsidR="00131EA7" w:rsidRDefault="00131EA7" w:rsidP="00131EA7">
      <w:pPr>
        <w:rPr>
          <w:rFonts w:ascii="Lato" w:hAnsi="Lato" w:cstheme="minorHAnsi"/>
          <w:b/>
          <w:sz w:val="24"/>
          <w:szCs w:val="24"/>
        </w:rPr>
      </w:pPr>
    </w:p>
    <w:p w14:paraId="35A3B87C" w14:textId="77777777" w:rsidR="00131EA7" w:rsidRDefault="00131EA7" w:rsidP="00131EA7">
      <w:pPr>
        <w:jc w:val="both"/>
        <w:rPr>
          <w:rFonts w:ascii="Lato" w:hAnsi="Lato" w:cstheme="minorHAnsi"/>
          <w:b/>
          <w:sz w:val="24"/>
          <w:szCs w:val="24"/>
        </w:rPr>
      </w:pPr>
    </w:p>
    <w:p w14:paraId="64E94203" w14:textId="1CB1B5F9" w:rsidR="00131EA7" w:rsidRPr="001822C6" w:rsidRDefault="00131EA7" w:rsidP="00131EA7">
      <w:pPr>
        <w:pStyle w:val="ListParagraph"/>
        <w:numPr>
          <w:ilvl w:val="0"/>
          <w:numId w:val="1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460DBC">
        <w:rPr>
          <w:rFonts w:ascii="Lato" w:hAnsi="Lato" w:cstheme="minorHAnsi"/>
          <w:b/>
          <w:sz w:val="24"/>
          <w:szCs w:val="24"/>
        </w:rPr>
        <w:t>: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2018D1">
        <w:rPr>
          <w:rFonts w:ascii="Lato" w:hAnsi="Lato" w:cstheme="minorHAnsi"/>
          <w:b/>
          <w:color w:val="2F5496" w:themeColor="accent5" w:themeShade="BF"/>
          <w:sz w:val="24"/>
          <w:szCs w:val="24"/>
        </w:rPr>
        <w:t>Autodesk REVIT</w:t>
      </w:r>
    </w:p>
    <w:p w14:paraId="63966C8B" w14:textId="77777777" w:rsidR="00131EA7" w:rsidRPr="00E9165C" w:rsidRDefault="00131EA7" w:rsidP="00131EA7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83872" behindDoc="0" locked="0" layoutInCell="1" allowOverlap="1" wp14:anchorId="224AB82E" wp14:editId="2788926E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CCEE937" w14:textId="05FF60C0" w:rsidR="00131EA7" w:rsidRPr="00234DE0" w:rsidRDefault="00131EA7" w:rsidP="00131EA7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34DE0">
        <w:rPr>
          <w:rFonts w:ascii="Lato" w:hAnsi="Lato" w:cstheme="minorHAnsi"/>
          <w:b/>
        </w:rPr>
        <w:t xml:space="preserve">CILJ:  </w:t>
      </w:r>
      <w:r w:rsidRPr="00234DE0">
        <w:rPr>
          <w:rFonts w:ascii="Lato" w:hAnsi="Lato" w:cstheme="minorHAnsi"/>
          <w:bCs/>
        </w:rPr>
        <w:t>sticanje znanja</w:t>
      </w:r>
      <w:r w:rsidR="002018D1">
        <w:rPr>
          <w:rFonts w:ascii="Lato" w:hAnsi="Lato" w:cstheme="minorHAnsi"/>
          <w:bCs/>
        </w:rPr>
        <w:t xml:space="preserve"> iz softvera REVIT</w:t>
      </w:r>
    </w:p>
    <w:p w14:paraId="48D598DB" w14:textId="77777777" w:rsidR="00131EA7" w:rsidRPr="00234DE0" w:rsidRDefault="00131EA7" w:rsidP="00131EA7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34DE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84896" behindDoc="1" locked="0" layoutInCell="1" allowOverlap="1" wp14:anchorId="3D665802" wp14:editId="1A4B1A99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5D40A" w14:textId="77777777" w:rsidR="00131EA7" w:rsidRPr="00234DE0" w:rsidRDefault="00131EA7" w:rsidP="00131EA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CILJNA GRUPA: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  <w:lang w:val="it-IT"/>
        </w:rPr>
        <w:t>SKEI</w:t>
      </w:r>
    </w:p>
    <w:p w14:paraId="08B44C3E" w14:textId="77777777" w:rsidR="00131EA7" w:rsidRPr="00234DE0" w:rsidRDefault="00131EA7" w:rsidP="00131EA7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1985920" behindDoc="0" locked="0" layoutInCell="1" allowOverlap="1" wp14:anchorId="4E481934" wp14:editId="3EFBAD8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D9A61" w14:textId="16CC1992" w:rsidR="00131EA7" w:rsidRPr="00234DE0" w:rsidRDefault="00131EA7" w:rsidP="00131EA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ORGANIZATOR: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</w:rPr>
        <w:t>SKEI</w:t>
      </w:r>
    </w:p>
    <w:p w14:paraId="5B782306" w14:textId="77777777" w:rsidR="00131EA7" w:rsidRPr="00234DE0" w:rsidRDefault="00131EA7" w:rsidP="00131EA7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1986944" behindDoc="0" locked="0" layoutInCell="1" allowOverlap="1" wp14:anchorId="583C81AF" wp14:editId="2448038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48854" w14:textId="1B41D5A0" w:rsidR="00131EA7" w:rsidRPr="00234DE0" w:rsidRDefault="00131EA7" w:rsidP="00131EA7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OBLIK STRUČNOG USAVRŠAVANJA:  </w:t>
      </w:r>
      <w:r w:rsidR="002018D1">
        <w:rPr>
          <w:rFonts w:ascii="Lato" w:hAnsi="Lato" w:cstheme="minorHAnsi"/>
        </w:rPr>
        <w:t>kurs</w:t>
      </w:r>
    </w:p>
    <w:p w14:paraId="1C4ECE9E" w14:textId="77777777" w:rsidR="00131EA7" w:rsidRDefault="00131EA7" w:rsidP="00131EA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6593D8C" w14:textId="77777777" w:rsidR="00131EA7" w:rsidRDefault="00131EA7" w:rsidP="00131EA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D403968" w14:textId="3E0C8FF5" w:rsidR="00295B31" w:rsidRPr="00E9710E" w:rsidRDefault="00295B31" w:rsidP="00295B31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 5</w:t>
      </w:r>
    </w:p>
    <w:p w14:paraId="4E228C1F" w14:textId="77777777" w:rsidR="00131EA7" w:rsidRDefault="00131EA7" w:rsidP="004F194B">
      <w:pPr>
        <w:rPr>
          <w:rFonts w:ascii="Lato" w:hAnsi="Lato" w:cstheme="minorHAnsi"/>
          <w:b/>
          <w:sz w:val="24"/>
          <w:szCs w:val="24"/>
        </w:rPr>
      </w:pPr>
    </w:p>
    <w:p w14:paraId="3F990776" w14:textId="39EB3D78" w:rsidR="002018D1" w:rsidRDefault="002018D1" w:rsidP="002018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10A1F97E" w14:textId="5D4F0C79" w:rsidR="00565281" w:rsidRDefault="00565281" w:rsidP="002018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3C9E5E77" w14:textId="77777777" w:rsidR="00565281" w:rsidRDefault="00565281" w:rsidP="002018D1">
      <w:pPr>
        <w:jc w:val="both"/>
        <w:rPr>
          <w:rFonts w:ascii="Lato" w:hAnsi="Lato" w:cstheme="minorHAnsi"/>
          <w:b/>
          <w:sz w:val="24"/>
          <w:szCs w:val="24"/>
        </w:rPr>
      </w:pPr>
    </w:p>
    <w:p w14:paraId="6CC001CC" w14:textId="77777777" w:rsidR="002018D1" w:rsidRPr="001822C6" w:rsidRDefault="002018D1" w:rsidP="002018D1">
      <w:pPr>
        <w:pStyle w:val="ListParagraph"/>
        <w:numPr>
          <w:ilvl w:val="0"/>
          <w:numId w:val="12"/>
        </w:numPr>
        <w:ind w:left="1418" w:hanging="1276"/>
        <w:jc w:val="both"/>
        <w:rPr>
          <w:rFonts w:ascii="Lato" w:hAnsi="Lato" w:cstheme="minorHAnsi"/>
          <w:b/>
          <w:color w:val="2F5496" w:themeColor="accent5" w:themeShade="BF"/>
        </w:rPr>
      </w:pPr>
      <w:r w:rsidRPr="00995B58">
        <w:rPr>
          <w:rFonts w:ascii="Lato" w:hAnsi="Lato" w:cstheme="minorHAnsi"/>
          <w:b/>
          <w:sz w:val="24"/>
          <w:szCs w:val="24"/>
        </w:rPr>
        <w:t>NAZIV TEME</w:t>
      </w:r>
      <w:r w:rsidRPr="00460DBC">
        <w:rPr>
          <w:rFonts w:ascii="Lato" w:hAnsi="Lato" w:cstheme="minorHAnsi"/>
          <w:b/>
          <w:sz w:val="24"/>
          <w:szCs w:val="24"/>
        </w:rPr>
        <w:t>:</w:t>
      </w:r>
      <w:r w:rsidRPr="00995B5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Zaštita elektro instalacija, topljivi osigurači</w:t>
      </w:r>
    </w:p>
    <w:p w14:paraId="1D11D756" w14:textId="77777777" w:rsidR="002018D1" w:rsidRPr="00E9165C" w:rsidRDefault="002018D1" w:rsidP="002018D1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93088" behindDoc="0" locked="0" layoutInCell="1" allowOverlap="1" wp14:anchorId="2C062358" wp14:editId="0286BFD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07ECB31" w14:textId="2628BDBB" w:rsidR="002018D1" w:rsidRPr="00234DE0" w:rsidRDefault="002018D1" w:rsidP="002018D1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34DE0">
        <w:rPr>
          <w:rFonts w:ascii="Lato" w:hAnsi="Lato" w:cstheme="minorHAnsi"/>
          <w:b/>
        </w:rPr>
        <w:t xml:space="preserve">CILJ:  </w:t>
      </w:r>
      <w:r w:rsidRPr="00234DE0">
        <w:rPr>
          <w:rFonts w:ascii="Lato" w:hAnsi="Lato" w:cstheme="minorHAnsi"/>
          <w:bCs/>
        </w:rPr>
        <w:t>sticanje znanja</w:t>
      </w:r>
      <w:r w:rsidR="00675285">
        <w:rPr>
          <w:rFonts w:ascii="Lato" w:hAnsi="Lato" w:cstheme="minorHAnsi"/>
          <w:bCs/>
        </w:rPr>
        <w:t xml:space="preserve"> iz oblasti zaštite elektro instalacija</w:t>
      </w:r>
    </w:p>
    <w:p w14:paraId="2B46058C" w14:textId="77777777" w:rsidR="002018D1" w:rsidRPr="00234DE0" w:rsidRDefault="002018D1" w:rsidP="002018D1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34DE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94112" behindDoc="1" locked="0" layoutInCell="1" allowOverlap="1" wp14:anchorId="067A388E" wp14:editId="19D861D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F912B" w14:textId="77777777" w:rsidR="002018D1" w:rsidRPr="00234DE0" w:rsidRDefault="002018D1" w:rsidP="002018D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CILJNA GRUPA: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  <w:lang w:val="it-IT"/>
        </w:rPr>
        <w:t>SKEI</w:t>
      </w:r>
    </w:p>
    <w:p w14:paraId="5F80F922" w14:textId="77777777" w:rsidR="002018D1" w:rsidRPr="00234DE0" w:rsidRDefault="002018D1" w:rsidP="002018D1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1995136" behindDoc="0" locked="0" layoutInCell="1" allowOverlap="1" wp14:anchorId="1D2DBC01" wp14:editId="7E922D37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2775F" w14:textId="77777777" w:rsidR="002018D1" w:rsidRPr="00234DE0" w:rsidRDefault="002018D1" w:rsidP="002018D1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ORGANIZATOR: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</w:rPr>
        <w:t>SKEI, ETI</w:t>
      </w:r>
    </w:p>
    <w:p w14:paraId="180A788A" w14:textId="77777777" w:rsidR="002018D1" w:rsidRPr="00234DE0" w:rsidRDefault="002018D1" w:rsidP="002018D1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1996160" behindDoc="0" locked="0" layoutInCell="1" allowOverlap="1" wp14:anchorId="48DD9E0A" wp14:editId="7904BC0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F17E1" w14:textId="77777777" w:rsidR="002018D1" w:rsidRPr="00234DE0" w:rsidRDefault="002018D1" w:rsidP="002018D1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OBLIK STRUČNOG USAVRŠAVANJA:  </w:t>
      </w:r>
      <w:r w:rsidRPr="00234DE0">
        <w:rPr>
          <w:rFonts w:ascii="Lato" w:hAnsi="Lato" w:cstheme="minorHAnsi"/>
        </w:rPr>
        <w:t>stručno predavanje</w:t>
      </w:r>
    </w:p>
    <w:p w14:paraId="1203F319" w14:textId="77777777" w:rsidR="002018D1" w:rsidRDefault="002018D1" w:rsidP="002018D1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C91D030" w14:textId="77777777" w:rsidR="002018D1" w:rsidRDefault="002018D1" w:rsidP="002018D1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ABD0744" w14:textId="77777777" w:rsidR="00357395" w:rsidRPr="00E9710E" w:rsidRDefault="00357395" w:rsidP="00357395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0FDB6C98" w14:textId="6FE1CBD2" w:rsidR="001822C6" w:rsidRDefault="001822C6" w:rsidP="004F194B">
      <w:pPr>
        <w:rPr>
          <w:rFonts w:ascii="Lato" w:hAnsi="Lato" w:cstheme="minorHAnsi"/>
          <w:b/>
          <w:sz w:val="24"/>
          <w:szCs w:val="24"/>
        </w:rPr>
      </w:pPr>
    </w:p>
    <w:p w14:paraId="445537DE" w14:textId="144D0DCD" w:rsidR="001822C6" w:rsidRDefault="001822C6" w:rsidP="004F194B">
      <w:pPr>
        <w:rPr>
          <w:rFonts w:ascii="Lato" w:hAnsi="Lato" w:cstheme="minorHAnsi"/>
          <w:b/>
          <w:sz w:val="24"/>
          <w:szCs w:val="24"/>
        </w:rPr>
      </w:pPr>
    </w:p>
    <w:p w14:paraId="0846CDCB" w14:textId="77777777" w:rsidR="008F744B" w:rsidRDefault="008F744B" w:rsidP="004F194B">
      <w:pPr>
        <w:rPr>
          <w:rFonts w:ascii="Lato" w:hAnsi="Lato" w:cstheme="minorHAnsi"/>
          <w:b/>
          <w:sz w:val="24"/>
          <w:szCs w:val="24"/>
        </w:rPr>
      </w:pPr>
    </w:p>
    <w:p w14:paraId="531E837C" w14:textId="40C19209" w:rsidR="001822C6" w:rsidRDefault="001822C6" w:rsidP="004F194B">
      <w:pPr>
        <w:rPr>
          <w:rFonts w:ascii="Lato" w:hAnsi="Lato" w:cstheme="minorHAnsi"/>
          <w:b/>
          <w:sz w:val="24"/>
          <w:szCs w:val="24"/>
        </w:rPr>
      </w:pPr>
    </w:p>
    <w:p w14:paraId="36835005" w14:textId="77F5F5A6" w:rsidR="008F744B" w:rsidRPr="008F744B" w:rsidRDefault="008F744B" w:rsidP="008F744B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8F744B">
        <w:rPr>
          <w:rFonts w:ascii="Lato" w:hAnsi="Lato" w:cstheme="minorHAnsi"/>
          <w:b/>
          <w:sz w:val="24"/>
          <w:szCs w:val="24"/>
        </w:rPr>
        <w:t>NAZIV TEME:</w:t>
      </w:r>
      <w:r w:rsidRPr="008F74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Adria Security Summit</w:t>
      </w:r>
    </w:p>
    <w:p w14:paraId="66A1B199" w14:textId="77777777" w:rsidR="008F744B" w:rsidRPr="00E9165C" w:rsidRDefault="008F744B" w:rsidP="008F744B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998208" behindDoc="0" locked="0" layoutInCell="1" allowOverlap="1" wp14:anchorId="02A9E628" wp14:editId="4AEF46E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42715FE" w14:textId="58DC73AB" w:rsidR="008F744B" w:rsidRPr="00234DE0" w:rsidRDefault="008F744B" w:rsidP="008F744B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34DE0">
        <w:rPr>
          <w:rFonts w:ascii="Lato" w:hAnsi="Lato" w:cstheme="minorHAnsi"/>
          <w:b/>
        </w:rPr>
        <w:t xml:space="preserve">CILJ:  </w:t>
      </w:r>
      <w:r w:rsidR="00675285">
        <w:rPr>
          <w:rFonts w:ascii="Lato" w:hAnsi="Lato" w:cstheme="minorHAnsi"/>
          <w:bCs/>
        </w:rPr>
        <w:t>međunarodna saradnja</w:t>
      </w:r>
    </w:p>
    <w:p w14:paraId="4A83A231" w14:textId="77777777" w:rsidR="008F744B" w:rsidRPr="00234DE0" w:rsidRDefault="008F744B" w:rsidP="008F744B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34DE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1999232" behindDoc="1" locked="0" layoutInCell="1" allowOverlap="1" wp14:anchorId="587FD280" wp14:editId="3ABB6D6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20160" w14:textId="77777777" w:rsidR="008F744B" w:rsidRPr="00234DE0" w:rsidRDefault="008F744B" w:rsidP="008F744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CILJNA GRUPA: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  <w:lang w:val="it-IT"/>
        </w:rPr>
        <w:t>SKEI</w:t>
      </w:r>
    </w:p>
    <w:p w14:paraId="7D2B95F7" w14:textId="77777777" w:rsidR="008F744B" w:rsidRPr="00234DE0" w:rsidRDefault="008F744B" w:rsidP="008F744B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2000256" behindDoc="0" locked="0" layoutInCell="1" allowOverlap="1" wp14:anchorId="43605697" wp14:editId="61E6C0B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5199F" w14:textId="06EB682E" w:rsidR="008F744B" w:rsidRPr="00234DE0" w:rsidRDefault="008F744B" w:rsidP="008F744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ORGANIZATOR: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B6726D">
        <w:rPr>
          <w:rFonts w:ascii="Lato" w:hAnsi="Lato" w:cstheme="minorHAnsi"/>
          <w:sz w:val="24"/>
          <w:szCs w:val="24"/>
        </w:rPr>
        <w:t>Adria Security summit</w:t>
      </w:r>
    </w:p>
    <w:p w14:paraId="0654AA07" w14:textId="77777777" w:rsidR="008F744B" w:rsidRPr="00234DE0" w:rsidRDefault="008F744B" w:rsidP="008F744B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2001280" behindDoc="0" locked="0" layoutInCell="1" allowOverlap="1" wp14:anchorId="6C7BE87F" wp14:editId="68933CE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F2546" w14:textId="77777777" w:rsidR="008F744B" w:rsidRPr="00B6726D" w:rsidRDefault="008F744B" w:rsidP="008F744B">
      <w:pPr>
        <w:rPr>
          <w:rFonts w:ascii="Lato" w:hAnsi="Lato" w:cstheme="minorHAnsi"/>
          <w:sz w:val="24"/>
          <w:szCs w:val="24"/>
        </w:rPr>
      </w:pPr>
      <w:r w:rsidRPr="00234DE0">
        <w:rPr>
          <w:rFonts w:ascii="Lato" w:hAnsi="Lato" w:cstheme="minorHAnsi"/>
          <w:b/>
        </w:rPr>
        <w:t xml:space="preserve">OBLIK STRUČNOG USAVRŠAVANJA:  </w:t>
      </w:r>
      <w:r w:rsidRPr="00B6726D">
        <w:rPr>
          <w:rFonts w:ascii="Lato" w:hAnsi="Lato" w:cstheme="minorHAnsi"/>
          <w:sz w:val="24"/>
          <w:szCs w:val="24"/>
        </w:rPr>
        <w:t>konferencija</w:t>
      </w:r>
    </w:p>
    <w:p w14:paraId="790B8A08" w14:textId="55B5AEB8" w:rsidR="008F744B" w:rsidRPr="00234DE0" w:rsidRDefault="008F744B" w:rsidP="008F744B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1104962E" w14:textId="77777777" w:rsidR="008F744B" w:rsidRDefault="008F744B" w:rsidP="008F744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0CCBEE7" w14:textId="2B2F966A" w:rsidR="00357395" w:rsidRPr="00E9710E" w:rsidRDefault="00357395" w:rsidP="00357395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 4</w:t>
      </w:r>
    </w:p>
    <w:p w14:paraId="5D0C28BA" w14:textId="77777777" w:rsidR="008F744B" w:rsidRDefault="008F744B" w:rsidP="004F194B">
      <w:pPr>
        <w:rPr>
          <w:rFonts w:ascii="Lato" w:hAnsi="Lato" w:cstheme="minorHAnsi"/>
          <w:b/>
          <w:sz w:val="24"/>
          <w:szCs w:val="24"/>
        </w:rPr>
      </w:pPr>
    </w:p>
    <w:p w14:paraId="6BB2A1F0" w14:textId="01FDFB9E" w:rsidR="0072054F" w:rsidRDefault="0072054F" w:rsidP="002B0A2A">
      <w:pPr>
        <w:rPr>
          <w:rFonts w:ascii="Lato" w:hAnsi="Lato" w:cstheme="minorHAnsi"/>
          <w:b/>
          <w:sz w:val="24"/>
          <w:szCs w:val="24"/>
        </w:rPr>
      </w:pPr>
    </w:p>
    <w:p w14:paraId="68BC6097" w14:textId="516DAC28" w:rsidR="00AA18FC" w:rsidRPr="00AA18FC" w:rsidRDefault="00AA18FC" w:rsidP="00AA18FC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A18FC">
        <w:rPr>
          <w:rFonts w:ascii="Lato" w:hAnsi="Lato" w:cstheme="minorHAnsi"/>
          <w:b/>
          <w:sz w:val="24"/>
          <w:szCs w:val="24"/>
        </w:rPr>
        <w:t>NAZIV TEME:</w:t>
      </w:r>
      <w:r w:rsidRPr="00AA18FC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Sedmi dani elektro inženjera</w:t>
      </w:r>
    </w:p>
    <w:p w14:paraId="1DD26004" w14:textId="77777777" w:rsidR="00AA18FC" w:rsidRPr="00E9165C" w:rsidRDefault="00AA18FC" w:rsidP="00AA18FC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03328" behindDoc="0" locked="0" layoutInCell="1" allowOverlap="1" wp14:anchorId="36A422E3" wp14:editId="51DB3FA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ABA4728" w14:textId="13B44818" w:rsidR="00AA18FC" w:rsidRPr="00234DE0" w:rsidRDefault="00AA18FC" w:rsidP="00AA18FC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34DE0">
        <w:rPr>
          <w:rFonts w:ascii="Lato" w:hAnsi="Lato" w:cstheme="minorHAnsi"/>
          <w:b/>
        </w:rPr>
        <w:t xml:space="preserve">CILJ:  </w:t>
      </w:r>
      <w:r w:rsidR="00974B99">
        <w:rPr>
          <w:rFonts w:ascii="Lato" w:hAnsi="Lato" w:cstheme="minorHAnsi"/>
          <w:bCs/>
        </w:rPr>
        <w:t>regionalna saradnja</w:t>
      </w:r>
      <w:r>
        <w:rPr>
          <w:rFonts w:ascii="Lato" w:hAnsi="Lato" w:cstheme="minorHAnsi"/>
          <w:bCs/>
        </w:rPr>
        <w:t xml:space="preserve"> </w:t>
      </w:r>
    </w:p>
    <w:p w14:paraId="47488ADE" w14:textId="77777777" w:rsidR="00AA18FC" w:rsidRPr="00234DE0" w:rsidRDefault="00AA18FC" w:rsidP="00AA18FC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34DE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04352" behindDoc="1" locked="0" layoutInCell="1" allowOverlap="1" wp14:anchorId="63258D55" wp14:editId="32ABE16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44F79" w14:textId="77777777" w:rsidR="00AA18FC" w:rsidRPr="00234DE0" w:rsidRDefault="00AA18FC" w:rsidP="00AA18F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CILJNA GRUPA: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  <w:lang w:val="it-IT"/>
        </w:rPr>
        <w:t>SKEI</w:t>
      </w:r>
    </w:p>
    <w:p w14:paraId="5169B337" w14:textId="77777777" w:rsidR="00AA18FC" w:rsidRPr="00234DE0" w:rsidRDefault="00AA18FC" w:rsidP="00AA18FC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2005376" behindDoc="0" locked="0" layoutInCell="1" allowOverlap="1" wp14:anchorId="06F2F900" wp14:editId="32471A8A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D3226" w14:textId="2D0685B1" w:rsidR="00AA18FC" w:rsidRPr="00234DE0" w:rsidRDefault="00AA18FC" w:rsidP="00AA18F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ORGANIZATOR: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</w:rPr>
        <w:t>SKEI</w:t>
      </w:r>
    </w:p>
    <w:p w14:paraId="1849CE99" w14:textId="77777777" w:rsidR="00AA18FC" w:rsidRPr="00234DE0" w:rsidRDefault="00AA18FC" w:rsidP="00AA18FC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2006400" behindDoc="0" locked="0" layoutInCell="1" allowOverlap="1" wp14:anchorId="6CD1FA0B" wp14:editId="4E727700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7818C" w14:textId="17EF142E" w:rsidR="00AA18FC" w:rsidRPr="00234DE0" w:rsidRDefault="00AA18FC" w:rsidP="00AA18FC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</w:rPr>
        <w:t>konferencija</w:t>
      </w:r>
    </w:p>
    <w:p w14:paraId="0381BA05" w14:textId="77777777" w:rsidR="00AA18FC" w:rsidRDefault="00AA18FC" w:rsidP="00AA18FC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22CA0359" w14:textId="77777777" w:rsidR="00AA18FC" w:rsidRDefault="00AA18FC" w:rsidP="00AA18FC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49B49C9" w14:textId="3070CFFD" w:rsidR="00933D54" w:rsidRPr="00E9710E" w:rsidRDefault="00933D54" w:rsidP="00933D54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 4</w:t>
      </w:r>
    </w:p>
    <w:p w14:paraId="0329529B" w14:textId="77777777" w:rsidR="00AA18FC" w:rsidRDefault="00AA18FC" w:rsidP="00AA18FC">
      <w:pPr>
        <w:rPr>
          <w:rFonts w:ascii="Lato" w:hAnsi="Lato" w:cstheme="minorHAnsi"/>
          <w:b/>
          <w:sz w:val="24"/>
          <w:szCs w:val="24"/>
        </w:rPr>
      </w:pPr>
    </w:p>
    <w:p w14:paraId="79EDEE55" w14:textId="77777777" w:rsidR="00AA18FC" w:rsidRDefault="00AA18FC" w:rsidP="00AA18FC">
      <w:pPr>
        <w:rPr>
          <w:rFonts w:ascii="Lato" w:hAnsi="Lato" w:cstheme="minorHAnsi"/>
          <w:b/>
          <w:sz w:val="24"/>
          <w:szCs w:val="24"/>
        </w:rPr>
      </w:pPr>
    </w:p>
    <w:p w14:paraId="37DD3AE0" w14:textId="77777777" w:rsidR="00AA18FC" w:rsidRDefault="00AA18FC" w:rsidP="00AA18FC">
      <w:pPr>
        <w:rPr>
          <w:rFonts w:ascii="Lato" w:hAnsi="Lato" w:cstheme="minorHAnsi"/>
          <w:b/>
          <w:sz w:val="24"/>
          <w:szCs w:val="24"/>
        </w:rPr>
      </w:pPr>
    </w:p>
    <w:p w14:paraId="3D2870ED" w14:textId="77777777" w:rsidR="00AA18FC" w:rsidRDefault="00AA18FC" w:rsidP="00AA18FC">
      <w:pPr>
        <w:rPr>
          <w:rFonts w:ascii="Lato" w:hAnsi="Lato" w:cstheme="minorHAnsi"/>
          <w:b/>
          <w:sz w:val="24"/>
          <w:szCs w:val="24"/>
        </w:rPr>
      </w:pPr>
    </w:p>
    <w:p w14:paraId="53810DDC" w14:textId="2B57C16F" w:rsidR="00AA18FC" w:rsidRPr="00F96847" w:rsidRDefault="00AA18FC" w:rsidP="00AA18FC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A18FC">
        <w:rPr>
          <w:rFonts w:ascii="Lato" w:hAnsi="Lato" w:cstheme="minorHAnsi"/>
          <w:b/>
          <w:sz w:val="24"/>
          <w:szCs w:val="24"/>
        </w:rPr>
        <w:t>NAZIV TEME:</w:t>
      </w:r>
      <w:r w:rsidRPr="00AA18FC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F96847" w:rsidRPr="00F96847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Projektovanje sistema rezervnog i besprekidnog napajanja poslovnih objekata</w:t>
      </w:r>
    </w:p>
    <w:p w14:paraId="18FDA1FE" w14:textId="77777777" w:rsidR="00AA18FC" w:rsidRPr="00E9165C" w:rsidRDefault="00AA18FC" w:rsidP="00AA18FC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07424" behindDoc="0" locked="0" layoutInCell="1" allowOverlap="1" wp14:anchorId="184C1059" wp14:editId="391BD58A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53C446B" w14:textId="687166C5" w:rsidR="00AA18FC" w:rsidRPr="00234DE0" w:rsidRDefault="00AA18FC" w:rsidP="00AA18FC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34DE0">
        <w:rPr>
          <w:rFonts w:ascii="Lato" w:hAnsi="Lato" w:cstheme="minorHAnsi"/>
          <w:b/>
        </w:rPr>
        <w:t xml:space="preserve">CILJ:  </w:t>
      </w:r>
      <w:r w:rsidR="000163DE" w:rsidRPr="00234DE0">
        <w:rPr>
          <w:rFonts w:ascii="Lato" w:hAnsi="Lato" w:cstheme="minorHAnsi"/>
          <w:bCs/>
        </w:rPr>
        <w:t>sticanje znanja</w:t>
      </w:r>
      <w:r w:rsidR="003A60AE">
        <w:rPr>
          <w:rFonts w:ascii="Lato" w:hAnsi="Lato" w:cstheme="minorHAnsi"/>
          <w:bCs/>
        </w:rPr>
        <w:t xml:space="preserve"> iz stručne oblasti </w:t>
      </w:r>
    </w:p>
    <w:p w14:paraId="0419B117" w14:textId="77777777" w:rsidR="00AA18FC" w:rsidRPr="00234DE0" w:rsidRDefault="00AA18FC" w:rsidP="00AA18FC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34DE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08448" behindDoc="1" locked="0" layoutInCell="1" allowOverlap="1" wp14:anchorId="7BDBD33D" wp14:editId="3B43CFA2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B6844" w14:textId="43C1488A" w:rsidR="00AA18FC" w:rsidRPr="00234DE0" w:rsidRDefault="00AA18FC" w:rsidP="00AA18F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CILJNA GRUPA: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  <w:lang w:val="it-IT"/>
        </w:rPr>
        <w:t>SKEI</w:t>
      </w:r>
      <w:r w:rsidR="00F96847">
        <w:rPr>
          <w:rFonts w:ascii="Lato" w:hAnsi="Lato" w:cstheme="minorHAnsi"/>
          <w:lang w:val="it-IT"/>
        </w:rPr>
        <w:t>, SKOS</w:t>
      </w:r>
    </w:p>
    <w:p w14:paraId="12CBD94A" w14:textId="77777777" w:rsidR="00AA18FC" w:rsidRPr="00234DE0" w:rsidRDefault="00AA18FC" w:rsidP="00AA18FC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2009472" behindDoc="0" locked="0" layoutInCell="1" allowOverlap="1" wp14:anchorId="33815916" wp14:editId="044375AA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BA488" w14:textId="7BC2690A" w:rsidR="00AA18FC" w:rsidRPr="00234DE0" w:rsidRDefault="00AA18FC" w:rsidP="00AA18FC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ORGANIZATOR: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F96847">
        <w:rPr>
          <w:rFonts w:ascii="Lato" w:hAnsi="Lato" w:cstheme="minorHAnsi"/>
          <w:sz w:val="24"/>
          <w:szCs w:val="24"/>
        </w:rPr>
        <w:t>SKEI</w:t>
      </w:r>
    </w:p>
    <w:p w14:paraId="23C3B52C" w14:textId="77777777" w:rsidR="00AA18FC" w:rsidRPr="00234DE0" w:rsidRDefault="00AA18FC" w:rsidP="00AA18FC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2010496" behindDoc="0" locked="0" layoutInCell="1" allowOverlap="1" wp14:anchorId="2B05B7FA" wp14:editId="156FB4A9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A47DE" w14:textId="77777777" w:rsidR="00F96847" w:rsidRPr="00B6726D" w:rsidRDefault="00AA18FC" w:rsidP="00F96847">
      <w:pPr>
        <w:rPr>
          <w:rFonts w:ascii="Lato" w:hAnsi="Lato" w:cstheme="minorHAnsi"/>
          <w:sz w:val="24"/>
          <w:szCs w:val="24"/>
        </w:rPr>
      </w:pPr>
      <w:r w:rsidRPr="00234DE0">
        <w:rPr>
          <w:rFonts w:ascii="Lato" w:hAnsi="Lato" w:cstheme="minorHAnsi"/>
          <w:b/>
        </w:rPr>
        <w:t xml:space="preserve">OBLIK STRUČNOG USAVRŠAVANJA:  </w:t>
      </w:r>
      <w:r w:rsidR="00F96847" w:rsidRPr="00B6726D">
        <w:rPr>
          <w:rFonts w:ascii="Lato" w:hAnsi="Lato" w:cstheme="minorHAnsi"/>
          <w:sz w:val="24"/>
          <w:szCs w:val="24"/>
        </w:rPr>
        <w:t>stručno predavanje</w:t>
      </w:r>
    </w:p>
    <w:p w14:paraId="6DDCD663" w14:textId="77777777" w:rsidR="00AA18FC" w:rsidRPr="00234DE0" w:rsidRDefault="00AA18FC" w:rsidP="00AA18FC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4C197944" w14:textId="77777777" w:rsidR="00AA18FC" w:rsidRDefault="00AA18FC" w:rsidP="00AA18FC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0676E71" w14:textId="5D13A5CF" w:rsidR="00C13F34" w:rsidRDefault="00C13F34" w:rsidP="00C13F34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55CCD86E" w14:textId="77777777" w:rsidR="00317398" w:rsidRPr="00E9710E" w:rsidRDefault="00317398" w:rsidP="00C13F34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773E3045" w14:textId="27CEC476" w:rsidR="00675285" w:rsidRDefault="00675285" w:rsidP="002B0A2A">
      <w:pPr>
        <w:rPr>
          <w:rFonts w:ascii="Lato" w:hAnsi="Lato" w:cstheme="minorHAnsi"/>
          <w:b/>
          <w:sz w:val="24"/>
          <w:szCs w:val="24"/>
        </w:rPr>
      </w:pPr>
    </w:p>
    <w:p w14:paraId="3AB93E8C" w14:textId="197C16C0" w:rsidR="000163DE" w:rsidRPr="00F96847" w:rsidRDefault="000163DE" w:rsidP="000163DE">
      <w:pPr>
        <w:pStyle w:val="ListParagraph"/>
        <w:numPr>
          <w:ilvl w:val="0"/>
          <w:numId w:val="12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A18FC">
        <w:rPr>
          <w:rFonts w:ascii="Lato" w:hAnsi="Lato" w:cstheme="minorHAnsi"/>
          <w:b/>
          <w:sz w:val="24"/>
          <w:szCs w:val="24"/>
        </w:rPr>
        <w:t>NAZIV TEME:</w:t>
      </w:r>
      <w:r w:rsidRPr="00AA18FC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Pr="000163DE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Projektovanje fotonaponskih sistema</w:t>
      </w:r>
    </w:p>
    <w:p w14:paraId="6FA14E8F" w14:textId="77777777" w:rsidR="000163DE" w:rsidRPr="00E9165C" w:rsidRDefault="000163DE" w:rsidP="000163DE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12544" behindDoc="0" locked="0" layoutInCell="1" allowOverlap="1" wp14:anchorId="51ACA9B9" wp14:editId="67F7FBF1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A4FABA7" w14:textId="6E95FEF9" w:rsidR="000163DE" w:rsidRPr="00234DE0" w:rsidRDefault="000163DE" w:rsidP="000163DE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34DE0">
        <w:rPr>
          <w:rFonts w:ascii="Lato" w:hAnsi="Lato" w:cstheme="minorHAnsi"/>
          <w:b/>
        </w:rPr>
        <w:t xml:space="preserve">CILJ:  </w:t>
      </w:r>
      <w:r w:rsidR="009E756B">
        <w:rPr>
          <w:rFonts w:ascii="Lato" w:hAnsi="Lato" w:cstheme="minorHAnsi"/>
          <w:bCs/>
        </w:rPr>
        <w:t>sticanje znanja</w:t>
      </w:r>
      <w:r w:rsidR="003A60AE">
        <w:rPr>
          <w:rFonts w:ascii="Lato" w:hAnsi="Lato" w:cstheme="minorHAnsi"/>
          <w:bCs/>
        </w:rPr>
        <w:t xml:space="preserve"> iz stručne oblasti</w:t>
      </w:r>
    </w:p>
    <w:p w14:paraId="7D78E820" w14:textId="77777777" w:rsidR="000163DE" w:rsidRPr="00234DE0" w:rsidRDefault="000163DE" w:rsidP="000163DE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34DE0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13568" behindDoc="1" locked="0" layoutInCell="1" allowOverlap="1" wp14:anchorId="2F892F4F" wp14:editId="3CE8AC9C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E1840" w14:textId="71F530BB" w:rsidR="000163DE" w:rsidRPr="00234DE0" w:rsidRDefault="000163DE" w:rsidP="000163DE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CILJNA GRUPA: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34DE0">
        <w:rPr>
          <w:rFonts w:ascii="Lato" w:hAnsi="Lato" w:cstheme="minorHAnsi"/>
          <w:lang w:val="it-IT"/>
        </w:rPr>
        <w:t>SKEI</w:t>
      </w:r>
    </w:p>
    <w:p w14:paraId="74A51634" w14:textId="77777777" w:rsidR="000163DE" w:rsidRPr="00234DE0" w:rsidRDefault="000163DE" w:rsidP="000163DE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2014592" behindDoc="0" locked="0" layoutInCell="1" allowOverlap="1" wp14:anchorId="4532BE61" wp14:editId="46BE63AF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1C99D" w14:textId="77777777" w:rsidR="000163DE" w:rsidRPr="00234DE0" w:rsidRDefault="000163DE" w:rsidP="000163DE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34DE0">
        <w:rPr>
          <w:rFonts w:ascii="Lato" w:hAnsi="Lato" w:cstheme="minorHAnsi"/>
          <w:b/>
        </w:rPr>
        <w:t xml:space="preserve">ORGANIZATOR: </w:t>
      </w:r>
      <w:r w:rsidRPr="00234DE0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sz w:val="24"/>
          <w:szCs w:val="24"/>
        </w:rPr>
        <w:t>SKEI</w:t>
      </w:r>
    </w:p>
    <w:p w14:paraId="68B08EA2" w14:textId="77777777" w:rsidR="000163DE" w:rsidRPr="00234DE0" w:rsidRDefault="000163DE" w:rsidP="000163DE">
      <w:pPr>
        <w:ind w:left="1418"/>
        <w:jc w:val="both"/>
        <w:rPr>
          <w:rFonts w:ascii="Lato" w:hAnsi="Lato" w:cstheme="minorHAnsi"/>
          <w:b/>
        </w:rPr>
      </w:pPr>
      <w:r w:rsidRPr="00234DE0">
        <w:rPr>
          <w:rFonts w:ascii="Lato" w:hAnsi="Lato" w:cstheme="minorHAnsi"/>
          <w:b/>
          <w:noProof/>
        </w:rPr>
        <w:drawing>
          <wp:anchor distT="0" distB="0" distL="114300" distR="114300" simplePos="0" relativeHeight="252015616" behindDoc="0" locked="0" layoutInCell="1" allowOverlap="1" wp14:anchorId="1102FF41" wp14:editId="3B070973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CCDC4" w14:textId="77777777" w:rsidR="000163DE" w:rsidRPr="00B6726D" w:rsidRDefault="000163DE" w:rsidP="000163DE">
      <w:pPr>
        <w:rPr>
          <w:rFonts w:ascii="Lato" w:hAnsi="Lato" w:cstheme="minorHAnsi"/>
          <w:sz w:val="24"/>
          <w:szCs w:val="24"/>
        </w:rPr>
      </w:pPr>
      <w:r w:rsidRPr="00234DE0">
        <w:rPr>
          <w:rFonts w:ascii="Lato" w:hAnsi="Lato" w:cstheme="minorHAnsi"/>
          <w:b/>
        </w:rPr>
        <w:t xml:space="preserve">OBLIK STRUČNOG USAVRŠAVANJA:  </w:t>
      </w:r>
      <w:r w:rsidRPr="00B6726D">
        <w:rPr>
          <w:rFonts w:ascii="Lato" w:hAnsi="Lato" w:cstheme="minorHAnsi"/>
          <w:sz w:val="24"/>
          <w:szCs w:val="24"/>
        </w:rPr>
        <w:t>stručno predavanje</w:t>
      </w:r>
    </w:p>
    <w:p w14:paraId="7B4ECE23" w14:textId="77777777" w:rsidR="000163DE" w:rsidRPr="00234DE0" w:rsidRDefault="000163DE" w:rsidP="000163DE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1947112C" w14:textId="77777777" w:rsidR="000163DE" w:rsidRDefault="000163DE" w:rsidP="000163DE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C4D8CF2" w14:textId="77777777" w:rsidR="00761601" w:rsidRPr="00E9710E" w:rsidRDefault="00761601" w:rsidP="00761601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4253A8A0" w14:textId="1E78E016" w:rsidR="00675285" w:rsidRDefault="00675285" w:rsidP="002B0A2A">
      <w:pPr>
        <w:rPr>
          <w:rFonts w:ascii="Lato" w:hAnsi="Lato" w:cstheme="minorHAnsi"/>
          <w:b/>
          <w:sz w:val="24"/>
          <w:szCs w:val="24"/>
        </w:rPr>
      </w:pPr>
    </w:p>
    <w:p w14:paraId="0AFF8E84" w14:textId="5C55A6DE" w:rsidR="00B765B9" w:rsidRDefault="00B765B9" w:rsidP="005267C4">
      <w:pPr>
        <w:rPr>
          <w:rFonts w:ascii="Lato" w:hAnsi="Lato" w:cstheme="minorHAnsi"/>
          <w:b/>
          <w:sz w:val="24"/>
          <w:szCs w:val="24"/>
        </w:rPr>
      </w:pPr>
    </w:p>
    <w:p w14:paraId="5CEF7674" w14:textId="69A017E1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3DC1077A" w14:textId="3148AD03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4C220FD3" w14:textId="51C5F348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321304FF" w14:textId="1EB37D6F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66DFDA26" w14:textId="34C0C0F1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61B6AEEC" w14:textId="3861779D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0E36A0BF" w14:textId="60C189A4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7BCA32A3" w14:textId="1705A428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4E775FA2" w14:textId="549CA02B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17B9750E" w14:textId="067FC9B8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6F6A550F" w14:textId="5D4E09A6" w:rsidR="00AF561B" w:rsidRDefault="00AF561B" w:rsidP="005267C4">
      <w:pPr>
        <w:rPr>
          <w:rFonts w:ascii="Lato" w:hAnsi="Lato" w:cstheme="minorHAnsi"/>
          <w:b/>
          <w:sz w:val="24"/>
          <w:szCs w:val="24"/>
        </w:rPr>
      </w:pPr>
    </w:p>
    <w:p w14:paraId="15D5000C" w14:textId="77777777" w:rsidR="00AF561B" w:rsidRDefault="00AF561B" w:rsidP="005267C4">
      <w:pPr>
        <w:rPr>
          <w:rFonts w:ascii="Lato" w:hAnsi="Lato" w:cstheme="minorHAnsi"/>
          <w:b/>
          <w:sz w:val="24"/>
          <w:szCs w:val="24"/>
        </w:rPr>
      </w:pPr>
    </w:p>
    <w:p w14:paraId="78FEFC86" w14:textId="692A9EDB" w:rsidR="009B0977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231D3344" w14:textId="77777777" w:rsidR="009B0977" w:rsidRPr="00B6726D" w:rsidRDefault="009B0977" w:rsidP="005267C4">
      <w:pPr>
        <w:rPr>
          <w:rFonts w:ascii="Lato" w:hAnsi="Lato" w:cstheme="minorHAnsi"/>
          <w:b/>
          <w:sz w:val="24"/>
          <w:szCs w:val="24"/>
        </w:rPr>
      </w:pPr>
    </w:p>
    <w:p w14:paraId="090B2703" w14:textId="77777777" w:rsidR="007819A5" w:rsidRPr="00AF561B" w:rsidRDefault="007819A5" w:rsidP="00B765B9">
      <w:pPr>
        <w:pStyle w:val="Title"/>
        <w:rPr>
          <w:rFonts w:ascii="Lato" w:hAnsi="Lato"/>
          <w:b/>
          <w:color w:val="2F5496" w:themeColor="accent5" w:themeShade="BF"/>
          <w:sz w:val="52"/>
        </w:rPr>
      </w:pPr>
      <w:r w:rsidRPr="00AF561B">
        <w:rPr>
          <w:rFonts w:ascii="Lato" w:hAnsi="Lato"/>
          <w:b/>
          <w:color w:val="2F5496" w:themeColor="accent5" w:themeShade="BF"/>
          <w:sz w:val="52"/>
        </w:rPr>
        <w:t>SPECIFIČNI DIO PROGRAMA ZA STRUKOVNU KOMORU MAŠINSKIH INŽENJERA</w:t>
      </w:r>
    </w:p>
    <w:p w14:paraId="0BE45564" w14:textId="77777777" w:rsidR="007819A5" w:rsidRPr="00B6726D" w:rsidRDefault="007819A5" w:rsidP="007819A5">
      <w:pPr>
        <w:jc w:val="both"/>
        <w:rPr>
          <w:rFonts w:ascii="Lato" w:hAnsi="Lato" w:cstheme="minorHAnsi"/>
          <w:sz w:val="24"/>
          <w:szCs w:val="24"/>
        </w:rPr>
      </w:pPr>
    </w:p>
    <w:p w14:paraId="51AC92C0" w14:textId="77777777" w:rsidR="007819A5" w:rsidRPr="00B6726D" w:rsidRDefault="007819A5" w:rsidP="007819A5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 xml:space="preserve">Specifični dio programa za </w:t>
      </w:r>
      <w:r w:rsidRPr="00B6726D">
        <w:rPr>
          <w:rFonts w:ascii="Lato" w:hAnsi="Lato" w:cstheme="minorHAnsi"/>
          <w:i/>
          <w:sz w:val="24"/>
          <w:szCs w:val="24"/>
        </w:rPr>
        <w:t xml:space="preserve">strukovnu komoru mašinskih inženjera </w:t>
      </w:r>
      <w:r w:rsidRPr="00B6726D">
        <w:rPr>
          <w:rFonts w:ascii="Lato" w:hAnsi="Lato" w:cstheme="minorHAnsi"/>
          <w:sz w:val="24"/>
          <w:szCs w:val="24"/>
        </w:rPr>
        <w:t>namjenjen je inženjerkama i inženjerima mašinstva, članovima Komore.</w:t>
      </w:r>
    </w:p>
    <w:p w14:paraId="6486BD25" w14:textId="77777777" w:rsidR="007819A5" w:rsidRPr="00B6726D" w:rsidRDefault="007819A5" w:rsidP="007819A5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>Obuhvata sljedeće tematske oblasti:</w:t>
      </w:r>
    </w:p>
    <w:p w14:paraId="201315C7" w14:textId="52C84ED7" w:rsidR="002C4BA7" w:rsidRPr="00D52392" w:rsidRDefault="002520CB" w:rsidP="00F3338B">
      <w:pPr>
        <w:pStyle w:val="ListParagraph"/>
        <w:numPr>
          <w:ilvl w:val="0"/>
          <w:numId w:val="5"/>
        </w:numPr>
        <w:ind w:left="709" w:hanging="709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 xml:space="preserve">Ventilacija i protivpožarna bezbjednost saobraćajnih tunela i (sa) pregledom </w:t>
      </w:r>
      <w:r w:rsidRPr="00D52392">
        <w:rPr>
          <w:rFonts w:ascii="Lato" w:hAnsi="Lato" w:cstheme="minorHAnsi"/>
          <w:b/>
          <w:sz w:val="24"/>
          <w:szCs w:val="24"/>
        </w:rPr>
        <w:t>obavezujućih standarda i smjernica</w:t>
      </w:r>
    </w:p>
    <w:p w14:paraId="173724E6" w14:textId="59E84272" w:rsidR="002C4BA7" w:rsidRPr="00D52392" w:rsidRDefault="002520CB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 w:rsidRPr="00D52392">
        <w:rPr>
          <w:rFonts w:ascii="Lato" w:hAnsi="Lato" w:cstheme="minorHAnsi"/>
          <w:b/>
          <w:sz w:val="24"/>
          <w:szCs w:val="24"/>
        </w:rPr>
        <w:t>Obnovljivi izvori energije: Male hidroelektrane – Trenutno stanje i perspective izgradnje u Crnoj Gori</w:t>
      </w:r>
    </w:p>
    <w:p w14:paraId="48DC1748" w14:textId="3808E7F8" w:rsidR="002C4BA7" w:rsidRPr="00D52392" w:rsidRDefault="005721E2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 w:rsidRPr="00D52392">
        <w:rPr>
          <w:rFonts w:ascii="Lato" w:hAnsi="Lato" w:cstheme="minorHAnsi"/>
          <w:b/>
          <w:sz w:val="24"/>
          <w:szCs w:val="24"/>
        </w:rPr>
        <w:t>Obnovljivi izvori energije: Geotermalne toplotne pumpe</w:t>
      </w:r>
    </w:p>
    <w:p w14:paraId="3E761061" w14:textId="39D93ACF" w:rsidR="002C4BA7" w:rsidRPr="00D52392" w:rsidRDefault="00AE7720" w:rsidP="002D01D9">
      <w:pPr>
        <w:pStyle w:val="ListParagraph"/>
        <w:numPr>
          <w:ilvl w:val="0"/>
          <w:numId w:val="5"/>
        </w:numPr>
        <w:ind w:left="714" w:hanging="714"/>
        <w:jc w:val="both"/>
        <w:rPr>
          <w:rFonts w:ascii="Lato" w:hAnsi="Lato" w:cstheme="minorHAnsi"/>
          <w:b/>
          <w:sz w:val="24"/>
          <w:szCs w:val="24"/>
        </w:rPr>
      </w:pPr>
      <w:r w:rsidRPr="00D52392">
        <w:rPr>
          <w:rFonts w:ascii="Lato" w:hAnsi="Lato" w:cstheme="minorHAnsi"/>
          <w:b/>
          <w:sz w:val="24"/>
          <w:szCs w:val="24"/>
        </w:rPr>
        <w:t>Obnovljivi izvori energije: Biomasa – Izazovi pri projektivanju kotlarnica na biomasu</w:t>
      </w:r>
    </w:p>
    <w:p w14:paraId="28CCFCB9" w14:textId="09F58A91" w:rsidR="002C4BA7" w:rsidRPr="00D52392" w:rsidRDefault="00D52392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 w:rsidRPr="00D52392">
        <w:rPr>
          <w:rFonts w:ascii="Lato" w:hAnsi="Lato" w:cstheme="minorHAnsi"/>
          <w:b/>
          <w:sz w:val="24"/>
          <w:szCs w:val="24"/>
        </w:rPr>
        <w:t xml:space="preserve">Obilazak toplarnica na biomasu u Opštini Priboj </w:t>
      </w:r>
    </w:p>
    <w:p w14:paraId="5B081D9F" w14:textId="7DF63725" w:rsidR="002C4BA7" w:rsidRPr="002D01D9" w:rsidRDefault="00D52392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 xml:space="preserve">Programski paket HERZ PRO PLAN 5 za projektovanje termotehničkih </w:t>
      </w:r>
      <w:r w:rsidRPr="002D01D9">
        <w:rPr>
          <w:rFonts w:ascii="Lato" w:hAnsi="Lato" w:cstheme="minorHAnsi"/>
          <w:b/>
          <w:sz w:val="24"/>
          <w:szCs w:val="24"/>
        </w:rPr>
        <w:t>instalacija grijanja i unutrašnjih instalacija vodovoda</w:t>
      </w:r>
    </w:p>
    <w:p w14:paraId="04DAED61" w14:textId="1B8C7DC0" w:rsidR="002C4BA7" w:rsidRPr="002D01D9" w:rsidRDefault="0088004B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 w:rsidRPr="002D01D9">
        <w:rPr>
          <w:rFonts w:ascii="Lato" w:hAnsi="Lato" w:cstheme="minorHAnsi"/>
          <w:b/>
          <w:sz w:val="24"/>
          <w:szCs w:val="24"/>
        </w:rPr>
        <w:t>Programski paket RAUCAD TECHCON 9.2 (REHAU) za projektovanje unutrašnjih termotehničkih i instalacija vodovoda i kanalizacije</w:t>
      </w:r>
    </w:p>
    <w:p w14:paraId="5DD142FB" w14:textId="4CC24097" w:rsidR="002C4BA7" w:rsidRPr="002D01D9" w:rsidRDefault="00640F9D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 w:rsidRPr="002D01D9">
        <w:rPr>
          <w:rFonts w:ascii="Lato" w:hAnsi="Lato" w:cstheme="minorHAnsi"/>
          <w:b/>
          <w:sz w:val="24"/>
          <w:szCs w:val="24"/>
        </w:rPr>
        <w:t>Dan energetske efikasnosti</w:t>
      </w:r>
    </w:p>
    <w:p w14:paraId="40037F7C" w14:textId="6D2D1F8A" w:rsidR="002C4BA7" w:rsidRPr="002D01D9" w:rsidRDefault="00C34067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 w:rsidRPr="002D01D9">
        <w:rPr>
          <w:rFonts w:ascii="Lato" w:hAnsi="Lato" w:cstheme="minorHAnsi"/>
          <w:b/>
          <w:sz w:val="24"/>
          <w:szCs w:val="24"/>
        </w:rPr>
        <w:t>Projektovanje sistema dojave požara u skladu sa MEST EN 54</w:t>
      </w:r>
    </w:p>
    <w:p w14:paraId="5F08EDE2" w14:textId="0EA81D88" w:rsidR="002D01D9" w:rsidRDefault="002D01D9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 w:rsidRPr="002D01D9">
        <w:rPr>
          <w:rFonts w:ascii="Lato" w:hAnsi="Lato" w:cstheme="minorHAnsi"/>
          <w:b/>
          <w:sz w:val="24"/>
          <w:szCs w:val="24"/>
        </w:rPr>
        <w:t>Rješenja za pametne kuće KNX kućna automatizacija</w:t>
      </w:r>
    </w:p>
    <w:p w14:paraId="62819F01" w14:textId="77B2FEB1" w:rsidR="002D01D9" w:rsidRPr="002D01D9" w:rsidRDefault="002D01D9" w:rsidP="002D01D9">
      <w:pPr>
        <w:pStyle w:val="ListParagraph"/>
        <w:numPr>
          <w:ilvl w:val="0"/>
          <w:numId w:val="5"/>
        </w:numPr>
        <w:ind w:hanging="720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Projektovanje sistema rezervnog i besprekidnog napajanja poslovnih objekata</w:t>
      </w:r>
    </w:p>
    <w:p w14:paraId="789F5CCF" w14:textId="77777777" w:rsidR="002C4BA7" w:rsidRPr="002D01D9" w:rsidRDefault="002C4BA7" w:rsidP="002D01D9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14B87081" w14:textId="0C04AD9D" w:rsidR="002C4BA7" w:rsidRPr="002D01D9" w:rsidRDefault="002C4BA7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2A852100" w14:textId="504FC2FB" w:rsidR="002520CB" w:rsidRPr="002D01D9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1EF80A0D" w14:textId="2CA659A8" w:rsidR="002520CB" w:rsidRPr="002D01D9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04CA6012" w14:textId="62D44471" w:rsidR="002520CB" w:rsidRPr="002D01D9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04527BD8" w14:textId="6B65CA4F" w:rsidR="002520CB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3B0F256C" w14:textId="4F1B694A" w:rsidR="002520CB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69A3198A" w14:textId="3117C549" w:rsidR="002520CB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77F8488C" w14:textId="0B042A8F" w:rsidR="002520CB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39E161A1" w14:textId="166B2160" w:rsidR="002520CB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26EC2915" w14:textId="4CF0CFDD" w:rsidR="002520CB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4D6324D4" w14:textId="6F88C728" w:rsidR="002520CB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6D4D4A2E" w14:textId="77777777" w:rsidR="002520CB" w:rsidRPr="00B6726D" w:rsidRDefault="002520CB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083D84E3" w14:textId="07387B53" w:rsidR="002520CB" w:rsidRPr="00B6726D" w:rsidRDefault="002520CB" w:rsidP="002520CB">
      <w:pPr>
        <w:pStyle w:val="ListParagraph"/>
        <w:numPr>
          <w:ilvl w:val="0"/>
          <w:numId w:val="17"/>
        </w:numPr>
        <w:ind w:left="1418" w:hanging="1276"/>
        <w:jc w:val="both"/>
        <w:rPr>
          <w:rFonts w:ascii="Lato" w:hAnsi="Lato" w:cstheme="minorHAnsi"/>
          <w:b/>
          <w:sz w:val="24"/>
          <w:szCs w:val="24"/>
        </w:rPr>
      </w:pPr>
      <w:r w:rsidRPr="002520CB">
        <w:rPr>
          <w:rFonts w:ascii="Lato" w:hAnsi="Lato" w:cstheme="minorHAnsi"/>
          <w:b/>
          <w:sz w:val="24"/>
          <w:szCs w:val="24"/>
        </w:rPr>
        <w:t>NAZIV TEME:</w:t>
      </w:r>
      <w:r w:rsidRPr="002520C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Ventilacija i protivpožarna bezbjednost saobraćajnih tunela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i</w:t>
      </w:r>
      <w:r w:rsidRPr="002520C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(sa) pregledom obavezujućih standarda i smjernica</w:t>
      </w:r>
    </w:p>
    <w:p w14:paraId="02116EC1" w14:textId="3B1FB7DB" w:rsidR="002520CB" w:rsidRPr="002520CB" w:rsidRDefault="002520CB" w:rsidP="002520C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71D2A219" w14:textId="77777777" w:rsidR="002520CB" w:rsidRPr="00E9165C" w:rsidRDefault="002520CB" w:rsidP="002520CB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17664" behindDoc="0" locked="0" layoutInCell="1" allowOverlap="1" wp14:anchorId="30365E7F" wp14:editId="30D40D26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8A19DEF" w14:textId="64FE9D51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2B34A62E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18688" behindDoc="1" locked="0" layoutInCell="1" allowOverlap="1" wp14:anchorId="52092A91" wp14:editId="44B2EC9E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7E9B6" w14:textId="031D8B95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  <w:lang w:val="it-IT"/>
        </w:rPr>
        <w:t>SKMI</w:t>
      </w:r>
    </w:p>
    <w:p w14:paraId="7F2DAB07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19712" behindDoc="0" locked="0" layoutInCell="1" allowOverlap="1" wp14:anchorId="1F2C517A" wp14:editId="023E744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7296D" w14:textId="32DEA216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</w:rPr>
        <w:t>SKM</w:t>
      </w:r>
      <w:r w:rsidR="00AE7720">
        <w:rPr>
          <w:rFonts w:ascii="Lato" w:hAnsi="Lato" w:cstheme="minorHAnsi"/>
        </w:rPr>
        <w:t>I</w:t>
      </w:r>
    </w:p>
    <w:p w14:paraId="2BCCF412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20736" behindDoc="0" locked="0" layoutInCell="1" allowOverlap="1" wp14:anchorId="30FEF7FF" wp14:editId="407CBA52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C163A" w14:textId="77777777" w:rsidR="002520CB" w:rsidRPr="002520CB" w:rsidRDefault="002520CB" w:rsidP="002520CB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7AAD980B" w14:textId="77777777" w:rsidR="002520CB" w:rsidRPr="00234DE0" w:rsidRDefault="002520CB" w:rsidP="002520CB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70AECA44" w14:textId="77777777" w:rsidR="002520CB" w:rsidRDefault="002520CB" w:rsidP="002520C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8E25348" w14:textId="77777777" w:rsidR="00157500" w:rsidRPr="00E9710E" w:rsidRDefault="00157500" w:rsidP="0015750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1EE9EECE" w14:textId="0F7B2A2F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30DFC48" w14:textId="4A941A44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EC080D1" w14:textId="2A1AA1CD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DD99760" w14:textId="2F700754" w:rsidR="002520CB" w:rsidRPr="002520CB" w:rsidRDefault="002520CB" w:rsidP="002520CB">
      <w:pPr>
        <w:pStyle w:val="ListParagraph"/>
        <w:numPr>
          <w:ilvl w:val="0"/>
          <w:numId w:val="17"/>
        </w:numPr>
        <w:ind w:left="1418" w:hanging="1276"/>
        <w:jc w:val="both"/>
        <w:rPr>
          <w:rFonts w:ascii="Lato" w:hAnsi="Lato" w:cstheme="minorHAnsi"/>
          <w:b/>
          <w:sz w:val="24"/>
          <w:szCs w:val="24"/>
        </w:rPr>
      </w:pPr>
      <w:r w:rsidRPr="002520CB">
        <w:rPr>
          <w:rFonts w:ascii="Lato" w:hAnsi="Lato" w:cstheme="minorHAnsi"/>
          <w:b/>
          <w:sz w:val="24"/>
          <w:szCs w:val="24"/>
        </w:rPr>
        <w:t>NAZIV TEME:</w:t>
      </w:r>
      <w:r w:rsidRPr="002520C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Obnovljivi izvori energije: Male hidroelektrane – Trenutno stanje i perspective izgradnje u Crnoj Gori</w:t>
      </w:r>
    </w:p>
    <w:p w14:paraId="5B822975" w14:textId="7F9126FF" w:rsidR="002520CB" w:rsidRPr="002520CB" w:rsidRDefault="002520CB" w:rsidP="002520C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2B7D5A27" w14:textId="77777777" w:rsidR="002520CB" w:rsidRPr="00E9165C" w:rsidRDefault="002520CB" w:rsidP="002520CB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22784" behindDoc="0" locked="0" layoutInCell="1" allowOverlap="1" wp14:anchorId="784CD271" wp14:editId="36322E51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2F84C2F" w14:textId="73B46B9C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0A8F5B87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23808" behindDoc="1" locked="0" layoutInCell="1" allowOverlap="1" wp14:anchorId="3E27973E" wp14:editId="0FE1F9BF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70337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  <w:lang w:val="it-IT"/>
        </w:rPr>
        <w:t>SKMI</w:t>
      </w:r>
    </w:p>
    <w:p w14:paraId="60033627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24832" behindDoc="0" locked="0" layoutInCell="1" allowOverlap="1" wp14:anchorId="6B36CE27" wp14:editId="308FB01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15746" w14:textId="16E38E81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</w:rPr>
        <w:t>SKM</w:t>
      </w:r>
      <w:r w:rsidR="00AE7720">
        <w:rPr>
          <w:rFonts w:ascii="Lato" w:hAnsi="Lato" w:cstheme="minorHAnsi"/>
        </w:rPr>
        <w:t>I</w:t>
      </w:r>
    </w:p>
    <w:p w14:paraId="43BE01DB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25856" behindDoc="0" locked="0" layoutInCell="1" allowOverlap="1" wp14:anchorId="1363615D" wp14:editId="669ADBB0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9F7E9" w14:textId="77777777" w:rsidR="002520CB" w:rsidRPr="002520CB" w:rsidRDefault="002520CB" w:rsidP="002520CB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75889F2D" w14:textId="77777777" w:rsidR="002520CB" w:rsidRPr="00234DE0" w:rsidRDefault="002520CB" w:rsidP="002520CB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7DA1E06C" w14:textId="20A5939B" w:rsidR="00157500" w:rsidRDefault="00157500" w:rsidP="00157500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0B1C73A9" w14:textId="77777777" w:rsidR="00B64948" w:rsidRPr="00E9710E" w:rsidRDefault="00B64948" w:rsidP="0015750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5ABE0113" w14:textId="0A1A4C19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DE61F58" w14:textId="77777777" w:rsidR="005721E2" w:rsidRDefault="005721E2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47D42B1" w14:textId="1F2FDC11" w:rsidR="002520CB" w:rsidRPr="002520CB" w:rsidRDefault="002520CB" w:rsidP="002520CB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sz w:val="24"/>
          <w:szCs w:val="24"/>
        </w:rPr>
      </w:pPr>
      <w:r w:rsidRPr="002520CB">
        <w:rPr>
          <w:rFonts w:ascii="Lato" w:hAnsi="Lato" w:cstheme="minorHAnsi"/>
          <w:b/>
          <w:sz w:val="24"/>
          <w:szCs w:val="24"/>
        </w:rPr>
        <w:t>NAZIV TEME:</w:t>
      </w:r>
      <w:r w:rsidRPr="002520C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5721E2" w:rsidRPr="005721E2">
        <w:rPr>
          <w:rFonts w:ascii="Lato" w:hAnsi="Lato" w:cstheme="minorHAnsi"/>
          <w:b/>
          <w:color w:val="2F5496" w:themeColor="accent5" w:themeShade="BF"/>
          <w:sz w:val="24"/>
          <w:szCs w:val="24"/>
        </w:rPr>
        <w:t>Obnovljivi izvori energije: Geotermalne toplotne pumpe</w:t>
      </w:r>
    </w:p>
    <w:p w14:paraId="2474349A" w14:textId="77777777" w:rsidR="002520CB" w:rsidRPr="002520CB" w:rsidRDefault="002520CB" w:rsidP="002520C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1912C98C" w14:textId="77777777" w:rsidR="002520CB" w:rsidRPr="00E9165C" w:rsidRDefault="002520CB" w:rsidP="002520CB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27904" behindDoc="0" locked="0" layoutInCell="1" allowOverlap="1" wp14:anchorId="7D884585" wp14:editId="6FE00B9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0CAABEC" w14:textId="3A8F1143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7A3228B7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28928" behindDoc="1" locked="0" layoutInCell="1" allowOverlap="1" wp14:anchorId="01292E2C" wp14:editId="23DCF5C6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0E638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  <w:lang w:val="it-IT"/>
        </w:rPr>
        <w:t>SKMI</w:t>
      </w:r>
    </w:p>
    <w:p w14:paraId="479CF3BF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29952" behindDoc="0" locked="0" layoutInCell="1" allowOverlap="1" wp14:anchorId="6ECD71B6" wp14:editId="5A90551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FB489" w14:textId="49066F2B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</w:rPr>
        <w:t>SKM</w:t>
      </w:r>
      <w:r w:rsidR="00AE7720">
        <w:rPr>
          <w:rFonts w:ascii="Lato" w:hAnsi="Lato" w:cstheme="minorHAnsi"/>
        </w:rPr>
        <w:t>I</w:t>
      </w:r>
    </w:p>
    <w:p w14:paraId="05FDD6EC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30976" behindDoc="0" locked="0" layoutInCell="1" allowOverlap="1" wp14:anchorId="6E1CCF88" wp14:editId="62528A7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AC59E" w14:textId="77777777" w:rsidR="002520CB" w:rsidRPr="002520CB" w:rsidRDefault="002520CB" w:rsidP="002520CB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61EC2CD7" w14:textId="77777777" w:rsidR="002520CB" w:rsidRPr="00234DE0" w:rsidRDefault="002520CB" w:rsidP="002520CB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3C812A6B" w14:textId="77777777" w:rsidR="002520CB" w:rsidRDefault="002520CB" w:rsidP="002520C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62B8552" w14:textId="77777777" w:rsidR="00157500" w:rsidRPr="00E9710E" w:rsidRDefault="00157500" w:rsidP="0015750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70875855" w14:textId="77777777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3549E62" w14:textId="77777777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04CBF7D" w14:textId="77777777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B5AE67F" w14:textId="4D28E24E" w:rsidR="002520CB" w:rsidRPr="002520CB" w:rsidRDefault="002520CB" w:rsidP="002520CB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sz w:val="24"/>
          <w:szCs w:val="24"/>
        </w:rPr>
      </w:pPr>
      <w:r w:rsidRPr="002520CB">
        <w:rPr>
          <w:rFonts w:ascii="Lato" w:hAnsi="Lato" w:cstheme="minorHAnsi"/>
          <w:b/>
          <w:sz w:val="24"/>
          <w:szCs w:val="24"/>
        </w:rPr>
        <w:t>NAZIV TEME:</w:t>
      </w:r>
      <w:r w:rsidRPr="002520C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Obnovljivi izvori </w:t>
      </w:r>
      <w:r w:rsidRPr="00AE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energije: </w:t>
      </w:r>
      <w:r w:rsidR="00AE7720" w:rsidRPr="00AE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>Biomasa – Izazovi pri projektivanju kotlarnica na biomasu</w:t>
      </w:r>
    </w:p>
    <w:p w14:paraId="39493F93" w14:textId="77777777" w:rsidR="002520CB" w:rsidRPr="002520CB" w:rsidRDefault="002520CB" w:rsidP="002520CB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4A18AF09" w14:textId="77777777" w:rsidR="002520CB" w:rsidRPr="00E9165C" w:rsidRDefault="002520CB" w:rsidP="002520CB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32000" behindDoc="0" locked="0" layoutInCell="1" allowOverlap="1" wp14:anchorId="1397E7CE" wp14:editId="45A4901E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FFFD4CC" w14:textId="21D5DB1C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04935880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33024" behindDoc="1" locked="0" layoutInCell="1" allowOverlap="1" wp14:anchorId="5539B746" wp14:editId="2238D33F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6D76E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  <w:lang w:val="it-IT"/>
        </w:rPr>
        <w:t>SKMI</w:t>
      </w:r>
    </w:p>
    <w:p w14:paraId="387361E4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34048" behindDoc="0" locked="0" layoutInCell="1" allowOverlap="1" wp14:anchorId="790CD10E" wp14:editId="7BBCF6A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F33E1" w14:textId="56216D03" w:rsidR="002520CB" w:rsidRPr="002520CB" w:rsidRDefault="002520CB" w:rsidP="002520CB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</w:rPr>
        <w:t>SKM</w:t>
      </w:r>
      <w:r w:rsidR="00AE7720">
        <w:rPr>
          <w:rFonts w:ascii="Lato" w:hAnsi="Lato" w:cstheme="minorHAnsi"/>
        </w:rPr>
        <w:t>I</w:t>
      </w:r>
    </w:p>
    <w:p w14:paraId="53F62697" w14:textId="77777777" w:rsidR="002520CB" w:rsidRPr="002520CB" w:rsidRDefault="002520CB" w:rsidP="002520CB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35072" behindDoc="0" locked="0" layoutInCell="1" allowOverlap="1" wp14:anchorId="1B4E51BC" wp14:editId="26A26BA5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33F41" w14:textId="77777777" w:rsidR="002520CB" w:rsidRPr="002520CB" w:rsidRDefault="002520CB" w:rsidP="002520CB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3A0E76A2" w14:textId="77777777" w:rsidR="002520CB" w:rsidRPr="00234DE0" w:rsidRDefault="002520CB" w:rsidP="002520CB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57E9EC68" w14:textId="77777777" w:rsidR="002520CB" w:rsidRDefault="002520CB" w:rsidP="002520CB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EA67ED2" w14:textId="03BEA563" w:rsidR="00157500" w:rsidRDefault="00157500" w:rsidP="00157500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43DB8AA0" w14:textId="5861F6C9" w:rsidR="00B64948" w:rsidRDefault="00B64948" w:rsidP="00157500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14574FB" w14:textId="77777777" w:rsidR="00B64948" w:rsidRPr="00E9710E" w:rsidRDefault="00B64948" w:rsidP="00157500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0ACA0B77" w14:textId="042681A4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F42C14E" w14:textId="770D1B19" w:rsidR="00AE7720" w:rsidRPr="002520CB" w:rsidRDefault="00AE7720" w:rsidP="00AE7720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sz w:val="24"/>
          <w:szCs w:val="24"/>
        </w:rPr>
      </w:pPr>
      <w:r w:rsidRPr="002520CB">
        <w:rPr>
          <w:rFonts w:ascii="Lato" w:hAnsi="Lato" w:cstheme="minorHAnsi"/>
          <w:b/>
          <w:sz w:val="24"/>
          <w:szCs w:val="24"/>
        </w:rPr>
        <w:t>NAZIV TEME:</w:t>
      </w:r>
      <w:r w:rsidRPr="002520C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Pr="005721E2">
        <w:rPr>
          <w:rFonts w:ascii="Lato" w:hAnsi="Lato" w:cstheme="minorHAnsi"/>
          <w:b/>
          <w:color w:val="2F5496" w:themeColor="accent5" w:themeShade="BF"/>
          <w:sz w:val="24"/>
          <w:szCs w:val="24"/>
        </w:rPr>
        <w:t>Ob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ilazak toplarnica na biomasu u Opštini Priboj</w:t>
      </w:r>
      <w:r w:rsidRPr="005721E2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6EFEC3F2" w14:textId="77777777" w:rsidR="00AE7720" w:rsidRPr="002520CB" w:rsidRDefault="00AE7720" w:rsidP="00AE772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3EB0096F" w14:textId="77777777" w:rsidR="00AE7720" w:rsidRPr="00E9165C" w:rsidRDefault="00AE7720" w:rsidP="00AE7720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37120" behindDoc="0" locked="0" layoutInCell="1" allowOverlap="1" wp14:anchorId="4A338AC2" wp14:editId="365F167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266BE2C" w14:textId="4B858E7A" w:rsidR="00AE7720" w:rsidRPr="002520CB" w:rsidRDefault="00AE7720" w:rsidP="00AE7720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3A9A3F1A" w14:textId="77777777" w:rsidR="00AE7720" w:rsidRPr="002520CB" w:rsidRDefault="00AE7720" w:rsidP="00AE7720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38144" behindDoc="1" locked="0" layoutInCell="1" allowOverlap="1" wp14:anchorId="78EE5CFF" wp14:editId="6B72AD8D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3AD3A" w14:textId="77777777" w:rsidR="00AE7720" w:rsidRPr="002520CB" w:rsidRDefault="00AE7720" w:rsidP="00AE772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  <w:lang w:val="it-IT"/>
        </w:rPr>
        <w:t>SKMI</w:t>
      </w:r>
    </w:p>
    <w:p w14:paraId="52C96050" w14:textId="77777777" w:rsidR="00AE7720" w:rsidRPr="002520CB" w:rsidRDefault="00AE7720" w:rsidP="00AE7720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39168" behindDoc="0" locked="0" layoutInCell="1" allowOverlap="1" wp14:anchorId="2978F16F" wp14:editId="1FD308DE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0B987" w14:textId="509097EE" w:rsidR="00AE7720" w:rsidRPr="002520CB" w:rsidRDefault="00AE7720" w:rsidP="00AE772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</w:rPr>
        <w:t>SKM</w:t>
      </w:r>
      <w:r>
        <w:rPr>
          <w:rFonts w:ascii="Lato" w:hAnsi="Lato" w:cstheme="minorHAnsi"/>
        </w:rPr>
        <w:t>I</w:t>
      </w:r>
    </w:p>
    <w:p w14:paraId="6F5A2910" w14:textId="77777777" w:rsidR="00AE7720" w:rsidRPr="002520CB" w:rsidRDefault="00AE7720" w:rsidP="00AE7720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40192" behindDoc="0" locked="0" layoutInCell="1" allowOverlap="1" wp14:anchorId="7E07E272" wp14:editId="0F87194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62D6A" w14:textId="153C9799" w:rsidR="00AE7720" w:rsidRPr="002520CB" w:rsidRDefault="00AE7720" w:rsidP="00AE7720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>
        <w:rPr>
          <w:rFonts w:ascii="Lato" w:hAnsi="Lato" w:cstheme="minorHAnsi"/>
        </w:rPr>
        <w:t>posjeta gradilištu</w:t>
      </w:r>
    </w:p>
    <w:p w14:paraId="655E0447" w14:textId="77777777" w:rsidR="00AE7720" w:rsidRDefault="00AE7720" w:rsidP="00AE772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7DDB555" w14:textId="1F8250FA" w:rsidR="00C81138" w:rsidRPr="00E9710E" w:rsidRDefault="00C81138" w:rsidP="00C81138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6B204419" w14:textId="77777777" w:rsidR="00AE7720" w:rsidRDefault="00AE7720" w:rsidP="00AE772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FE16BDE" w14:textId="3B375403" w:rsidR="00AE7720" w:rsidRDefault="00AE7720" w:rsidP="00AE772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49EBEF2" w14:textId="77777777" w:rsidR="000C7729" w:rsidRDefault="000C7729" w:rsidP="00AE772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5F3F5FF" w14:textId="77777777" w:rsidR="00AE7720" w:rsidRDefault="00AE7720" w:rsidP="00AE772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81B5DE1" w14:textId="5CEE93DC" w:rsidR="00D52392" w:rsidRPr="00D52392" w:rsidRDefault="00AE7720" w:rsidP="00D52392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sz w:val="24"/>
          <w:szCs w:val="24"/>
        </w:rPr>
      </w:pPr>
      <w:r w:rsidRPr="00D52392">
        <w:rPr>
          <w:rFonts w:ascii="Lato" w:hAnsi="Lato" w:cstheme="minorHAnsi"/>
          <w:b/>
          <w:sz w:val="24"/>
          <w:szCs w:val="24"/>
        </w:rPr>
        <w:t>NAZIV TEME:</w:t>
      </w:r>
      <w:r w:rsidRPr="00D52392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D52392" w:rsidRPr="00D52392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Programski paket HERZ PRO PLAN 5 za projektovanje termotehničkih instalacija grijanja i unutrašnjih instalacija vodovoda</w:t>
      </w:r>
    </w:p>
    <w:p w14:paraId="4B310304" w14:textId="0CED5DE1" w:rsidR="00AE7720" w:rsidRPr="002520CB" w:rsidRDefault="00AE7720" w:rsidP="00D52392">
      <w:pPr>
        <w:pStyle w:val="ListParagraph"/>
        <w:ind w:left="1418"/>
        <w:jc w:val="both"/>
        <w:rPr>
          <w:rFonts w:ascii="Lato" w:hAnsi="Lato" w:cstheme="minorHAnsi"/>
          <w:b/>
          <w:sz w:val="24"/>
          <w:szCs w:val="24"/>
        </w:rPr>
      </w:pPr>
    </w:p>
    <w:p w14:paraId="623282C3" w14:textId="77777777" w:rsidR="00AE7720" w:rsidRPr="00E9165C" w:rsidRDefault="00AE7720" w:rsidP="00AE7720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41216" behindDoc="0" locked="0" layoutInCell="1" allowOverlap="1" wp14:anchorId="4CE1F8AF" wp14:editId="140E3262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6CF6BD9" w14:textId="6ABC5E9A" w:rsidR="00AE7720" w:rsidRPr="002520CB" w:rsidRDefault="00AE7720" w:rsidP="00AE7720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1E694B16" w14:textId="77777777" w:rsidR="00AE7720" w:rsidRPr="002520CB" w:rsidRDefault="00AE7720" w:rsidP="00AE7720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42240" behindDoc="1" locked="0" layoutInCell="1" allowOverlap="1" wp14:anchorId="7FAFA726" wp14:editId="10AC5CEF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24A02" w14:textId="08BE1D3B" w:rsidR="00AE7720" w:rsidRPr="002520CB" w:rsidRDefault="00AE7720" w:rsidP="00AE772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  <w:lang w:val="it-IT"/>
        </w:rPr>
        <w:t>SKMI</w:t>
      </w:r>
      <w:r w:rsidR="00D52392">
        <w:rPr>
          <w:rFonts w:ascii="Lato" w:hAnsi="Lato" w:cstheme="minorHAnsi"/>
          <w:lang w:val="it-IT"/>
        </w:rPr>
        <w:t>, SKGI</w:t>
      </w:r>
    </w:p>
    <w:p w14:paraId="638DFF59" w14:textId="77777777" w:rsidR="00AE7720" w:rsidRPr="002520CB" w:rsidRDefault="00AE7720" w:rsidP="00AE7720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43264" behindDoc="0" locked="0" layoutInCell="1" allowOverlap="1" wp14:anchorId="3F7607AE" wp14:editId="2E11634C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9E441" w14:textId="22BEA9FE" w:rsidR="00AE7720" w:rsidRPr="002520CB" w:rsidRDefault="00AE7720" w:rsidP="00AE772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</w:rPr>
        <w:t>SKM</w:t>
      </w:r>
      <w:r w:rsidR="00D52392">
        <w:rPr>
          <w:rFonts w:ascii="Lato" w:hAnsi="Lato" w:cstheme="minorHAnsi"/>
        </w:rPr>
        <w:t>I, SKGI</w:t>
      </w:r>
    </w:p>
    <w:p w14:paraId="1A06732C" w14:textId="77777777" w:rsidR="00AE7720" w:rsidRPr="002520CB" w:rsidRDefault="00AE7720" w:rsidP="00AE7720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44288" behindDoc="0" locked="0" layoutInCell="1" allowOverlap="1" wp14:anchorId="6C1B2037" wp14:editId="67AFD45D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D257F" w14:textId="77777777" w:rsidR="00AE7720" w:rsidRPr="002520CB" w:rsidRDefault="00AE7720" w:rsidP="00AE7720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501429B1" w14:textId="77777777" w:rsidR="00AE7720" w:rsidRPr="00234DE0" w:rsidRDefault="00AE7720" w:rsidP="00AE7720">
      <w:pPr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309039C1" w14:textId="77777777" w:rsidR="00AE7720" w:rsidRDefault="00AE7720" w:rsidP="00AE772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65694B27" w14:textId="69102B2B" w:rsidR="00C81138" w:rsidRDefault="00C81138" w:rsidP="00C81138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2C5507FC" w14:textId="77777777" w:rsidR="000C7729" w:rsidRPr="00E9710E" w:rsidRDefault="000C7729" w:rsidP="00C81138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</w:p>
    <w:p w14:paraId="2FD0C3B0" w14:textId="76EFF700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A6E094E" w14:textId="7DC1BF20" w:rsidR="0088004B" w:rsidRPr="0088004B" w:rsidRDefault="00425A8E" w:rsidP="0088004B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88004B"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Programski paket RAUCAD TECHCON 9.2 (REHAU) za projektovanje unutrašnjih termotehničkih i instalacija vodovoda i kanalizacije</w:t>
      </w:r>
    </w:p>
    <w:p w14:paraId="3737EF09" w14:textId="7A67E533" w:rsidR="00425A8E" w:rsidRPr="002520CB" w:rsidRDefault="00425A8E" w:rsidP="0088004B">
      <w:pPr>
        <w:pStyle w:val="ListParagraph"/>
        <w:ind w:left="1418"/>
        <w:jc w:val="both"/>
        <w:rPr>
          <w:rFonts w:ascii="Lato" w:hAnsi="Lato" w:cstheme="minorHAnsi"/>
          <w:b/>
          <w:sz w:val="24"/>
          <w:szCs w:val="24"/>
        </w:rPr>
      </w:pPr>
      <w:r w:rsidRPr="005721E2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77D9FE17" w14:textId="77777777" w:rsidR="00425A8E" w:rsidRPr="002520CB" w:rsidRDefault="00425A8E" w:rsidP="00425A8E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00F59FB0" w14:textId="77777777" w:rsidR="00425A8E" w:rsidRPr="00E9165C" w:rsidRDefault="00425A8E" w:rsidP="00425A8E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46336" behindDoc="0" locked="0" layoutInCell="1" allowOverlap="1" wp14:anchorId="0EA3BAE2" wp14:editId="3A4537F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9FBC2A1" w14:textId="0F052691" w:rsidR="00425A8E" w:rsidRPr="002520CB" w:rsidRDefault="00425A8E" w:rsidP="00425A8E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7A669452" w14:textId="77777777" w:rsidR="00425A8E" w:rsidRPr="002520CB" w:rsidRDefault="00425A8E" w:rsidP="00425A8E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47360" behindDoc="1" locked="0" layoutInCell="1" allowOverlap="1" wp14:anchorId="0C809344" wp14:editId="3B9E425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5006E" w14:textId="6FDBDDFE" w:rsidR="00425A8E" w:rsidRPr="002520CB" w:rsidRDefault="00425A8E" w:rsidP="00425A8E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  <w:lang w:val="it-IT"/>
        </w:rPr>
        <w:t>SKMI</w:t>
      </w:r>
      <w:r w:rsidR="00640F9D">
        <w:rPr>
          <w:rFonts w:ascii="Lato" w:hAnsi="Lato" w:cstheme="minorHAnsi"/>
          <w:lang w:val="it-IT"/>
        </w:rPr>
        <w:t>, SKGI</w:t>
      </w:r>
    </w:p>
    <w:p w14:paraId="73FE5280" w14:textId="77777777" w:rsidR="00425A8E" w:rsidRPr="002520CB" w:rsidRDefault="00425A8E" w:rsidP="00425A8E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48384" behindDoc="0" locked="0" layoutInCell="1" allowOverlap="1" wp14:anchorId="4163C4A5" wp14:editId="2B7BBAE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FF0D5" w14:textId="0118348B" w:rsidR="00425A8E" w:rsidRPr="002520CB" w:rsidRDefault="00425A8E" w:rsidP="00425A8E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</w:rPr>
        <w:t>SKM</w:t>
      </w:r>
      <w:r>
        <w:rPr>
          <w:rFonts w:ascii="Lato" w:hAnsi="Lato" w:cstheme="minorHAnsi"/>
        </w:rPr>
        <w:t>I</w:t>
      </w:r>
      <w:r w:rsidR="00640F9D">
        <w:rPr>
          <w:rFonts w:ascii="Lato" w:hAnsi="Lato" w:cstheme="minorHAnsi"/>
        </w:rPr>
        <w:t>, SKGI</w:t>
      </w:r>
    </w:p>
    <w:p w14:paraId="3EB710CB" w14:textId="77777777" w:rsidR="00425A8E" w:rsidRPr="002520CB" w:rsidRDefault="00425A8E" w:rsidP="00425A8E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49408" behindDoc="0" locked="0" layoutInCell="1" allowOverlap="1" wp14:anchorId="44BDAB92" wp14:editId="3B6BEBB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C0780" w14:textId="641CECAE" w:rsidR="00425A8E" w:rsidRPr="002520CB" w:rsidRDefault="00425A8E" w:rsidP="00425A8E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="00640F9D" w:rsidRPr="002520CB">
        <w:rPr>
          <w:rFonts w:ascii="Lato" w:hAnsi="Lato" w:cstheme="minorHAnsi"/>
        </w:rPr>
        <w:t>stručno predavanje</w:t>
      </w:r>
    </w:p>
    <w:p w14:paraId="68757A33" w14:textId="77777777" w:rsidR="00425A8E" w:rsidRDefault="00425A8E" w:rsidP="00425A8E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41F8B51" w14:textId="77777777" w:rsidR="007D248E" w:rsidRPr="00E9710E" w:rsidRDefault="007D248E" w:rsidP="007D248E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46831ECA" w14:textId="77777777" w:rsidR="00425A8E" w:rsidRDefault="00425A8E" w:rsidP="00425A8E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72F2EBC" w14:textId="722FF19D" w:rsidR="0041468F" w:rsidRDefault="0041468F" w:rsidP="00425A8E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454F824" w14:textId="77777777" w:rsidR="00565281" w:rsidRDefault="00565281" w:rsidP="00425A8E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A3EC6B9" w14:textId="77777777" w:rsidR="00425A8E" w:rsidRDefault="00425A8E" w:rsidP="00425A8E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517EC52" w14:textId="03CEC0BE" w:rsidR="00640F9D" w:rsidRPr="00017720" w:rsidRDefault="00425A8E" w:rsidP="00017720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017720">
        <w:rPr>
          <w:rFonts w:ascii="Lato" w:hAnsi="Lato" w:cstheme="minorHAnsi"/>
          <w:b/>
          <w:sz w:val="24"/>
          <w:szCs w:val="24"/>
        </w:rPr>
        <w:t>NAZIV TEME:</w:t>
      </w:r>
      <w:r w:rsidRPr="0001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640F9D" w:rsidRPr="0001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>Dan energetske efikasnosti</w:t>
      </w:r>
    </w:p>
    <w:p w14:paraId="51D1B84A" w14:textId="77777777" w:rsidR="00640F9D" w:rsidRPr="00AB236B" w:rsidRDefault="00640F9D" w:rsidP="00640F9D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2051456" behindDoc="0" locked="0" layoutInCell="1" allowOverlap="1" wp14:anchorId="486DBF0C" wp14:editId="3546FAF7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597D90E" w14:textId="4F780342" w:rsidR="00640F9D" w:rsidRPr="00AB236B" w:rsidRDefault="00640F9D" w:rsidP="00640F9D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 xml:space="preserve">sticanje </w:t>
      </w:r>
      <w:r>
        <w:rPr>
          <w:rFonts w:ascii="Lato" w:hAnsi="Lato" w:cstheme="minorHAnsi"/>
          <w:bCs/>
        </w:rPr>
        <w:t>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5D6ED6AF" w14:textId="77777777" w:rsidR="00640F9D" w:rsidRPr="00AB236B" w:rsidRDefault="00640F9D" w:rsidP="00640F9D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52480" behindDoc="1" locked="0" layoutInCell="1" allowOverlap="1" wp14:anchorId="7F1693C4" wp14:editId="202FD5B1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EE74C" w14:textId="77777777" w:rsidR="00640F9D" w:rsidRPr="00AB236B" w:rsidRDefault="00640F9D" w:rsidP="00640F9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  <w:lang w:val="it-IT"/>
        </w:rPr>
        <w:t>SKEI</w:t>
      </w:r>
      <w:r>
        <w:rPr>
          <w:rFonts w:ascii="Lato" w:hAnsi="Lato" w:cstheme="minorHAnsi"/>
          <w:lang w:val="it-IT"/>
        </w:rPr>
        <w:t>, SKMI, SKOS</w:t>
      </w:r>
    </w:p>
    <w:p w14:paraId="226BFB6B" w14:textId="77777777" w:rsidR="00640F9D" w:rsidRPr="00AB236B" w:rsidRDefault="00640F9D" w:rsidP="00640F9D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53504" behindDoc="0" locked="0" layoutInCell="1" allowOverlap="1" wp14:anchorId="6625BB25" wp14:editId="50895E1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9032D" w14:textId="4276CEB5" w:rsidR="00640F9D" w:rsidRPr="00AB236B" w:rsidRDefault="00640F9D" w:rsidP="00640F9D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SKE</w:t>
      </w:r>
      <w:r>
        <w:rPr>
          <w:rFonts w:ascii="Lato" w:hAnsi="Lato" w:cstheme="minorHAnsi"/>
        </w:rPr>
        <w:t>I</w:t>
      </w:r>
    </w:p>
    <w:p w14:paraId="401BAC44" w14:textId="77777777" w:rsidR="00640F9D" w:rsidRPr="00AB236B" w:rsidRDefault="00640F9D" w:rsidP="00640F9D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54528" behindDoc="0" locked="0" layoutInCell="1" allowOverlap="1" wp14:anchorId="40EBAEE3" wp14:editId="2CA11115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C7B28" w14:textId="77777777" w:rsidR="00640F9D" w:rsidRPr="00AB236B" w:rsidRDefault="00640F9D" w:rsidP="00640F9D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stručn</w:t>
      </w:r>
      <w:r>
        <w:rPr>
          <w:rFonts w:ascii="Lato" w:hAnsi="Lato" w:cstheme="minorHAnsi"/>
        </w:rPr>
        <w:t>i skup</w:t>
      </w:r>
    </w:p>
    <w:p w14:paraId="73FD67D3" w14:textId="77777777" w:rsidR="00640F9D" w:rsidRDefault="00640F9D" w:rsidP="00640F9D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C639264" w14:textId="6A9BCBB3" w:rsidR="0079578E" w:rsidRPr="00E9710E" w:rsidRDefault="0079578E" w:rsidP="0079578E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3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 4</w:t>
      </w:r>
    </w:p>
    <w:p w14:paraId="11641CE7" w14:textId="15E9E11C" w:rsidR="00425A8E" w:rsidRPr="00234DE0" w:rsidRDefault="00425A8E" w:rsidP="00640F9D">
      <w:pPr>
        <w:pStyle w:val="ListParagraph"/>
        <w:ind w:left="1418"/>
        <w:jc w:val="both"/>
        <w:rPr>
          <w:rFonts w:ascii="Lato" w:hAnsi="Lato" w:cstheme="minorHAnsi"/>
          <w:bCs/>
          <w:i/>
          <w:color w:val="1F4E79" w:themeColor="accent1" w:themeShade="80"/>
          <w:lang w:val="it-IT"/>
        </w:rPr>
      </w:pPr>
    </w:p>
    <w:p w14:paraId="5FA4C3DD" w14:textId="3437FD3E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2FB118F" w14:textId="77777777" w:rsidR="007F7777" w:rsidRDefault="007F7777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93627B2" w14:textId="798FBFE6" w:rsidR="00C34067" w:rsidRPr="00C34067" w:rsidRDefault="00C34067" w:rsidP="00C34067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Pr="00C34067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Projektovanje sistema dojave požara u skladu sa MEST EN 54</w:t>
      </w:r>
    </w:p>
    <w:p w14:paraId="3D9DBFBD" w14:textId="77777777" w:rsidR="00C34067" w:rsidRPr="00C34067" w:rsidRDefault="00C34067" w:rsidP="00C3406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3406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67D19AF6" w14:textId="77777777" w:rsidR="00C34067" w:rsidRPr="002520CB" w:rsidRDefault="00C34067" w:rsidP="00C3406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6F32BF62" w14:textId="77777777" w:rsidR="00C34067" w:rsidRPr="00E9165C" w:rsidRDefault="00C34067" w:rsidP="00C34067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56576" behindDoc="0" locked="0" layoutInCell="1" allowOverlap="1" wp14:anchorId="3CCAB9BD" wp14:editId="48444B3F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8E501A6" w14:textId="5003FAF7" w:rsidR="00C34067" w:rsidRPr="002520CB" w:rsidRDefault="00C34067" w:rsidP="00C34067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standarda za projektovanje</w:t>
      </w:r>
    </w:p>
    <w:p w14:paraId="547CF846" w14:textId="77777777" w:rsidR="00C34067" w:rsidRPr="002520CB" w:rsidRDefault="00C34067" w:rsidP="00C34067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57600" behindDoc="1" locked="0" layoutInCell="1" allowOverlap="1" wp14:anchorId="7F078394" wp14:editId="5E4FC0D8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D6D65" w14:textId="25A3304E" w:rsidR="00C34067" w:rsidRPr="002520CB" w:rsidRDefault="00C34067" w:rsidP="00C3406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SKEI, SKOS</w:t>
      </w:r>
    </w:p>
    <w:p w14:paraId="0A6A9EFA" w14:textId="77777777" w:rsidR="00C34067" w:rsidRPr="002520CB" w:rsidRDefault="00C34067" w:rsidP="00C34067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58624" behindDoc="0" locked="0" layoutInCell="1" allowOverlap="1" wp14:anchorId="34A616E1" wp14:editId="62C88B9B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183C9" w14:textId="45FDD2AE" w:rsidR="00C34067" w:rsidRPr="002520CB" w:rsidRDefault="00C34067" w:rsidP="00C3406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SKEI</w:t>
      </w:r>
    </w:p>
    <w:p w14:paraId="33097AE1" w14:textId="77777777" w:rsidR="00C34067" w:rsidRPr="002520CB" w:rsidRDefault="00C34067" w:rsidP="00C34067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59648" behindDoc="0" locked="0" layoutInCell="1" allowOverlap="1" wp14:anchorId="42A0994B" wp14:editId="26259FE0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BE0CF" w14:textId="77777777" w:rsidR="00C34067" w:rsidRPr="002520CB" w:rsidRDefault="00C34067" w:rsidP="00C34067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7BAC1B38" w14:textId="77777777" w:rsidR="00C34067" w:rsidRDefault="00C34067" w:rsidP="00C3406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AFB541B" w14:textId="77777777" w:rsidR="006D6A36" w:rsidRPr="00E9710E" w:rsidRDefault="006D6A36" w:rsidP="006D6A36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6D98B5FC" w14:textId="77777777" w:rsidR="00C34067" w:rsidRDefault="00C34067" w:rsidP="00C34067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68A85E0" w14:textId="265DF282" w:rsidR="00C34067" w:rsidRDefault="00C34067" w:rsidP="00C34067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7D2D28E2" w14:textId="77777777" w:rsidR="0041468F" w:rsidRDefault="0041468F" w:rsidP="00C34067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B3EA9A1" w14:textId="77777777" w:rsidR="00C34067" w:rsidRDefault="00C34067" w:rsidP="00C34067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DFE7BBA" w14:textId="19F55719" w:rsidR="00C34067" w:rsidRPr="00017720" w:rsidRDefault="00C34067" w:rsidP="00C34067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017720">
        <w:rPr>
          <w:rFonts w:ascii="Lato" w:hAnsi="Lato" w:cstheme="minorHAnsi"/>
          <w:b/>
          <w:sz w:val="24"/>
          <w:szCs w:val="24"/>
        </w:rPr>
        <w:t>NAZIV TEME:</w:t>
      </w:r>
      <w:r w:rsidRPr="0001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A94361">
        <w:rPr>
          <w:rFonts w:ascii="Lato" w:hAnsi="Lato" w:cstheme="minorHAnsi"/>
          <w:b/>
          <w:color w:val="2F5496" w:themeColor="accent5" w:themeShade="BF"/>
          <w:sz w:val="24"/>
          <w:szCs w:val="24"/>
        </w:rPr>
        <w:t>Rješenja za pametne kuće KNX kućna automatizacija</w:t>
      </w:r>
    </w:p>
    <w:p w14:paraId="76DD5A2C" w14:textId="77777777" w:rsidR="00C34067" w:rsidRPr="00AB236B" w:rsidRDefault="00C34067" w:rsidP="00C34067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2060672" behindDoc="0" locked="0" layoutInCell="1" allowOverlap="1" wp14:anchorId="0C730EBF" wp14:editId="35097BF8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24D92E64" w14:textId="4A992127" w:rsidR="00C34067" w:rsidRPr="00AB236B" w:rsidRDefault="00C34067" w:rsidP="00C34067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 xml:space="preserve">sticanje </w:t>
      </w:r>
      <w:r>
        <w:rPr>
          <w:rFonts w:ascii="Lato" w:hAnsi="Lato" w:cstheme="minorHAnsi"/>
          <w:bCs/>
        </w:rPr>
        <w:t>znanja</w:t>
      </w:r>
      <w:r w:rsidR="00C45788">
        <w:rPr>
          <w:rFonts w:ascii="Lato" w:hAnsi="Lato" w:cstheme="minorHAnsi"/>
          <w:bCs/>
        </w:rPr>
        <w:t xml:space="preserve"> iz stručne oblasti</w:t>
      </w:r>
    </w:p>
    <w:p w14:paraId="3AD57517" w14:textId="77777777" w:rsidR="00C34067" w:rsidRPr="00AB236B" w:rsidRDefault="00C34067" w:rsidP="00C3406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61696" behindDoc="1" locked="0" layoutInCell="1" allowOverlap="1" wp14:anchorId="47E5B6FB" wp14:editId="52A98583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9C721" w14:textId="684A82B4" w:rsidR="00C34067" w:rsidRPr="00AB236B" w:rsidRDefault="00C34067" w:rsidP="00C3406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  <w:lang w:val="it-IT"/>
        </w:rPr>
        <w:t>SKEI</w:t>
      </w:r>
      <w:r>
        <w:rPr>
          <w:rFonts w:ascii="Lato" w:hAnsi="Lato" w:cstheme="minorHAnsi"/>
          <w:lang w:val="it-IT"/>
        </w:rPr>
        <w:t>, SKMI</w:t>
      </w:r>
    </w:p>
    <w:p w14:paraId="6E58F34F" w14:textId="77777777" w:rsidR="00C34067" w:rsidRPr="00AB236B" w:rsidRDefault="00C34067" w:rsidP="00C34067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62720" behindDoc="0" locked="0" layoutInCell="1" allowOverlap="1" wp14:anchorId="4C73D39F" wp14:editId="128A5D38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B11FC" w14:textId="18D44701" w:rsidR="00C34067" w:rsidRPr="00AB236B" w:rsidRDefault="00C34067" w:rsidP="00C3406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SKE</w:t>
      </w:r>
      <w:r>
        <w:rPr>
          <w:rFonts w:ascii="Lato" w:hAnsi="Lato" w:cstheme="minorHAnsi"/>
        </w:rPr>
        <w:t>I</w:t>
      </w:r>
      <w:r w:rsidR="00A94361">
        <w:rPr>
          <w:rFonts w:ascii="Lato" w:hAnsi="Lato" w:cstheme="minorHAnsi"/>
        </w:rPr>
        <w:t>, Schneider electric</w:t>
      </w:r>
    </w:p>
    <w:p w14:paraId="3D6DED27" w14:textId="77777777" w:rsidR="00C34067" w:rsidRPr="00AB236B" w:rsidRDefault="00C34067" w:rsidP="00C34067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63744" behindDoc="0" locked="0" layoutInCell="1" allowOverlap="1" wp14:anchorId="6126FABE" wp14:editId="2F6E3D3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FCDA1" w14:textId="43CB8395" w:rsidR="00C34067" w:rsidRPr="00AB236B" w:rsidRDefault="00C34067" w:rsidP="00C34067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A94361">
        <w:rPr>
          <w:rFonts w:ascii="Lato" w:hAnsi="Lato" w:cstheme="minorHAnsi"/>
        </w:rPr>
        <w:t>komercijalna prezentacija</w:t>
      </w:r>
    </w:p>
    <w:p w14:paraId="6DF078DF" w14:textId="77777777" w:rsidR="00C34067" w:rsidRDefault="00C34067" w:rsidP="00C3406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6D67BDA" w14:textId="282BFCFD" w:rsidR="006D6A36" w:rsidRPr="00E9710E" w:rsidRDefault="006D6A36" w:rsidP="006D6A36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5634F8B5" w14:textId="77777777" w:rsidR="00C34067" w:rsidRDefault="00C34067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1404F09" w14:textId="1B24AFF0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97E4F58" w14:textId="2DB6E169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9BAC47E" w14:textId="34EA487D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0E4D0A0" w14:textId="1F7601B1" w:rsidR="007F7777" w:rsidRPr="00C34067" w:rsidRDefault="007F7777" w:rsidP="007F7777">
      <w:pPr>
        <w:pStyle w:val="ListParagraph"/>
        <w:numPr>
          <w:ilvl w:val="0"/>
          <w:numId w:val="17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Pr="007F7777"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Projektovanje sistema rezervnog i besprekidnog napajanja poslovnih objekata</w:t>
      </w:r>
    </w:p>
    <w:p w14:paraId="45248708" w14:textId="77777777" w:rsidR="007F7777" w:rsidRPr="00C34067" w:rsidRDefault="007F7777" w:rsidP="007F777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3406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255D0FE1" w14:textId="77777777" w:rsidR="007F7777" w:rsidRPr="002520CB" w:rsidRDefault="007F7777" w:rsidP="007F7777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7E36F9A2" w14:textId="77777777" w:rsidR="007F7777" w:rsidRPr="00E9165C" w:rsidRDefault="007F7777" w:rsidP="007F7777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65792" behindDoc="0" locked="0" layoutInCell="1" allowOverlap="1" wp14:anchorId="2FC38E53" wp14:editId="7C37E20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1E13C652" w14:textId="2CCD798E" w:rsidR="007F7777" w:rsidRPr="002520CB" w:rsidRDefault="007F7777" w:rsidP="007F7777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FF782A">
        <w:rPr>
          <w:rFonts w:ascii="Lato" w:hAnsi="Lato" w:cstheme="minorHAnsi"/>
          <w:bCs/>
        </w:rPr>
        <w:t xml:space="preserve"> iz stručne oblasti</w:t>
      </w:r>
    </w:p>
    <w:p w14:paraId="77AC0509" w14:textId="77777777" w:rsidR="007F7777" w:rsidRPr="002520CB" w:rsidRDefault="007F7777" w:rsidP="007F7777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66816" behindDoc="1" locked="0" layoutInCell="1" allowOverlap="1" wp14:anchorId="06E68175" wp14:editId="54011C6D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A34E4" w14:textId="77777777" w:rsidR="007F7777" w:rsidRPr="002520CB" w:rsidRDefault="007F7777" w:rsidP="007F777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SKEI, SKOS</w:t>
      </w:r>
    </w:p>
    <w:p w14:paraId="42DBC3CD" w14:textId="77777777" w:rsidR="007F7777" w:rsidRPr="002520CB" w:rsidRDefault="007F7777" w:rsidP="007F7777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67840" behindDoc="0" locked="0" layoutInCell="1" allowOverlap="1" wp14:anchorId="49AC60E8" wp14:editId="750E7FEA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3796D" w14:textId="77777777" w:rsidR="007F7777" w:rsidRPr="002520CB" w:rsidRDefault="007F7777" w:rsidP="007F7777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SKEI</w:t>
      </w:r>
    </w:p>
    <w:p w14:paraId="2E85F7EE" w14:textId="77777777" w:rsidR="007F7777" w:rsidRPr="002520CB" w:rsidRDefault="007F7777" w:rsidP="007F7777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68864" behindDoc="0" locked="0" layoutInCell="1" allowOverlap="1" wp14:anchorId="484E39D4" wp14:editId="7C0D63BC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53B2D" w14:textId="77777777" w:rsidR="007F7777" w:rsidRPr="002520CB" w:rsidRDefault="007F7777" w:rsidP="007F7777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663C25C1" w14:textId="77777777" w:rsidR="007F7777" w:rsidRDefault="007F7777" w:rsidP="007F7777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40026DB" w14:textId="77777777" w:rsidR="002B3568" w:rsidRPr="00E9710E" w:rsidRDefault="002B3568" w:rsidP="002B3568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794D64F3" w14:textId="77777777" w:rsidR="007F7777" w:rsidRDefault="007F7777" w:rsidP="007F7777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926B245" w14:textId="77777777" w:rsidR="007F7777" w:rsidRDefault="007F7777" w:rsidP="007F7777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AEBBE00" w14:textId="0EE70F2D" w:rsidR="007F7777" w:rsidRDefault="007F7777" w:rsidP="002520CB">
      <w:pPr>
        <w:jc w:val="right"/>
        <w:rPr>
          <w:rFonts w:ascii="Lato" w:hAnsi="Lato" w:cstheme="minorHAnsi"/>
          <w:b/>
          <w:sz w:val="24"/>
          <w:szCs w:val="24"/>
        </w:rPr>
      </w:pPr>
    </w:p>
    <w:p w14:paraId="513DFAA0" w14:textId="51C4BEB1" w:rsidR="0005201C" w:rsidRDefault="0005201C" w:rsidP="002520CB">
      <w:pPr>
        <w:jc w:val="right"/>
        <w:rPr>
          <w:rFonts w:ascii="Lato" w:hAnsi="Lato" w:cstheme="minorHAnsi"/>
          <w:b/>
          <w:sz w:val="24"/>
          <w:szCs w:val="24"/>
        </w:rPr>
      </w:pPr>
    </w:p>
    <w:p w14:paraId="03D45BBB" w14:textId="04CFB6BB" w:rsidR="0005201C" w:rsidRDefault="0005201C" w:rsidP="002520CB">
      <w:pPr>
        <w:jc w:val="right"/>
        <w:rPr>
          <w:rFonts w:ascii="Lato" w:hAnsi="Lato" w:cstheme="minorHAnsi"/>
          <w:b/>
          <w:sz w:val="24"/>
          <w:szCs w:val="24"/>
        </w:rPr>
      </w:pPr>
    </w:p>
    <w:p w14:paraId="2FA1D457" w14:textId="6E5BCE1E" w:rsidR="0005201C" w:rsidRDefault="0005201C" w:rsidP="002520CB">
      <w:pPr>
        <w:jc w:val="right"/>
        <w:rPr>
          <w:rFonts w:ascii="Lato" w:hAnsi="Lato" w:cstheme="minorHAnsi"/>
          <w:b/>
          <w:sz w:val="24"/>
          <w:szCs w:val="24"/>
        </w:rPr>
      </w:pPr>
    </w:p>
    <w:p w14:paraId="52FF3DCC" w14:textId="24F2A057" w:rsidR="0005201C" w:rsidRDefault="0005201C" w:rsidP="002520CB">
      <w:pPr>
        <w:jc w:val="right"/>
        <w:rPr>
          <w:rFonts w:ascii="Lato" w:hAnsi="Lato" w:cstheme="minorHAnsi"/>
          <w:b/>
          <w:sz w:val="24"/>
          <w:szCs w:val="24"/>
        </w:rPr>
      </w:pPr>
    </w:p>
    <w:p w14:paraId="0AFDEC4C" w14:textId="4A5EC60C" w:rsidR="0005201C" w:rsidRDefault="0005201C" w:rsidP="002520CB">
      <w:pPr>
        <w:jc w:val="right"/>
        <w:rPr>
          <w:rFonts w:ascii="Lato" w:hAnsi="Lato" w:cstheme="minorHAnsi"/>
          <w:b/>
          <w:sz w:val="24"/>
          <w:szCs w:val="24"/>
        </w:rPr>
      </w:pPr>
    </w:p>
    <w:p w14:paraId="30E09B2B" w14:textId="33AD8E2C" w:rsidR="0005201C" w:rsidRDefault="0005201C" w:rsidP="002520CB">
      <w:pPr>
        <w:jc w:val="right"/>
        <w:rPr>
          <w:rFonts w:ascii="Lato" w:hAnsi="Lato" w:cstheme="minorHAnsi"/>
          <w:b/>
          <w:sz w:val="24"/>
          <w:szCs w:val="24"/>
        </w:rPr>
      </w:pPr>
    </w:p>
    <w:p w14:paraId="243407C0" w14:textId="77777777" w:rsidR="0005201C" w:rsidRDefault="0005201C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12944A6" w14:textId="373B8320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01222EE8" w14:textId="176E2A50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785A0318" w14:textId="3035B8BA" w:rsidR="002520CB" w:rsidRDefault="002520CB" w:rsidP="002520CB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7FC8353" w14:textId="77777777" w:rsidR="002520CB" w:rsidRDefault="002520CB" w:rsidP="002520CB">
      <w:pPr>
        <w:jc w:val="right"/>
        <w:rPr>
          <w:rFonts w:ascii="Lato" w:hAnsi="Lato" w:cstheme="minorHAnsi"/>
          <w:b/>
          <w:bCs/>
          <w:color w:val="2F5496" w:themeColor="accent5" w:themeShade="BF"/>
          <w:szCs w:val="28"/>
          <w:lang w:val="it-IT"/>
        </w:rPr>
      </w:pPr>
    </w:p>
    <w:p w14:paraId="6D2FF888" w14:textId="1B1282F3" w:rsidR="0051603A" w:rsidRPr="00AF561B" w:rsidRDefault="0051603A" w:rsidP="002520CB">
      <w:pPr>
        <w:jc w:val="both"/>
        <w:rPr>
          <w:rFonts w:ascii="Lato" w:hAnsi="Lato"/>
          <w:b/>
          <w:color w:val="2F5496" w:themeColor="accent5" w:themeShade="BF"/>
          <w:sz w:val="52"/>
        </w:rPr>
      </w:pPr>
      <w:r w:rsidRPr="00AF561B">
        <w:rPr>
          <w:rFonts w:ascii="Lato" w:hAnsi="Lato"/>
          <w:b/>
          <w:color w:val="2F5496" w:themeColor="accent5" w:themeShade="BF"/>
          <w:sz w:val="52"/>
        </w:rPr>
        <w:t>SPECIFIČNI DIO PROGRAMA ZA STRUKOVNU KOMORU DRUGIH INŽENJERSKIH STRUKA</w:t>
      </w:r>
    </w:p>
    <w:p w14:paraId="645E6A19" w14:textId="77777777" w:rsidR="0051603A" w:rsidRPr="00B6726D" w:rsidRDefault="0051603A" w:rsidP="0051603A">
      <w:pPr>
        <w:jc w:val="both"/>
        <w:rPr>
          <w:rFonts w:ascii="Lato" w:hAnsi="Lato" w:cstheme="minorHAnsi"/>
          <w:sz w:val="24"/>
          <w:szCs w:val="24"/>
        </w:rPr>
      </w:pPr>
    </w:p>
    <w:p w14:paraId="2FCFD1E4" w14:textId="77777777" w:rsidR="00734192" w:rsidRDefault="00734192" w:rsidP="0051603A">
      <w:pPr>
        <w:ind w:firstLine="720"/>
        <w:jc w:val="both"/>
        <w:rPr>
          <w:rFonts w:ascii="Lato" w:hAnsi="Lato" w:cstheme="minorHAnsi"/>
          <w:sz w:val="24"/>
          <w:szCs w:val="24"/>
        </w:rPr>
      </w:pPr>
    </w:p>
    <w:p w14:paraId="1519221E" w14:textId="47B61852" w:rsidR="0051603A" w:rsidRPr="00B6726D" w:rsidRDefault="0051603A" w:rsidP="0051603A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 xml:space="preserve">Specifični dio programa za </w:t>
      </w:r>
      <w:r w:rsidRPr="00B6726D">
        <w:rPr>
          <w:rFonts w:ascii="Lato" w:hAnsi="Lato" w:cstheme="minorHAnsi"/>
          <w:i/>
          <w:sz w:val="24"/>
          <w:szCs w:val="24"/>
        </w:rPr>
        <w:t xml:space="preserve">strukovnu komoru drugih inženjerskih struka </w:t>
      </w:r>
      <w:r w:rsidRPr="00B6726D">
        <w:rPr>
          <w:rFonts w:ascii="Lato" w:hAnsi="Lato" w:cstheme="minorHAnsi"/>
          <w:sz w:val="24"/>
          <w:szCs w:val="24"/>
        </w:rPr>
        <w:t>namjenjen je inženjerkama i inženjerima drugih inženjerskih struka, članovima Komore.</w:t>
      </w:r>
    </w:p>
    <w:p w14:paraId="578B157F" w14:textId="77777777" w:rsidR="00734192" w:rsidRDefault="00734192" w:rsidP="0051603A">
      <w:pPr>
        <w:ind w:firstLine="720"/>
        <w:jc w:val="both"/>
        <w:rPr>
          <w:rFonts w:ascii="Lato" w:hAnsi="Lato" w:cstheme="minorHAnsi"/>
          <w:sz w:val="24"/>
          <w:szCs w:val="24"/>
        </w:rPr>
      </w:pPr>
    </w:p>
    <w:p w14:paraId="003E94FF" w14:textId="52B3D1F9" w:rsidR="0051603A" w:rsidRPr="00B6726D" w:rsidRDefault="0051603A" w:rsidP="0051603A">
      <w:pPr>
        <w:ind w:firstLine="720"/>
        <w:jc w:val="both"/>
        <w:rPr>
          <w:rFonts w:ascii="Lato" w:hAnsi="Lato" w:cstheme="minorHAnsi"/>
          <w:sz w:val="24"/>
          <w:szCs w:val="24"/>
        </w:rPr>
      </w:pPr>
      <w:r w:rsidRPr="00B6726D">
        <w:rPr>
          <w:rFonts w:ascii="Lato" w:hAnsi="Lato" w:cstheme="minorHAnsi"/>
          <w:sz w:val="24"/>
          <w:szCs w:val="24"/>
        </w:rPr>
        <w:t>Obuhvata sljedeće tematske oblasti:</w:t>
      </w:r>
    </w:p>
    <w:p w14:paraId="7BE6A1AC" w14:textId="08573235" w:rsidR="006D79A2" w:rsidRPr="00B6726D" w:rsidRDefault="00EA4333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E-mobilnost</w:t>
      </w:r>
    </w:p>
    <w:p w14:paraId="59D535AD" w14:textId="0B243E38" w:rsidR="006D79A2" w:rsidRPr="00B6726D" w:rsidRDefault="00BC1DFB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Building Management &amp; Automatic Solutions</w:t>
      </w:r>
    </w:p>
    <w:p w14:paraId="36482FAD" w14:textId="2B6C2D1E" w:rsidR="006D79A2" w:rsidRPr="00673F84" w:rsidRDefault="00673F84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 w:rsidRPr="00673F84">
        <w:rPr>
          <w:rFonts w:ascii="Lato" w:hAnsi="Lato" w:cstheme="minorHAnsi"/>
          <w:b/>
          <w:sz w:val="24"/>
          <w:szCs w:val="24"/>
        </w:rPr>
        <w:t>NISKOGRADNJA iz ugla drugih inženjerskih struka</w:t>
      </w:r>
    </w:p>
    <w:p w14:paraId="0A59E322" w14:textId="23DED75F" w:rsidR="006D79A2" w:rsidRPr="00B6726D" w:rsidRDefault="00F12309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Geodetsko i geološko osmatranje klizišta</w:t>
      </w:r>
    </w:p>
    <w:p w14:paraId="356B3651" w14:textId="3BE2F8D3" w:rsidR="006D79A2" w:rsidRPr="00B6726D" w:rsidRDefault="00F65C70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Projektovanje sistema dojave požara u skladu sa MEST EN 54</w:t>
      </w:r>
    </w:p>
    <w:p w14:paraId="6D0F8648" w14:textId="73651791" w:rsidR="006D79A2" w:rsidRPr="00B6726D" w:rsidRDefault="00177128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Geodetske i geološke podloge kao osnova za projektovanje</w:t>
      </w:r>
    </w:p>
    <w:p w14:paraId="079F7597" w14:textId="6D71932B" w:rsidR="006D79A2" w:rsidRPr="00B6726D" w:rsidRDefault="00265089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Održavanje protivpožarnih centrala</w:t>
      </w:r>
    </w:p>
    <w:p w14:paraId="0B6ED808" w14:textId="5752D05F" w:rsidR="006D79A2" w:rsidRPr="00B6726D" w:rsidRDefault="002C44BE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Autodesk REVIT</w:t>
      </w:r>
    </w:p>
    <w:p w14:paraId="36626AE5" w14:textId="29E05604" w:rsidR="006D79A2" w:rsidRPr="00B6726D" w:rsidRDefault="005712E0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VISOKOGRADNJA iz ugla ostalih inženjerskih struka</w:t>
      </w:r>
    </w:p>
    <w:p w14:paraId="78ABB1AC" w14:textId="2BC72382" w:rsidR="006D79A2" w:rsidRPr="00B6726D" w:rsidRDefault="000D4189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Zaštita na radu u visokogradnji i niskogradnji</w:t>
      </w:r>
    </w:p>
    <w:p w14:paraId="6DCC158F" w14:textId="4F163D81" w:rsidR="006D79A2" w:rsidRDefault="00A5272B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Osmatranje tla i objekata u toku izgradnje i eksploatacije – potporni zidovi</w:t>
      </w:r>
    </w:p>
    <w:p w14:paraId="234263C5" w14:textId="0D1D4AF8" w:rsidR="0077491A" w:rsidRPr="00B6726D" w:rsidRDefault="0077491A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Osmatranje tla i objekata u toku izgradnje I ekploatacije – mostovi i tuneli</w:t>
      </w:r>
    </w:p>
    <w:p w14:paraId="4963F560" w14:textId="3AAFD9F4" w:rsidR="006D79A2" w:rsidRPr="00B6726D" w:rsidRDefault="0036456D" w:rsidP="003A2B54">
      <w:pPr>
        <w:pStyle w:val="ListParagraph"/>
        <w:numPr>
          <w:ilvl w:val="0"/>
          <w:numId w:val="6"/>
        </w:numPr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Pejzažna arhitektura u postupku izrade planske dokumentacije</w:t>
      </w:r>
    </w:p>
    <w:p w14:paraId="3711D2FA" w14:textId="53C1953A" w:rsidR="006D79A2" w:rsidRPr="0036456D" w:rsidRDefault="006D79A2" w:rsidP="0036456D">
      <w:pPr>
        <w:pStyle w:val="ListParagraph"/>
        <w:jc w:val="both"/>
        <w:rPr>
          <w:rFonts w:ascii="Lato" w:hAnsi="Lato" w:cstheme="minorHAnsi"/>
          <w:b/>
          <w:sz w:val="24"/>
          <w:szCs w:val="24"/>
        </w:rPr>
      </w:pPr>
    </w:p>
    <w:p w14:paraId="41D7A380" w14:textId="77777777" w:rsidR="006D79A2" w:rsidRPr="00B6726D" w:rsidRDefault="006D79A2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08A847CF" w14:textId="77777777" w:rsidR="006D79A2" w:rsidRPr="00B6726D" w:rsidRDefault="006D79A2" w:rsidP="00F825CA">
      <w:pPr>
        <w:jc w:val="both"/>
        <w:rPr>
          <w:rFonts w:ascii="Lato" w:hAnsi="Lato" w:cstheme="minorHAnsi"/>
          <w:b/>
          <w:sz w:val="24"/>
          <w:szCs w:val="24"/>
        </w:rPr>
      </w:pPr>
    </w:p>
    <w:p w14:paraId="3093FBA7" w14:textId="4F48B7C0" w:rsidR="00F825CA" w:rsidRPr="00B6726D" w:rsidRDefault="00F825CA" w:rsidP="000A39E6">
      <w:pPr>
        <w:jc w:val="both"/>
        <w:rPr>
          <w:rFonts w:ascii="Lato" w:hAnsi="Lato" w:cstheme="minorHAnsi"/>
          <w:b/>
          <w:sz w:val="24"/>
          <w:szCs w:val="24"/>
        </w:rPr>
      </w:pPr>
    </w:p>
    <w:p w14:paraId="3829FC67" w14:textId="24906B81" w:rsidR="00D66893" w:rsidRDefault="00D66893" w:rsidP="00165994">
      <w:pPr>
        <w:rPr>
          <w:rFonts w:ascii="Lato" w:hAnsi="Lato" w:cstheme="minorHAnsi"/>
          <w:b/>
          <w:sz w:val="24"/>
          <w:szCs w:val="24"/>
        </w:rPr>
      </w:pPr>
    </w:p>
    <w:p w14:paraId="5378EFE1" w14:textId="61977788" w:rsidR="000A39E6" w:rsidRDefault="000A39E6" w:rsidP="00165994">
      <w:pPr>
        <w:rPr>
          <w:rFonts w:ascii="Lato" w:hAnsi="Lato" w:cstheme="minorHAnsi"/>
          <w:b/>
          <w:sz w:val="24"/>
          <w:szCs w:val="24"/>
        </w:rPr>
      </w:pPr>
    </w:p>
    <w:p w14:paraId="0AD192B9" w14:textId="24F66F6B" w:rsidR="000A39E6" w:rsidRDefault="000A39E6" w:rsidP="00165994">
      <w:pPr>
        <w:rPr>
          <w:rFonts w:ascii="Lato" w:hAnsi="Lato" w:cstheme="minorHAnsi"/>
          <w:b/>
          <w:sz w:val="24"/>
          <w:szCs w:val="24"/>
        </w:rPr>
      </w:pPr>
    </w:p>
    <w:p w14:paraId="1D1D15CB" w14:textId="7FD9CFE1" w:rsidR="000A39E6" w:rsidRDefault="000A39E6" w:rsidP="00165994">
      <w:pPr>
        <w:rPr>
          <w:rFonts w:ascii="Lato" w:hAnsi="Lato" w:cstheme="minorHAnsi"/>
          <w:b/>
          <w:sz w:val="24"/>
          <w:szCs w:val="24"/>
        </w:rPr>
      </w:pPr>
    </w:p>
    <w:p w14:paraId="6208E159" w14:textId="09BA01DB" w:rsidR="000A39E6" w:rsidRDefault="000A39E6" w:rsidP="00165994">
      <w:pPr>
        <w:rPr>
          <w:rFonts w:ascii="Lato" w:hAnsi="Lato" w:cstheme="minorHAnsi"/>
          <w:b/>
          <w:sz w:val="24"/>
          <w:szCs w:val="24"/>
        </w:rPr>
      </w:pPr>
    </w:p>
    <w:p w14:paraId="3FE5DEF6" w14:textId="70A76A3E" w:rsidR="000A39E6" w:rsidRDefault="000A39E6" w:rsidP="00165994">
      <w:pPr>
        <w:rPr>
          <w:rFonts w:ascii="Lato" w:hAnsi="Lato" w:cstheme="minorHAnsi"/>
          <w:b/>
          <w:sz w:val="24"/>
          <w:szCs w:val="24"/>
        </w:rPr>
      </w:pPr>
    </w:p>
    <w:p w14:paraId="61A3B56C" w14:textId="681CBDDF" w:rsidR="000A39E6" w:rsidRDefault="000A39E6" w:rsidP="00165994">
      <w:pPr>
        <w:rPr>
          <w:rFonts w:ascii="Lato" w:hAnsi="Lato" w:cstheme="minorHAnsi"/>
          <w:b/>
          <w:sz w:val="24"/>
          <w:szCs w:val="24"/>
        </w:rPr>
      </w:pPr>
    </w:p>
    <w:p w14:paraId="31ACF01A" w14:textId="15E5B271" w:rsidR="00565281" w:rsidRDefault="00565281" w:rsidP="00165994">
      <w:pPr>
        <w:rPr>
          <w:rFonts w:ascii="Lato" w:hAnsi="Lato" w:cstheme="minorHAnsi"/>
          <w:b/>
          <w:sz w:val="24"/>
          <w:szCs w:val="24"/>
        </w:rPr>
      </w:pPr>
    </w:p>
    <w:p w14:paraId="27FB499B" w14:textId="77777777" w:rsidR="00565281" w:rsidRDefault="00565281" w:rsidP="00165994">
      <w:pPr>
        <w:rPr>
          <w:rFonts w:ascii="Lato" w:hAnsi="Lato" w:cstheme="minorHAnsi"/>
          <w:b/>
          <w:sz w:val="24"/>
          <w:szCs w:val="24"/>
        </w:rPr>
      </w:pPr>
    </w:p>
    <w:p w14:paraId="2AAD276D" w14:textId="3E95014D" w:rsidR="000A39E6" w:rsidRPr="00C34067" w:rsidRDefault="000A39E6" w:rsidP="00BC1DFB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E-mobilnost</w:t>
      </w:r>
    </w:p>
    <w:p w14:paraId="4FCE509F" w14:textId="77777777" w:rsidR="000A39E6" w:rsidRPr="00C34067" w:rsidRDefault="000A39E6" w:rsidP="000A39E6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3406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38F7BD4D" w14:textId="77777777" w:rsidR="000A39E6" w:rsidRPr="002520CB" w:rsidRDefault="000A39E6" w:rsidP="000A39E6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13260F23" w14:textId="77777777" w:rsidR="000A39E6" w:rsidRPr="00E9165C" w:rsidRDefault="000A39E6" w:rsidP="000A39E6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70912" behindDoc="0" locked="0" layoutInCell="1" allowOverlap="1" wp14:anchorId="3EDFB841" wp14:editId="27AC6B5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61F753A" w14:textId="621D4559" w:rsidR="000A39E6" w:rsidRPr="002520CB" w:rsidRDefault="000A39E6" w:rsidP="000A39E6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C45788">
        <w:rPr>
          <w:rFonts w:ascii="Lato" w:hAnsi="Lato" w:cstheme="minorHAnsi"/>
          <w:bCs/>
        </w:rPr>
        <w:t xml:space="preserve"> o stanicama za punjenje el. vozila</w:t>
      </w:r>
    </w:p>
    <w:p w14:paraId="6FE0FECB" w14:textId="77777777" w:rsidR="000A39E6" w:rsidRPr="002520CB" w:rsidRDefault="000A39E6" w:rsidP="000A39E6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71936" behindDoc="1" locked="0" layoutInCell="1" allowOverlap="1" wp14:anchorId="1C9E6DEE" wp14:editId="04EBF2F8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BB1F3" w14:textId="405B182B" w:rsidR="000A39E6" w:rsidRPr="002520CB" w:rsidRDefault="000A39E6" w:rsidP="000A39E6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SKEI, SK</w:t>
      </w:r>
      <w:r w:rsidR="00BC1DFB">
        <w:rPr>
          <w:rFonts w:ascii="Lato" w:hAnsi="Lato" w:cstheme="minorHAnsi"/>
          <w:lang w:val="it-IT"/>
        </w:rPr>
        <w:t>DI</w:t>
      </w:r>
      <w:r>
        <w:rPr>
          <w:rFonts w:ascii="Lato" w:hAnsi="Lato" w:cstheme="minorHAnsi"/>
          <w:lang w:val="it-IT"/>
        </w:rPr>
        <w:t>S</w:t>
      </w:r>
    </w:p>
    <w:p w14:paraId="61068906" w14:textId="77777777" w:rsidR="000A39E6" w:rsidRPr="002520CB" w:rsidRDefault="000A39E6" w:rsidP="000A39E6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72960" behindDoc="0" locked="0" layoutInCell="1" allowOverlap="1" wp14:anchorId="6AD4CDB6" wp14:editId="00E4B31C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38B89" w14:textId="05E8CA96" w:rsidR="000A39E6" w:rsidRPr="002520CB" w:rsidRDefault="000A39E6" w:rsidP="000A39E6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SKEI</w:t>
      </w:r>
      <w:r w:rsidR="00BC1DFB">
        <w:rPr>
          <w:rFonts w:ascii="Lato" w:hAnsi="Lato" w:cstheme="minorHAnsi"/>
        </w:rPr>
        <w:t>, ETI</w:t>
      </w:r>
    </w:p>
    <w:p w14:paraId="32CCF73D" w14:textId="77777777" w:rsidR="000A39E6" w:rsidRPr="002520CB" w:rsidRDefault="000A39E6" w:rsidP="000A39E6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73984" behindDoc="0" locked="0" layoutInCell="1" allowOverlap="1" wp14:anchorId="60B7F38A" wp14:editId="0C06E215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5AB49" w14:textId="77777777" w:rsidR="000A39E6" w:rsidRPr="002520CB" w:rsidRDefault="000A39E6" w:rsidP="000A39E6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31F8FE57" w14:textId="77777777" w:rsidR="000A39E6" w:rsidRDefault="000A39E6" w:rsidP="000A39E6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4DF562F" w14:textId="77777777" w:rsidR="002B3568" w:rsidRPr="00E9710E" w:rsidRDefault="002B3568" w:rsidP="002B3568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5B37635D" w14:textId="77777777" w:rsidR="000A39E6" w:rsidRDefault="000A39E6" w:rsidP="000A39E6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76EBCD0F" w14:textId="77777777" w:rsidR="000A39E6" w:rsidRDefault="000A39E6" w:rsidP="000A39E6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F26B654" w14:textId="4636E9CB" w:rsidR="000A39E6" w:rsidRDefault="000A39E6" w:rsidP="000A39E6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3B3F9DF" w14:textId="77777777" w:rsidR="007832C3" w:rsidRDefault="007832C3" w:rsidP="000A39E6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B2D945A" w14:textId="300D41E0" w:rsidR="000A39E6" w:rsidRPr="00017720" w:rsidRDefault="000A39E6" w:rsidP="000A39E6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017720">
        <w:rPr>
          <w:rFonts w:ascii="Lato" w:hAnsi="Lato" w:cstheme="minorHAnsi"/>
          <w:b/>
          <w:sz w:val="24"/>
          <w:szCs w:val="24"/>
        </w:rPr>
        <w:t>NAZIV TEME:</w:t>
      </w:r>
      <w:r w:rsidRPr="0001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BC1DFB">
        <w:rPr>
          <w:rFonts w:ascii="Lato" w:hAnsi="Lato" w:cstheme="minorHAnsi"/>
          <w:b/>
          <w:color w:val="2F5496" w:themeColor="accent5" w:themeShade="BF"/>
          <w:sz w:val="24"/>
          <w:szCs w:val="24"/>
        </w:rPr>
        <w:t>Building Management &amp; Automatic Solutions</w:t>
      </w:r>
    </w:p>
    <w:p w14:paraId="3EA10063" w14:textId="77777777" w:rsidR="000A39E6" w:rsidRPr="00AB236B" w:rsidRDefault="000A39E6" w:rsidP="000A39E6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2075008" behindDoc="0" locked="0" layoutInCell="1" allowOverlap="1" wp14:anchorId="7F1C029C" wp14:editId="709D29B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1989894" w14:textId="19E0341E" w:rsidR="000A39E6" w:rsidRPr="00AB236B" w:rsidRDefault="000A39E6" w:rsidP="000A39E6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="00C45788">
        <w:rPr>
          <w:rFonts w:ascii="Lato" w:hAnsi="Lato" w:cstheme="minorHAnsi"/>
          <w:bCs/>
        </w:rPr>
        <w:t>prezentacija rješenja iz stručne oblasti</w:t>
      </w:r>
    </w:p>
    <w:p w14:paraId="16222B9A" w14:textId="77777777" w:rsidR="000A39E6" w:rsidRPr="00AB236B" w:rsidRDefault="000A39E6" w:rsidP="000A39E6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76032" behindDoc="1" locked="0" layoutInCell="1" allowOverlap="1" wp14:anchorId="5855FB84" wp14:editId="759ECD0B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F7183" w14:textId="135671E5" w:rsidR="000A39E6" w:rsidRPr="00AB236B" w:rsidRDefault="000A39E6" w:rsidP="000A39E6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  <w:lang w:val="it-IT"/>
        </w:rPr>
        <w:t>SKEI</w:t>
      </w:r>
      <w:r>
        <w:rPr>
          <w:rFonts w:ascii="Lato" w:hAnsi="Lato" w:cstheme="minorHAnsi"/>
          <w:lang w:val="it-IT"/>
        </w:rPr>
        <w:t>, SK</w:t>
      </w:r>
      <w:r w:rsidR="00BC1DFB">
        <w:rPr>
          <w:rFonts w:ascii="Lato" w:hAnsi="Lato" w:cstheme="minorHAnsi"/>
          <w:lang w:val="it-IT"/>
        </w:rPr>
        <w:t>DIS</w:t>
      </w:r>
    </w:p>
    <w:p w14:paraId="77E27BC3" w14:textId="77777777" w:rsidR="000A39E6" w:rsidRPr="00AB236B" w:rsidRDefault="000A39E6" w:rsidP="000A39E6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77056" behindDoc="0" locked="0" layoutInCell="1" allowOverlap="1" wp14:anchorId="682D13E2" wp14:editId="2460ACBB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2EB7D" w14:textId="77777777" w:rsidR="000A39E6" w:rsidRPr="00AB236B" w:rsidRDefault="000A39E6" w:rsidP="000A39E6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AB236B">
        <w:rPr>
          <w:rFonts w:ascii="Lato" w:hAnsi="Lato" w:cstheme="minorHAnsi"/>
        </w:rPr>
        <w:t>SKE</w:t>
      </w:r>
      <w:r>
        <w:rPr>
          <w:rFonts w:ascii="Lato" w:hAnsi="Lato" w:cstheme="minorHAnsi"/>
        </w:rPr>
        <w:t>I, Schneider electric</w:t>
      </w:r>
    </w:p>
    <w:p w14:paraId="5900F9CB" w14:textId="77777777" w:rsidR="000A39E6" w:rsidRPr="00AB236B" w:rsidRDefault="000A39E6" w:rsidP="000A39E6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78080" behindDoc="0" locked="0" layoutInCell="1" allowOverlap="1" wp14:anchorId="2BCF3D6E" wp14:editId="487460FA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BC35B" w14:textId="77777777" w:rsidR="000A39E6" w:rsidRPr="00AB236B" w:rsidRDefault="000A39E6" w:rsidP="000A39E6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komercijalna prezentacija</w:t>
      </w:r>
    </w:p>
    <w:p w14:paraId="48022F08" w14:textId="77777777" w:rsidR="000A39E6" w:rsidRDefault="000A39E6" w:rsidP="000A39E6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56FA0C82" w14:textId="59130D8B" w:rsidR="002B3568" w:rsidRPr="00E9710E" w:rsidRDefault="002B3568" w:rsidP="002B3568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1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</w:p>
    <w:p w14:paraId="24A00A05" w14:textId="1F7E514B" w:rsidR="000A39E6" w:rsidRDefault="000A39E6" w:rsidP="00165994">
      <w:pPr>
        <w:rPr>
          <w:rFonts w:ascii="Lato" w:hAnsi="Lato" w:cstheme="minorHAnsi"/>
          <w:b/>
          <w:sz w:val="24"/>
          <w:szCs w:val="24"/>
        </w:rPr>
      </w:pPr>
    </w:p>
    <w:p w14:paraId="4C01716D" w14:textId="18022BA6" w:rsidR="007832C3" w:rsidRDefault="007832C3" w:rsidP="00165994">
      <w:pPr>
        <w:rPr>
          <w:rFonts w:ascii="Lato" w:hAnsi="Lato" w:cstheme="minorHAnsi"/>
          <w:b/>
          <w:sz w:val="24"/>
          <w:szCs w:val="24"/>
        </w:rPr>
      </w:pPr>
    </w:p>
    <w:p w14:paraId="265144B1" w14:textId="16C4F56C" w:rsidR="007832C3" w:rsidRDefault="007832C3" w:rsidP="00165994">
      <w:pPr>
        <w:rPr>
          <w:rFonts w:ascii="Lato" w:hAnsi="Lato" w:cstheme="minorHAnsi"/>
          <w:b/>
          <w:sz w:val="24"/>
          <w:szCs w:val="24"/>
        </w:rPr>
      </w:pPr>
    </w:p>
    <w:p w14:paraId="0D4AE2B2" w14:textId="0CE78070" w:rsidR="007832C3" w:rsidRDefault="007832C3" w:rsidP="00165994">
      <w:pPr>
        <w:rPr>
          <w:rFonts w:ascii="Lato" w:hAnsi="Lato" w:cstheme="minorHAnsi"/>
          <w:b/>
          <w:sz w:val="24"/>
          <w:szCs w:val="24"/>
        </w:rPr>
      </w:pPr>
    </w:p>
    <w:p w14:paraId="64E9AC4B" w14:textId="002EAE1A" w:rsidR="00673F84" w:rsidRPr="00C34067" w:rsidRDefault="00673F84" w:rsidP="00673F84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NISKOGRADNJA iz ugla drugih inženjerskih struka</w:t>
      </w:r>
    </w:p>
    <w:p w14:paraId="5ED50F56" w14:textId="77777777" w:rsidR="007832C3" w:rsidRPr="00C34067" w:rsidRDefault="007832C3" w:rsidP="007832C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3406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2EBA2D16" w14:textId="77777777" w:rsidR="007832C3" w:rsidRPr="002520CB" w:rsidRDefault="007832C3" w:rsidP="007832C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37606C7A" w14:textId="77777777" w:rsidR="007832C3" w:rsidRPr="00E9165C" w:rsidRDefault="007832C3" w:rsidP="007832C3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80128" behindDoc="0" locked="0" layoutInCell="1" allowOverlap="1" wp14:anchorId="152BB697" wp14:editId="49087840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92E42BD" w14:textId="56459A9C" w:rsidR="007832C3" w:rsidRPr="002520CB" w:rsidRDefault="007832C3" w:rsidP="007832C3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BF6A6D">
        <w:rPr>
          <w:rFonts w:ascii="Lato" w:hAnsi="Lato" w:cstheme="minorHAnsi"/>
          <w:bCs/>
        </w:rPr>
        <w:t xml:space="preserve"> iz oblasti niskogradnje</w:t>
      </w:r>
    </w:p>
    <w:p w14:paraId="4EC30BE6" w14:textId="77777777" w:rsidR="007832C3" w:rsidRPr="002520CB" w:rsidRDefault="007832C3" w:rsidP="007832C3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81152" behindDoc="1" locked="0" layoutInCell="1" allowOverlap="1" wp14:anchorId="64FA0E55" wp14:editId="6804BFF9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C5C16" w14:textId="55D45866" w:rsidR="007832C3" w:rsidRPr="002520CB" w:rsidRDefault="007832C3" w:rsidP="007832C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</w:t>
      </w:r>
      <w:r w:rsidR="00673F84">
        <w:rPr>
          <w:rFonts w:ascii="Lato" w:hAnsi="Lato" w:cstheme="minorHAnsi"/>
          <w:lang w:val="it-IT"/>
        </w:rPr>
        <w:t>KDIS</w:t>
      </w:r>
    </w:p>
    <w:p w14:paraId="0E557031" w14:textId="77777777" w:rsidR="007832C3" w:rsidRPr="002520CB" w:rsidRDefault="007832C3" w:rsidP="007832C3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82176" behindDoc="0" locked="0" layoutInCell="1" allowOverlap="1" wp14:anchorId="19459F48" wp14:editId="1EFC4F3F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DC41D" w14:textId="2DCA7C87" w:rsidR="007832C3" w:rsidRPr="002520CB" w:rsidRDefault="007832C3" w:rsidP="007832C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673F84">
        <w:rPr>
          <w:rFonts w:ascii="Lato" w:hAnsi="Lato" w:cstheme="minorHAnsi"/>
        </w:rPr>
        <w:t>SKDIS</w:t>
      </w:r>
    </w:p>
    <w:p w14:paraId="51199534" w14:textId="77777777" w:rsidR="007832C3" w:rsidRPr="002520CB" w:rsidRDefault="007832C3" w:rsidP="007832C3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83200" behindDoc="0" locked="0" layoutInCell="1" allowOverlap="1" wp14:anchorId="5078DF4E" wp14:editId="481B8EC0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DD1B7" w14:textId="77777777" w:rsidR="007832C3" w:rsidRPr="002520CB" w:rsidRDefault="007832C3" w:rsidP="007832C3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3EE353EA" w14:textId="77777777" w:rsidR="007832C3" w:rsidRDefault="007832C3" w:rsidP="007832C3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3A9C40A" w14:textId="77777777" w:rsidR="00F370EB" w:rsidRPr="00E9710E" w:rsidRDefault="00F370EB" w:rsidP="00F370EB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38EF50B2" w14:textId="1C9FEFE2" w:rsidR="007832C3" w:rsidRDefault="007832C3" w:rsidP="007832C3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EC27CB4" w14:textId="77777777" w:rsidR="007832C3" w:rsidRDefault="007832C3" w:rsidP="007832C3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FF79468" w14:textId="77777777" w:rsidR="007832C3" w:rsidRDefault="007832C3" w:rsidP="007832C3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8052827" w14:textId="77777777" w:rsidR="007832C3" w:rsidRDefault="007832C3" w:rsidP="007832C3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8E26039" w14:textId="3C0EA55D" w:rsidR="007832C3" w:rsidRPr="00017720" w:rsidRDefault="007832C3" w:rsidP="007832C3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017720">
        <w:rPr>
          <w:rFonts w:ascii="Lato" w:hAnsi="Lato" w:cstheme="minorHAnsi"/>
          <w:b/>
          <w:sz w:val="24"/>
          <w:szCs w:val="24"/>
        </w:rPr>
        <w:t>NAZIV TEME:</w:t>
      </w:r>
      <w:r w:rsidRPr="0001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93564D">
        <w:rPr>
          <w:rFonts w:ascii="Lato" w:hAnsi="Lato" w:cstheme="minorHAnsi"/>
          <w:b/>
          <w:color w:val="2F5496" w:themeColor="accent5" w:themeShade="BF"/>
          <w:sz w:val="24"/>
          <w:szCs w:val="24"/>
        </w:rPr>
        <w:t>Geodetsko i geološko osmatranje klizišta</w:t>
      </w:r>
    </w:p>
    <w:p w14:paraId="0F922E72" w14:textId="77777777" w:rsidR="007832C3" w:rsidRPr="00AB236B" w:rsidRDefault="007832C3" w:rsidP="007832C3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2084224" behindDoc="0" locked="0" layoutInCell="1" allowOverlap="1" wp14:anchorId="6440264D" wp14:editId="0C0A4DEA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760C86AE" w14:textId="296BBA7F" w:rsidR="007832C3" w:rsidRPr="00AB236B" w:rsidRDefault="007832C3" w:rsidP="007832C3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 xml:space="preserve">sticanje </w:t>
      </w:r>
      <w:r>
        <w:rPr>
          <w:rFonts w:ascii="Lato" w:hAnsi="Lato" w:cstheme="minorHAnsi"/>
          <w:bCs/>
        </w:rPr>
        <w:t>znanja</w:t>
      </w:r>
      <w:r w:rsidR="00E00485">
        <w:rPr>
          <w:rFonts w:ascii="Lato" w:hAnsi="Lato" w:cstheme="minorHAnsi"/>
          <w:bCs/>
        </w:rPr>
        <w:t xml:space="preserve"> iz oblasti geodezije i geologije</w:t>
      </w:r>
    </w:p>
    <w:p w14:paraId="5997B50D" w14:textId="77777777" w:rsidR="007832C3" w:rsidRPr="00AB236B" w:rsidRDefault="007832C3" w:rsidP="007832C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85248" behindDoc="1" locked="0" layoutInCell="1" allowOverlap="1" wp14:anchorId="025BB9BE" wp14:editId="13F15630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986AB" w14:textId="26EA9F7F" w:rsidR="007832C3" w:rsidRPr="00AB236B" w:rsidRDefault="007832C3" w:rsidP="007832C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SKDIS</w:t>
      </w:r>
    </w:p>
    <w:p w14:paraId="04802AE3" w14:textId="77777777" w:rsidR="007832C3" w:rsidRPr="00AB236B" w:rsidRDefault="007832C3" w:rsidP="007832C3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86272" behindDoc="0" locked="0" layoutInCell="1" allowOverlap="1" wp14:anchorId="2C8430B4" wp14:editId="664D3BE2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9F4FF" w14:textId="06F6A410" w:rsidR="007832C3" w:rsidRPr="00AB236B" w:rsidRDefault="007832C3" w:rsidP="007832C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93564D">
        <w:rPr>
          <w:rFonts w:ascii="Lato" w:hAnsi="Lato" w:cstheme="minorHAnsi"/>
          <w:lang w:val="it-IT"/>
        </w:rPr>
        <w:t>SKDIS</w:t>
      </w:r>
    </w:p>
    <w:p w14:paraId="6738ACC2" w14:textId="77777777" w:rsidR="007832C3" w:rsidRPr="00AB236B" w:rsidRDefault="007832C3" w:rsidP="007832C3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87296" behindDoc="0" locked="0" layoutInCell="1" allowOverlap="1" wp14:anchorId="3BFF4CC8" wp14:editId="4C315BEA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86B51" w14:textId="62ECDF2B" w:rsidR="007832C3" w:rsidRPr="00AB236B" w:rsidRDefault="007832C3" w:rsidP="007832C3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93564D" w:rsidRPr="002520CB">
        <w:rPr>
          <w:rFonts w:ascii="Lato" w:hAnsi="Lato" w:cstheme="minorHAnsi"/>
        </w:rPr>
        <w:t>stručno predavanje</w:t>
      </w:r>
    </w:p>
    <w:p w14:paraId="6949B7EC" w14:textId="77777777" w:rsidR="007832C3" w:rsidRDefault="007832C3" w:rsidP="007832C3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2D27ECA" w14:textId="77777777" w:rsidR="00F370EB" w:rsidRPr="00E9710E" w:rsidRDefault="00F370EB" w:rsidP="00F370EB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47C6154B" w14:textId="77777777" w:rsidR="007832C3" w:rsidRPr="00B6726D" w:rsidRDefault="007832C3" w:rsidP="007832C3">
      <w:pPr>
        <w:rPr>
          <w:rFonts w:ascii="Lato" w:hAnsi="Lato" w:cstheme="minorHAnsi"/>
          <w:b/>
          <w:sz w:val="24"/>
          <w:szCs w:val="24"/>
        </w:rPr>
      </w:pPr>
    </w:p>
    <w:p w14:paraId="2836FDE3" w14:textId="3871875F" w:rsidR="007832C3" w:rsidRDefault="007832C3" w:rsidP="00165994">
      <w:pPr>
        <w:rPr>
          <w:rFonts w:ascii="Lato" w:hAnsi="Lato" w:cstheme="minorHAnsi"/>
          <w:b/>
          <w:sz w:val="24"/>
          <w:szCs w:val="24"/>
        </w:rPr>
      </w:pPr>
    </w:p>
    <w:p w14:paraId="76631775" w14:textId="5287DC70" w:rsidR="00F65C70" w:rsidRDefault="00F65C70" w:rsidP="00165994">
      <w:pPr>
        <w:rPr>
          <w:rFonts w:ascii="Lato" w:hAnsi="Lato" w:cstheme="minorHAnsi"/>
          <w:b/>
          <w:sz w:val="24"/>
          <w:szCs w:val="24"/>
        </w:rPr>
      </w:pPr>
    </w:p>
    <w:p w14:paraId="4120951F" w14:textId="1A059756" w:rsidR="00F65C70" w:rsidRDefault="00F65C70" w:rsidP="00165994">
      <w:pPr>
        <w:rPr>
          <w:rFonts w:ascii="Lato" w:hAnsi="Lato" w:cstheme="minorHAnsi"/>
          <w:b/>
          <w:sz w:val="24"/>
          <w:szCs w:val="24"/>
        </w:rPr>
      </w:pPr>
    </w:p>
    <w:p w14:paraId="7AAA0E14" w14:textId="634660F0" w:rsidR="00F65C70" w:rsidRPr="00C34067" w:rsidRDefault="00F65C70" w:rsidP="00F65C70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Projektovanje sistema dojave požara u skladu sa MEST EN 54</w:t>
      </w:r>
    </w:p>
    <w:p w14:paraId="68EB0462" w14:textId="77777777" w:rsidR="00F65C70" w:rsidRPr="00C34067" w:rsidRDefault="00F65C70" w:rsidP="00F65C7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3406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1B140BD4" w14:textId="77777777" w:rsidR="00F65C70" w:rsidRPr="002520CB" w:rsidRDefault="00F65C70" w:rsidP="00F65C7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6B1690E4" w14:textId="77777777" w:rsidR="00F65C70" w:rsidRPr="00E9165C" w:rsidRDefault="00F65C70" w:rsidP="00F65C70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89344" behindDoc="0" locked="0" layoutInCell="1" allowOverlap="1" wp14:anchorId="4F75FF22" wp14:editId="7CC98993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BC1629A" w14:textId="368582C5" w:rsidR="00F65C70" w:rsidRPr="002520CB" w:rsidRDefault="00F65C70" w:rsidP="00F65C70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BF6A6D">
        <w:rPr>
          <w:rFonts w:ascii="Lato" w:hAnsi="Lato" w:cstheme="minorHAnsi"/>
          <w:bCs/>
        </w:rPr>
        <w:t xml:space="preserve"> iz oblsati projektovanja po standardu</w:t>
      </w:r>
    </w:p>
    <w:p w14:paraId="24F09DD1" w14:textId="77777777" w:rsidR="00F65C70" w:rsidRPr="002520CB" w:rsidRDefault="00F65C70" w:rsidP="00F65C70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90368" behindDoc="1" locked="0" layoutInCell="1" allowOverlap="1" wp14:anchorId="5AAFBE84" wp14:editId="232CC05F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315AC" w14:textId="649AB68E" w:rsidR="00F65C70" w:rsidRPr="002520CB" w:rsidRDefault="00F65C70" w:rsidP="00F65C7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SKEI, SKDIS</w:t>
      </w:r>
    </w:p>
    <w:p w14:paraId="4BC32A8B" w14:textId="77777777" w:rsidR="00F65C70" w:rsidRPr="002520CB" w:rsidRDefault="00F65C70" w:rsidP="00F65C70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91392" behindDoc="0" locked="0" layoutInCell="1" allowOverlap="1" wp14:anchorId="06DCBE01" wp14:editId="5D71D666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40624" w14:textId="2EBF0F96" w:rsidR="00F65C70" w:rsidRPr="002520CB" w:rsidRDefault="00F65C70" w:rsidP="00F65C7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SKEI</w:t>
      </w:r>
    </w:p>
    <w:p w14:paraId="61AC5F47" w14:textId="77777777" w:rsidR="00F65C70" w:rsidRPr="002520CB" w:rsidRDefault="00F65C70" w:rsidP="00F65C70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092416" behindDoc="0" locked="0" layoutInCell="1" allowOverlap="1" wp14:anchorId="733ADD12" wp14:editId="343FE97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01C95" w14:textId="77777777" w:rsidR="00F65C70" w:rsidRPr="002520CB" w:rsidRDefault="00F65C70" w:rsidP="00F65C70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46E54849" w14:textId="77777777" w:rsidR="00F65C70" w:rsidRDefault="00F65C70" w:rsidP="00F65C7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3056C5FA" w14:textId="77777777" w:rsidR="00F370EB" w:rsidRPr="00E9710E" w:rsidRDefault="00F370EB" w:rsidP="00F370EB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2272AA66" w14:textId="77777777" w:rsidR="00F65C70" w:rsidRDefault="00F65C70" w:rsidP="00F65C7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77EFF16" w14:textId="77777777" w:rsidR="00F65C70" w:rsidRDefault="00F65C70" w:rsidP="00F65C7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E0CB1AE" w14:textId="77777777" w:rsidR="00F65C70" w:rsidRDefault="00F65C70" w:rsidP="00F65C7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8092D03" w14:textId="2CFA2876" w:rsidR="00F65C70" w:rsidRPr="00017720" w:rsidRDefault="00F65C70" w:rsidP="00F65C70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017720">
        <w:rPr>
          <w:rFonts w:ascii="Lato" w:hAnsi="Lato" w:cstheme="minorHAnsi"/>
          <w:b/>
          <w:sz w:val="24"/>
          <w:szCs w:val="24"/>
        </w:rPr>
        <w:t>NAZIV TEME:</w:t>
      </w:r>
      <w:r w:rsidRPr="0001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Geodets</w:t>
      </w:r>
      <w:r w:rsidR="002138D6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ke </w:t>
      </w:r>
      <w:r w:rsidR="00177128">
        <w:rPr>
          <w:rFonts w:ascii="Lato" w:hAnsi="Lato" w:cstheme="minorHAnsi"/>
          <w:b/>
          <w:color w:val="2F5496" w:themeColor="accent5" w:themeShade="BF"/>
          <w:sz w:val="24"/>
          <w:szCs w:val="24"/>
        </w:rPr>
        <w:t>i</w:t>
      </w:r>
      <w:r w:rsidR="002138D6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geološke podloge kao osnova za projektovanje</w:t>
      </w:r>
    </w:p>
    <w:p w14:paraId="7310ACE5" w14:textId="77777777" w:rsidR="00F65C70" w:rsidRPr="00AB236B" w:rsidRDefault="00F65C70" w:rsidP="00F65C70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2093440" behindDoc="0" locked="0" layoutInCell="1" allowOverlap="1" wp14:anchorId="12EC1954" wp14:editId="06946D9B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1C5C11B" w14:textId="3719A318" w:rsidR="00F65C70" w:rsidRPr="00AB236B" w:rsidRDefault="00F65C70" w:rsidP="00F65C70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 xml:space="preserve">sticanje </w:t>
      </w:r>
      <w:r>
        <w:rPr>
          <w:rFonts w:ascii="Lato" w:hAnsi="Lato" w:cstheme="minorHAnsi"/>
          <w:bCs/>
        </w:rPr>
        <w:t>znanja</w:t>
      </w:r>
      <w:r w:rsidR="00E00485">
        <w:rPr>
          <w:rFonts w:ascii="Lato" w:hAnsi="Lato" w:cstheme="minorHAnsi"/>
          <w:bCs/>
        </w:rPr>
        <w:t xml:space="preserve"> iz oblasti geodezije i geologije</w:t>
      </w:r>
    </w:p>
    <w:p w14:paraId="7A8E02A5" w14:textId="77777777" w:rsidR="00F65C70" w:rsidRPr="00AB236B" w:rsidRDefault="00F65C70" w:rsidP="00F65C7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94464" behindDoc="1" locked="0" layoutInCell="1" allowOverlap="1" wp14:anchorId="073D8EBB" wp14:editId="5F9950FB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86BFA" w14:textId="2AEE6C41" w:rsidR="00F65C70" w:rsidRPr="00AB236B" w:rsidRDefault="00F65C70" w:rsidP="00F65C7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</w:t>
      </w:r>
      <w:r w:rsidR="002138D6">
        <w:rPr>
          <w:rFonts w:ascii="Lato" w:hAnsi="Lato" w:cstheme="minorHAnsi"/>
          <w:lang w:val="it-IT"/>
        </w:rPr>
        <w:t>ve str.komore</w:t>
      </w:r>
    </w:p>
    <w:p w14:paraId="1F232F5D" w14:textId="77777777" w:rsidR="00F65C70" w:rsidRPr="00AB236B" w:rsidRDefault="00F65C70" w:rsidP="00F65C70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95488" behindDoc="0" locked="0" layoutInCell="1" allowOverlap="1" wp14:anchorId="17C49E1A" wp14:editId="6CF21B0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CB896" w14:textId="77777777" w:rsidR="00F65C70" w:rsidRPr="00AB236B" w:rsidRDefault="00F65C70" w:rsidP="00F65C7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SKDIS</w:t>
      </w:r>
    </w:p>
    <w:p w14:paraId="65A21600" w14:textId="77777777" w:rsidR="00F65C70" w:rsidRPr="00AB236B" w:rsidRDefault="00F65C70" w:rsidP="00F65C70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096512" behindDoc="0" locked="0" layoutInCell="1" allowOverlap="1" wp14:anchorId="1F0364E9" wp14:editId="60430D3E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2F118" w14:textId="77777777" w:rsidR="00F65C70" w:rsidRPr="00AB236B" w:rsidRDefault="00F65C70" w:rsidP="00F65C70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Pr="002520CB">
        <w:rPr>
          <w:rFonts w:ascii="Lato" w:hAnsi="Lato" w:cstheme="minorHAnsi"/>
        </w:rPr>
        <w:t>stručno predavanje</w:t>
      </w:r>
    </w:p>
    <w:p w14:paraId="3B57D932" w14:textId="77777777" w:rsidR="00F65C70" w:rsidRDefault="00F65C70" w:rsidP="00F65C7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BF5E350" w14:textId="77777777" w:rsidR="00F370EB" w:rsidRPr="00E9710E" w:rsidRDefault="00F370EB" w:rsidP="00F370EB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638B863F" w14:textId="456BE576" w:rsidR="00F65C70" w:rsidRDefault="00F65C70" w:rsidP="00165994">
      <w:pPr>
        <w:rPr>
          <w:rFonts w:ascii="Lato" w:hAnsi="Lato" w:cstheme="minorHAnsi"/>
          <w:b/>
          <w:sz w:val="24"/>
          <w:szCs w:val="24"/>
        </w:rPr>
      </w:pPr>
    </w:p>
    <w:p w14:paraId="574EC6D1" w14:textId="77777777" w:rsidR="00C26043" w:rsidRDefault="00C26043" w:rsidP="00165994">
      <w:pPr>
        <w:rPr>
          <w:rFonts w:ascii="Lato" w:hAnsi="Lato" w:cstheme="minorHAnsi"/>
          <w:b/>
          <w:sz w:val="24"/>
          <w:szCs w:val="24"/>
        </w:rPr>
      </w:pPr>
    </w:p>
    <w:p w14:paraId="336DF3D5" w14:textId="1C3007BA" w:rsidR="00265089" w:rsidRDefault="00265089" w:rsidP="00165994">
      <w:pPr>
        <w:rPr>
          <w:rFonts w:ascii="Lato" w:hAnsi="Lato" w:cstheme="minorHAnsi"/>
          <w:b/>
          <w:sz w:val="24"/>
          <w:szCs w:val="24"/>
        </w:rPr>
      </w:pPr>
    </w:p>
    <w:p w14:paraId="79A519C6" w14:textId="4DDAAB67" w:rsidR="00265089" w:rsidRDefault="00265089" w:rsidP="00165994">
      <w:pPr>
        <w:rPr>
          <w:rFonts w:ascii="Lato" w:hAnsi="Lato" w:cstheme="minorHAnsi"/>
          <w:b/>
          <w:sz w:val="24"/>
          <w:szCs w:val="24"/>
        </w:rPr>
      </w:pPr>
    </w:p>
    <w:p w14:paraId="4DC93626" w14:textId="4136163B" w:rsidR="00265089" w:rsidRPr="00C34067" w:rsidRDefault="00265089" w:rsidP="00265089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Održavanje protivpožarnih centrala</w:t>
      </w:r>
    </w:p>
    <w:p w14:paraId="3B2F205A" w14:textId="77777777" w:rsidR="00265089" w:rsidRPr="00C34067" w:rsidRDefault="00265089" w:rsidP="0026508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3406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19F900A7" w14:textId="77777777" w:rsidR="00265089" w:rsidRPr="002520CB" w:rsidRDefault="00265089" w:rsidP="0026508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009AC5FD" w14:textId="77777777" w:rsidR="00265089" w:rsidRPr="00E9165C" w:rsidRDefault="00265089" w:rsidP="00265089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098560" behindDoc="0" locked="0" layoutInCell="1" allowOverlap="1" wp14:anchorId="5DC9E5C7" wp14:editId="2580DEEF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4CAA1AAE" w14:textId="3FD799F0" w:rsidR="00265089" w:rsidRPr="002520CB" w:rsidRDefault="00265089" w:rsidP="00265089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5570DB">
        <w:rPr>
          <w:rFonts w:ascii="Lato" w:hAnsi="Lato" w:cstheme="minorHAnsi"/>
          <w:bCs/>
        </w:rPr>
        <w:t xml:space="preserve"> iz oblasti protiv požarne zaštite</w:t>
      </w:r>
    </w:p>
    <w:p w14:paraId="34CE5FA7" w14:textId="77777777" w:rsidR="00265089" w:rsidRPr="002520CB" w:rsidRDefault="00265089" w:rsidP="00265089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099584" behindDoc="1" locked="0" layoutInCell="1" allowOverlap="1" wp14:anchorId="5BF52FEB" wp14:editId="683C33F1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851D2" w14:textId="77777777" w:rsidR="00265089" w:rsidRPr="002520CB" w:rsidRDefault="00265089" w:rsidP="0026508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SKEI, SKDIS</w:t>
      </w:r>
    </w:p>
    <w:p w14:paraId="47A7E26B" w14:textId="77777777" w:rsidR="00265089" w:rsidRPr="002520CB" w:rsidRDefault="00265089" w:rsidP="00265089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100608" behindDoc="0" locked="0" layoutInCell="1" allowOverlap="1" wp14:anchorId="68A1A221" wp14:editId="1BD5B650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609E7" w14:textId="77777777" w:rsidR="00265089" w:rsidRPr="002520CB" w:rsidRDefault="00265089" w:rsidP="0026508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SKEI</w:t>
      </w:r>
    </w:p>
    <w:p w14:paraId="12D68D08" w14:textId="77777777" w:rsidR="00265089" w:rsidRPr="002520CB" w:rsidRDefault="00265089" w:rsidP="00265089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101632" behindDoc="0" locked="0" layoutInCell="1" allowOverlap="1" wp14:anchorId="70BFEB3C" wp14:editId="0DB04447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D2287" w14:textId="77777777" w:rsidR="00265089" w:rsidRPr="002520CB" w:rsidRDefault="00265089" w:rsidP="00265089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63527ED7" w14:textId="77777777" w:rsidR="00265089" w:rsidRDefault="00265089" w:rsidP="0026508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72A4244B" w14:textId="77777777" w:rsidR="001F4551" w:rsidRPr="00E9710E" w:rsidRDefault="001F4551" w:rsidP="001F4551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129E9109" w14:textId="77777777" w:rsidR="00265089" w:rsidRDefault="00265089" w:rsidP="00265089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82EB15A" w14:textId="77777777" w:rsidR="00265089" w:rsidRDefault="00265089" w:rsidP="00265089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6256B48B" w14:textId="77777777" w:rsidR="00265089" w:rsidRDefault="00265089" w:rsidP="00265089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3591316" w14:textId="77777777" w:rsidR="00265089" w:rsidRDefault="00265089" w:rsidP="00265089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7B3DFD9E" w14:textId="2EE9C092" w:rsidR="00265089" w:rsidRPr="00017720" w:rsidRDefault="00265089" w:rsidP="00265089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017720">
        <w:rPr>
          <w:rFonts w:ascii="Lato" w:hAnsi="Lato" w:cstheme="minorHAnsi"/>
          <w:b/>
          <w:sz w:val="24"/>
          <w:szCs w:val="24"/>
        </w:rPr>
        <w:t>NAZIV TEME:</w:t>
      </w:r>
      <w:r w:rsidRPr="0001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2C44BE">
        <w:rPr>
          <w:rFonts w:ascii="Lato" w:hAnsi="Lato" w:cstheme="minorHAnsi"/>
          <w:b/>
          <w:color w:val="2F5496" w:themeColor="accent5" w:themeShade="BF"/>
          <w:sz w:val="24"/>
          <w:szCs w:val="24"/>
        </w:rPr>
        <w:t>Autodesk REVIT</w:t>
      </w:r>
    </w:p>
    <w:p w14:paraId="1437934F" w14:textId="77777777" w:rsidR="00265089" w:rsidRPr="00AB236B" w:rsidRDefault="00265089" w:rsidP="00265089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2102656" behindDoc="0" locked="0" layoutInCell="1" allowOverlap="1" wp14:anchorId="3E38056D" wp14:editId="0634F1D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31AE962" w14:textId="130551AE" w:rsidR="00265089" w:rsidRPr="00AB236B" w:rsidRDefault="00265089" w:rsidP="00265089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 xml:space="preserve">sticanje </w:t>
      </w:r>
      <w:r>
        <w:rPr>
          <w:rFonts w:ascii="Lato" w:hAnsi="Lato" w:cstheme="minorHAnsi"/>
          <w:bCs/>
        </w:rPr>
        <w:t>znanja</w:t>
      </w:r>
      <w:r w:rsidR="002C44BE">
        <w:rPr>
          <w:rFonts w:ascii="Lato" w:hAnsi="Lato" w:cstheme="minorHAnsi"/>
          <w:bCs/>
        </w:rPr>
        <w:t xml:space="preserve"> iz softvera REVIT</w:t>
      </w:r>
    </w:p>
    <w:p w14:paraId="2A782A79" w14:textId="77777777" w:rsidR="00265089" w:rsidRPr="00AB236B" w:rsidRDefault="00265089" w:rsidP="00265089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103680" behindDoc="1" locked="0" layoutInCell="1" allowOverlap="1" wp14:anchorId="382E1394" wp14:editId="5AB1EC21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13541" w14:textId="77777777" w:rsidR="002C44BE" w:rsidRDefault="00265089" w:rsidP="00265089">
      <w:pPr>
        <w:ind w:left="1418"/>
        <w:jc w:val="both"/>
        <w:rPr>
          <w:rFonts w:ascii="Lato" w:hAnsi="Lato" w:cstheme="minorHAnsi"/>
          <w:b/>
          <w:noProof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2C44BE">
        <w:rPr>
          <w:rFonts w:ascii="Lato" w:hAnsi="Lato" w:cstheme="minorHAnsi"/>
          <w:lang w:val="it-IT"/>
        </w:rPr>
        <w:t>SKEI, SKDIS</w:t>
      </w:r>
      <w:r w:rsidR="002C44BE" w:rsidRPr="00AB236B">
        <w:rPr>
          <w:rFonts w:ascii="Lato" w:hAnsi="Lato" w:cstheme="minorHAnsi"/>
          <w:b/>
          <w:noProof/>
        </w:rPr>
        <w:t xml:space="preserve"> </w:t>
      </w:r>
    </w:p>
    <w:p w14:paraId="6F358464" w14:textId="0E93FDED" w:rsidR="00265089" w:rsidRPr="00AB236B" w:rsidRDefault="00265089" w:rsidP="00265089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104704" behindDoc="0" locked="0" layoutInCell="1" allowOverlap="1" wp14:anchorId="76BCA63F" wp14:editId="3E42AD2E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4D10F" w14:textId="5B952E6F" w:rsidR="00265089" w:rsidRPr="00AB236B" w:rsidRDefault="00265089" w:rsidP="00265089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</w:t>
      </w:r>
      <w:r w:rsidR="002C44BE">
        <w:rPr>
          <w:rFonts w:ascii="Lato" w:hAnsi="Lato" w:cstheme="minorHAnsi"/>
          <w:lang w:val="it-IT"/>
        </w:rPr>
        <w:t>EI</w:t>
      </w:r>
    </w:p>
    <w:p w14:paraId="66751978" w14:textId="77777777" w:rsidR="00265089" w:rsidRPr="00AB236B" w:rsidRDefault="00265089" w:rsidP="00265089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105728" behindDoc="0" locked="0" layoutInCell="1" allowOverlap="1" wp14:anchorId="1EFAA5F0" wp14:editId="10BCB511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EF586" w14:textId="761DABFF" w:rsidR="00265089" w:rsidRPr="00AB236B" w:rsidRDefault="00265089" w:rsidP="00265089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2C44BE">
        <w:rPr>
          <w:rFonts w:ascii="Lato" w:hAnsi="Lato" w:cstheme="minorHAnsi"/>
        </w:rPr>
        <w:t>kurs</w:t>
      </w:r>
    </w:p>
    <w:p w14:paraId="16FDE2DC" w14:textId="77777777" w:rsidR="00265089" w:rsidRDefault="00265089" w:rsidP="00265089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E11355A" w14:textId="6C92CE8D" w:rsidR="001F4551" w:rsidRPr="00E9710E" w:rsidRDefault="001F4551" w:rsidP="001F4551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4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 5</w:t>
      </w:r>
    </w:p>
    <w:p w14:paraId="58EE6C9A" w14:textId="41BC7BD6" w:rsidR="00265089" w:rsidRDefault="00265089" w:rsidP="00165994">
      <w:pPr>
        <w:rPr>
          <w:rFonts w:ascii="Lato" w:hAnsi="Lato" w:cstheme="minorHAnsi"/>
          <w:b/>
          <w:sz w:val="24"/>
          <w:szCs w:val="24"/>
        </w:rPr>
      </w:pPr>
    </w:p>
    <w:p w14:paraId="76E7A1B2" w14:textId="2F332B84" w:rsidR="005712E0" w:rsidRDefault="005712E0" w:rsidP="00165994">
      <w:pPr>
        <w:rPr>
          <w:rFonts w:ascii="Lato" w:hAnsi="Lato" w:cstheme="minorHAnsi"/>
          <w:b/>
          <w:sz w:val="24"/>
          <w:szCs w:val="24"/>
        </w:rPr>
      </w:pPr>
    </w:p>
    <w:p w14:paraId="5919388D" w14:textId="379B4BA5" w:rsidR="005712E0" w:rsidRDefault="005712E0" w:rsidP="00165994">
      <w:pPr>
        <w:rPr>
          <w:rFonts w:ascii="Lato" w:hAnsi="Lato" w:cstheme="minorHAnsi"/>
          <w:b/>
          <w:sz w:val="24"/>
          <w:szCs w:val="24"/>
        </w:rPr>
      </w:pPr>
    </w:p>
    <w:p w14:paraId="5BB1CB49" w14:textId="4ED0A143" w:rsidR="005712E0" w:rsidRDefault="005712E0" w:rsidP="00165994">
      <w:pPr>
        <w:rPr>
          <w:rFonts w:ascii="Lato" w:hAnsi="Lato" w:cstheme="minorHAnsi"/>
          <w:b/>
          <w:sz w:val="24"/>
          <w:szCs w:val="24"/>
        </w:rPr>
      </w:pPr>
    </w:p>
    <w:p w14:paraId="5E5B453A" w14:textId="13DC5A0A" w:rsidR="005712E0" w:rsidRPr="00C34067" w:rsidRDefault="005712E0" w:rsidP="005712E0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VISOKOGRADNJA iz ugla ostalih inženjerskih struka</w:t>
      </w:r>
    </w:p>
    <w:p w14:paraId="6E7BBB14" w14:textId="77777777" w:rsidR="005712E0" w:rsidRPr="00C34067" w:rsidRDefault="005712E0" w:rsidP="005712E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34067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</w:t>
      </w:r>
    </w:p>
    <w:p w14:paraId="1BC4D585" w14:textId="77777777" w:rsidR="005712E0" w:rsidRPr="002520CB" w:rsidRDefault="005712E0" w:rsidP="005712E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69400E7B" w14:textId="77777777" w:rsidR="005712E0" w:rsidRPr="00E9165C" w:rsidRDefault="005712E0" w:rsidP="005712E0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07776" behindDoc="0" locked="0" layoutInCell="1" allowOverlap="1" wp14:anchorId="349522A5" wp14:editId="585EEED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5978633E" w14:textId="10165A50" w:rsidR="005712E0" w:rsidRPr="002520CB" w:rsidRDefault="005712E0" w:rsidP="005712E0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5570DB">
        <w:rPr>
          <w:rFonts w:ascii="Lato" w:hAnsi="Lato" w:cstheme="minorHAnsi"/>
          <w:bCs/>
        </w:rPr>
        <w:t xml:space="preserve"> iz oblasti visokogradnje</w:t>
      </w:r>
    </w:p>
    <w:p w14:paraId="7A842433" w14:textId="77777777" w:rsidR="005712E0" w:rsidRPr="002520CB" w:rsidRDefault="005712E0" w:rsidP="005712E0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108800" behindDoc="1" locked="0" layoutInCell="1" allowOverlap="1" wp14:anchorId="4CFD2184" wp14:editId="25FBB160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DC132" w14:textId="796F446B" w:rsidR="005712E0" w:rsidRPr="002520CB" w:rsidRDefault="005712E0" w:rsidP="005712E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3927C4">
        <w:rPr>
          <w:rFonts w:ascii="Lato" w:hAnsi="Lato" w:cstheme="minorHAnsi"/>
          <w:lang w:val="it-IT"/>
        </w:rPr>
        <w:t>sve str.komore</w:t>
      </w:r>
    </w:p>
    <w:p w14:paraId="1F9980FE" w14:textId="77777777" w:rsidR="005712E0" w:rsidRPr="002520CB" w:rsidRDefault="005712E0" w:rsidP="005712E0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109824" behindDoc="0" locked="0" layoutInCell="1" allowOverlap="1" wp14:anchorId="43D08358" wp14:editId="314BAE25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66457" w14:textId="00F6FDF0" w:rsidR="005712E0" w:rsidRPr="002520CB" w:rsidRDefault="005712E0" w:rsidP="005712E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SK</w:t>
      </w:r>
      <w:r w:rsidR="003927C4">
        <w:rPr>
          <w:rFonts w:ascii="Lato" w:hAnsi="Lato" w:cstheme="minorHAnsi"/>
        </w:rPr>
        <w:t>DIS</w:t>
      </w:r>
    </w:p>
    <w:p w14:paraId="2D74562B" w14:textId="77777777" w:rsidR="005712E0" w:rsidRPr="002520CB" w:rsidRDefault="005712E0" w:rsidP="005712E0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110848" behindDoc="0" locked="0" layoutInCell="1" allowOverlap="1" wp14:anchorId="3F649FDA" wp14:editId="125542F1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A6D0F" w14:textId="77777777" w:rsidR="005712E0" w:rsidRPr="002520CB" w:rsidRDefault="005712E0" w:rsidP="005712E0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07D6D68F" w14:textId="77777777" w:rsidR="005712E0" w:rsidRDefault="005712E0" w:rsidP="005712E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DB71B1C" w14:textId="77777777" w:rsidR="00942BB4" w:rsidRPr="00E9710E" w:rsidRDefault="00942BB4" w:rsidP="00942BB4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735D5E0E" w14:textId="77777777" w:rsidR="005712E0" w:rsidRDefault="005712E0" w:rsidP="005712E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5FEE292F" w14:textId="77777777" w:rsidR="005712E0" w:rsidRDefault="005712E0" w:rsidP="005712E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EAED1B5" w14:textId="77777777" w:rsidR="005712E0" w:rsidRDefault="005712E0" w:rsidP="005712E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3AFDA3B" w14:textId="77777777" w:rsidR="005712E0" w:rsidRDefault="005712E0" w:rsidP="005712E0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C53DC3B" w14:textId="27663750" w:rsidR="005712E0" w:rsidRPr="00017720" w:rsidRDefault="005712E0" w:rsidP="005712E0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017720">
        <w:rPr>
          <w:rFonts w:ascii="Lato" w:hAnsi="Lato" w:cstheme="minorHAnsi"/>
          <w:b/>
          <w:sz w:val="24"/>
          <w:szCs w:val="24"/>
        </w:rPr>
        <w:t>NAZIV TEME:</w:t>
      </w:r>
      <w:r w:rsidRPr="00017720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211212">
        <w:rPr>
          <w:rFonts w:ascii="Lato" w:hAnsi="Lato" w:cstheme="minorHAnsi"/>
          <w:b/>
          <w:color w:val="2F5496" w:themeColor="accent5" w:themeShade="BF"/>
          <w:sz w:val="24"/>
          <w:szCs w:val="24"/>
        </w:rPr>
        <w:t>Zaštita na radu u visokogradnji i niskogradnji</w:t>
      </w:r>
    </w:p>
    <w:p w14:paraId="28349243" w14:textId="77777777" w:rsidR="005712E0" w:rsidRPr="00AB236B" w:rsidRDefault="005712E0" w:rsidP="005712E0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2111872" behindDoc="0" locked="0" layoutInCell="1" allowOverlap="1" wp14:anchorId="6BF5DBBC" wp14:editId="51FBA060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3DBCB1E" w14:textId="6E600FF7" w:rsidR="005712E0" w:rsidRPr="00AB236B" w:rsidRDefault="005712E0" w:rsidP="005712E0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 xml:space="preserve">sticanje </w:t>
      </w:r>
      <w:r>
        <w:rPr>
          <w:rFonts w:ascii="Lato" w:hAnsi="Lato" w:cstheme="minorHAnsi"/>
          <w:bCs/>
        </w:rPr>
        <w:t xml:space="preserve">znanja iz </w:t>
      </w:r>
      <w:r w:rsidR="00211212">
        <w:rPr>
          <w:rFonts w:ascii="Lato" w:hAnsi="Lato" w:cstheme="minorHAnsi"/>
          <w:bCs/>
        </w:rPr>
        <w:t>oblasti zaštite na radu</w:t>
      </w:r>
    </w:p>
    <w:p w14:paraId="220BE8E9" w14:textId="77777777" w:rsidR="005712E0" w:rsidRPr="00AB236B" w:rsidRDefault="005712E0" w:rsidP="005712E0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112896" behindDoc="1" locked="0" layoutInCell="1" allowOverlap="1" wp14:anchorId="3D445E10" wp14:editId="02D967D4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2F029" w14:textId="3C9D80BB" w:rsidR="005712E0" w:rsidRDefault="005712E0" w:rsidP="005712E0">
      <w:pPr>
        <w:ind w:left="1418"/>
        <w:jc w:val="both"/>
        <w:rPr>
          <w:rFonts w:ascii="Lato" w:hAnsi="Lato" w:cstheme="minorHAnsi"/>
          <w:b/>
          <w:noProof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211212">
        <w:rPr>
          <w:rFonts w:ascii="Lato" w:hAnsi="Lato" w:cstheme="minorHAnsi"/>
          <w:lang w:val="it-IT"/>
        </w:rPr>
        <w:t>sve str.komore</w:t>
      </w:r>
    </w:p>
    <w:p w14:paraId="2BF4339B" w14:textId="77777777" w:rsidR="005712E0" w:rsidRPr="00AB236B" w:rsidRDefault="005712E0" w:rsidP="005712E0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113920" behindDoc="0" locked="0" layoutInCell="1" allowOverlap="1" wp14:anchorId="6970E596" wp14:editId="2B24A6D4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C8B90" w14:textId="48888248" w:rsidR="005712E0" w:rsidRPr="00AB236B" w:rsidRDefault="005712E0" w:rsidP="005712E0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</w:t>
      </w:r>
      <w:r w:rsidR="00211212">
        <w:rPr>
          <w:rFonts w:ascii="Lato" w:hAnsi="Lato" w:cstheme="minorHAnsi"/>
          <w:lang w:val="it-IT"/>
        </w:rPr>
        <w:t>DIS</w:t>
      </w:r>
    </w:p>
    <w:p w14:paraId="2932ED61" w14:textId="77777777" w:rsidR="005712E0" w:rsidRPr="00AB236B" w:rsidRDefault="005712E0" w:rsidP="005712E0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114944" behindDoc="0" locked="0" layoutInCell="1" allowOverlap="1" wp14:anchorId="3820DCBF" wp14:editId="5FC15B09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96274" w14:textId="77777777" w:rsidR="005712E0" w:rsidRPr="00AB236B" w:rsidRDefault="005712E0" w:rsidP="005712E0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kurs</w:t>
      </w:r>
    </w:p>
    <w:p w14:paraId="45D2C92B" w14:textId="77777777" w:rsidR="005712E0" w:rsidRDefault="005712E0" w:rsidP="005712E0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0497CE3D" w14:textId="77777777" w:rsidR="00942BB4" w:rsidRPr="00E9710E" w:rsidRDefault="00942BB4" w:rsidP="00942BB4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34C756D7" w14:textId="6F9EA0F8" w:rsidR="005712E0" w:rsidRDefault="005712E0" w:rsidP="00165994">
      <w:pPr>
        <w:rPr>
          <w:rFonts w:ascii="Lato" w:hAnsi="Lato" w:cstheme="minorHAnsi"/>
          <w:b/>
          <w:sz w:val="24"/>
          <w:szCs w:val="24"/>
        </w:rPr>
      </w:pPr>
    </w:p>
    <w:p w14:paraId="3392479A" w14:textId="0DD19C04" w:rsidR="00F33123" w:rsidRDefault="00F33123" w:rsidP="00165994">
      <w:pPr>
        <w:rPr>
          <w:rFonts w:ascii="Lato" w:hAnsi="Lato" w:cstheme="minorHAnsi"/>
          <w:b/>
          <w:sz w:val="24"/>
          <w:szCs w:val="24"/>
        </w:rPr>
      </w:pPr>
    </w:p>
    <w:p w14:paraId="3D5AFA5A" w14:textId="664331AC" w:rsidR="00F33123" w:rsidRDefault="00F33123" w:rsidP="00165994">
      <w:pPr>
        <w:rPr>
          <w:rFonts w:ascii="Lato" w:hAnsi="Lato" w:cstheme="minorHAnsi"/>
          <w:b/>
          <w:sz w:val="24"/>
          <w:szCs w:val="24"/>
        </w:rPr>
      </w:pPr>
    </w:p>
    <w:p w14:paraId="3AD591AA" w14:textId="2E41FC1A" w:rsidR="00F33123" w:rsidRDefault="00F33123" w:rsidP="00165994">
      <w:pPr>
        <w:rPr>
          <w:rFonts w:ascii="Lato" w:hAnsi="Lato" w:cstheme="minorHAnsi"/>
          <w:b/>
          <w:sz w:val="24"/>
          <w:szCs w:val="24"/>
        </w:rPr>
      </w:pPr>
    </w:p>
    <w:p w14:paraId="78BE288F" w14:textId="65AA98A1" w:rsidR="00F33123" w:rsidRPr="00C34067" w:rsidRDefault="00F33123" w:rsidP="00F33123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88004B">
        <w:rPr>
          <w:rFonts w:ascii="Lato" w:hAnsi="Lato" w:cstheme="minorHAnsi"/>
          <w:b/>
          <w:sz w:val="24"/>
          <w:szCs w:val="24"/>
        </w:rPr>
        <w:t>NAZIV TEME:</w:t>
      </w:r>
      <w:r w:rsidRPr="0088004B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>
        <w:rPr>
          <w:rFonts w:ascii="Lato" w:hAnsi="Lato" w:cstheme="minorHAnsi"/>
          <w:b/>
          <w:color w:val="2F5496" w:themeColor="accent5" w:themeShade="BF"/>
          <w:sz w:val="24"/>
          <w:szCs w:val="24"/>
        </w:rPr>
        <w:t>Osmatranje tla i objekata u toku izgradnje i eksploatacije – potporni zidovi</w:t>
      </w:r>
    </w:p>
    <w:p w14:paraId="64627474" w14:textId="77777777" w:rsidR="00C77418" w:rsidRPr="00C34067" w:rsidRDefault="00C77418" w:rsidP="00F3312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1C61E079" w14:textId="77777777" w:rsidR="00F33123" w:rsidRPr="002520CB" w:rsidRDefault="00F33123" w:rsidP="00F3312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</w:p>
    <w:p w14:paraId="71ED3043" w14:textId="77777777" w:rsidR="00F33123" w:rsidRPr="00E9165C" w:rsidRDefault="00F33123" w:rsidP="00F33123">
      <w:pPr>
        <w:ind w:left="1418"/>
        <w:jc w:val="both"/>
        <w:rPr>
          <w:rFonts w:ascii="Lato" w:hAnsi="Lato" w:cstheme="minorHAnsi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116992" behindDoc="0" locked="0" layoutInCell="1" allowOverlap="1" wp14:anchorId="49B657A4" wp14:editId="734D08A4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33615DEC" w14:textId="5C84AE40" w:rsidR="00F33123" w:rsidRPr="002520CB" w:rsidRDefault="00F33123" w:rsidP="00F33123">
      <w:pPr>
        <w:ind w:left="1418"/>
        <w:jc w:val="both"/>
        <w:rPr>
          <w:rFonts w:ascii="Lato" w:hAnsi="Lato" w:cstheme="minorHAnsi"/>
          <w:b/>
          <w:noProof/>
          <w:color w:val="4472C4" w:themeColor="accent5"/>
        </w:rPr>
      </w:pPr>
      <w:r w:rsidRPr="002520CB">
        <w:rPr>
          <w:rFonts w:ascii="Lato" w:hAnsi="Lato" w:cstheme="minorHAnsi"/>
          <w:b/>
        </w:rPr>
        <w:t xml:space="preserve">CILJ:  </w:t>
      </w:r>
      <w:r w:rsidRPr="002520CB">
        <w:rPr>
          <w:rFonts w:ascii="Lato" w:hAnsi="Lato" w:cstheme="minorHAnsi"/>
          <w:bCs/>
        </w:rPr>
        <w:t>sticanje znanja</w:t>
      </w:r>
      <w:r w:rsidR="002734CD">
        <w:rPr>
          <w:rFonts w:ascii="Lato" w:hAnsi="Lato" w:cstheme="minorHAnsi"/>
          <w:bCs/>
        </w:rPr>
        <w:t xml:space="preserve"> iz stručne oblasti</w:t>
      </w:r>
    </w:p>
    <w:p w14:paraId="395CE9A5" w14:textId="77777777" w:rsidR="00F33123" w:rsidRPr="002520CB" w:rsidRDefault="00F33123" w:rsidP="00F33123">
      <w:pPr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2520C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118016" behindDoc="1" locked="0" layoutInCell="1" allowOverlap="1" wp14:anchorId="6D516227" wp14:editId="662F65A1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C40A6" w14:textId="1C8C24AB" w:rsidR="00F33123" w:rsidRPr="002520CB" w:rsidRDefault="00F33123" w:rsidP="00F3312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CILJNA GRUPA: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8D607C">
        <w:rPr>
          <w:rFonts w:ascii="Lato" w:hAnsi="Lato" w:cstheme="minorHAnsi"/>
        </w:rPr>
        <w:t>SKDIS, SKGI</w:t>
      </w:r>
    </w:p>
    <w:p w14:paraId="05C8F4C1" w14:textId="77777777" w:rsidR="00F33123" w:rsidRPr="002520CB" w:rsidRDefault="00F33123" w:rsidP="00F33123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119040" behindDoc="0" locked="0" layoutInCell="1" allowOverlap="1" wp14:anchorId="435ACE3E" wp14:editId="0DA70AE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2386E" w14:textId="77777777" w:rsidR="00F33123" w:rsidRPr="002520CB" w:rsidRDefault="00F33123" w:rsidP="00F3312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2520CB">
        <w:rPr>
          <w:rFonts w:ascii="Lato" w:hAnsi="Lato" w:cstheme="minorHAnsi"/>
          <w:b/>
        </w:rPr>
        <w:t xml:space="preserve">ORGANIZATOR: </w:t>
      </w:r>
      <w:r w:rsidRPr="002520C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</w:rPr>
        <w:t>SKDIS</w:t>
      </w:r>
    </w:p>
    <w:p w14:paraId="181B7CCD" w14:textId="77777777" w:rsidR="00F33123" w:rsidRPr="002520CB" w:rsidRDefault="00F33123" w:rsidP="00F33123">
      <w:pPr>
        <w:ind w:left="1418"/>
        <w:jc w:val="both"/>
        <w:rPr>
          <w:rFonts w:ascii="Lato" w:hAnsi="Lato" w:cstheme="minorHAnsi"/>
          <w:b/>
        </w:rPr>
      </w:pPr>
      <w:r w:rsidRPr="002520CB">
        <w:rPr>
          <w:rFonts w:ascii="Lato" w:hAnsi="Lato" w:cstheme="minorHAnsi"/>
          <w:b/>
          <w:noProof/>
        </w:rPr>
        <w:drawing>
          <wp:anchor distT="0" distB="0" distL="114300" distR="114300" simplePos="0" relativeHeight="252120064" behindDoc="0" locked="0" layoutInCell="1" allowOverlap="1" wp14:anchorId="5C5AD6E0" wp14:editId="23F232BB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F77B9" w14:textId="77777777" w:rsidR="00F33123" w:rsidRPr="002520CB" w:rsidRDefault="00F33123" w:rsidP="00F33123">
      <w:pPr>
        <w:rPr>
          <w:rFonts w:ascii="Lato" w:hAnsi="Lato" w:cstheme="minorHAnsi"/>
        </w:rPr>
      </w:pPr>
      <w:r w:rsidRPr="002520CB">
        <w:rPr>
          <w:rFonts w:ascii="Lato" w:hAnsi="Lato" w:cstheme="minorHAnsi"/>
          <w:b/>
        </w:rPr>
        <w:t xml:space="preserve">OBLIK STRUČNOG USAVRŠAVANJA:  </w:t>
      </w:r>
      <w:r w:rsidRPr="002520CB">
        <w:rPr>
          <w:rFonts w:ascii="Lato" w:hAnsi="Lato" w:cstheme="minorHAnsi"/>
        </w:rPr>
        <w:t>stručno predavanje</w:t>
      </w:r>
    </w:p>
    <w:p w14:paraId="27F0D757" w14:textId="77777777" w:rsidR="00F33123" w:rsidRDefault="00F33123" w:rsidP="00F33123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4ECFB9D9" w14:textId="77777777" w:rsidR="00942BB4" w:rsidRPr="00E9710E" w:rsidRDefault="00942BB4" w:rsidP="00942BB4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5B175A9B" w14:textId="77777777" w:rsidR="00F33123" w:rsidRDefault="00F33123" w:rsidP="00F33123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29FBE4DF" w14:textId="77777777" w:rsidR="00F33123" w:rsidRDefault="00F33123" w:rsidP="00F33123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F87FC74" w14:textId="77777777" w:rsidR="00F33123" w:rsidRDefault="00F33123" w:rsidP="00F33123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3EBB8965" w14:textId="5CB77353" w:rsidR="003868B5" w:rsidRPr="00C77418" w:rsidRDefault="00C77418" w:rsidP="00C77418">
      <w:pPr>
        <w:pStyle w:val="ListParagraph"/>
        <w:numPr>
          <w:ilvl w:val="0"/>
          <w:numId w:val="20"/>
        </w:numPr>
        <w:jc w:val="both"/>
        <w:rPr>
          <w:rFonts w:ascii="Lato" w:hAnsi="Lato" w:cstheme="minorHAnsi"/>
          <w:b/>
          <w:color w:val="2F5496" w:themeColor="accent5" w:themeShade="BF"/>
          <w:sz w:val="28"/>
          <w:szCs w:val="28"/>
        </w:rPr>
      </w:pPr>
      <w:r>
        <w:rPr>
          <w:rFonts w:ascii="Lato" w:hAnsi="Lato" w:cstheme="minorHAnsi"/>
          <w:b/>
          <w:sz w:val="24"/>
          <w:szCs w:val="24"/>
        </w:rPr>
        <w:t xml:space="preserve">                   </w:t>
      </w:r>
      <w:r w:rsidR="003868B5" w:rsidRPr="00C77418">
        <w:rPr>
          <w:rFonts w:ascii="Lato" w:hAnsi="Lato" w:cstheme="minorHAnsi"/>
          <w:b/>
          <w:sz w:val="24"/>
          <w:szCs w:val="24"/>
        </w:rPr>
        <w:t>NAZIV TEME:</w:t>
      </w:r>
      <w:r w:rsidR="003868B5" w:rsidRPr="00C7741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Osmatranje tla i objekata u toku izgradnje i eksploatacije </w:t>
      </w:r>
      <w:r w:rsidR="003868B5" w:rsidRPr="00C77418">
        <w:rPr>
          <w:rFonts w:ascii="Lato" w:hAnsi="Lato" w:cstheme="minorHAnsi"/>
          <w:b/>
          <w:color w:val="2F5496" w:themeColor="accent5" w:themeShade="BF"/>
          <w:sz w:val="24"/>
          <w:szCs w:val="28"/>
          <w:lang w:val="it-IT"/>
        </w:rPr>
        <w:t>– mostovi i tuneli</w:t>
      </w:r>
    </w:p>
    <w:p w14:paraId="3B92B53E" w14:textId="77777777" w:rsidR="003868B5" w:rsidRDefault="003868B5" w:rsidP="003868B5">
      <w:pPr>
        <w:ind w:left="1418"/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rFonts w:ascii="Lato" w:hAnsi="Lato" w:cstheme="minorHAnsi"/>
          <w:b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2244992" behindDoc="0" locked="0" layoutInCell="1" allowOverlap="1" wp14:anchorId="6C6861A9" wp14:editId="7B778EA5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063FE54B" w14:textId="209F4621" w:rsidR="003868B5" w:rsidRPr="00C45E6E" w:rsidRDefault="003868B5" w:rsidP="003868B5">
      <w:pPr>
        <w:ind w:left="1418"/>
        <w:jc w:val="both"/>
        <w:rPr>
          <w:rFonts w:ascii="Lato" w:hAnsi="Lato" w:cstheme="minorHAnsi"/>
          <w:b/>
          <w:i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CILJ:  </w:t>
      </w:r>
      <w:r w:rsidRPr="002734CD">
        <w:rPr>
          <w:rFonts w:ascii="Lato" w:hAnsi="Lato" w:cstheme="minorHAnsi"/>
          <w:szCs w:val="28"/>
          <w:lang w:val="it-IT"/>
        </w:rPr>
        <w:t xml:space="preserve">sticanje znanja iz </w:t>
      </w:r>
      <w:r w:rsidR="002734CD">
        <w:rPr>
          <w:rFonts w:ascii="Lato" w:hAnsi="Lato" w:cstheme="minorHAnsi"/>
          <w:szCs w:val="28"/>
          <w:lang w:val="it-IT"/>
        </w:rPr>
        <w:t>stručne oblasti</w:t>
      </w:r>
    </w:p>
    <w:p w14:paraId="5C4C1296" w14:textId="77777777" w:rsidR="003868B5" w:rsidRPr="0081203E" w:rsidRDefault="003868B5" w:rsidP="003868B5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>
        <w:rPr>
          <w:rFonts w:ascii="Lato" w:hAnsi="Lato" w:cstheme="minorHAnsi"/>
          <w:b/>
          <w:noProof/>
          <w:color w:val="4472C4" w:themeColor="accent5"/>
          <w:szCs w:val="24"/>
        </w:rPr>
        <w:drawing>
          <wp:anchor distT="0" distB="0" distL="114300" distR="114300" simplePos="0" relativeHeight="252246016" behindDoc="1" locked="0" layoutInCell="1" allowOverlap="1" wp14:anchorId="34A852B1" wp14:editId="387928CB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1E200" w14:textId="79098EA2" w:rsidR="003868B5" w:rsidRPr="00B6726D" w:rsidRDefault="003868B5" w:rsidP="003868B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 w:rsidRPr="00C45E6E">
        <w:rPr>
          <w:rFonts w:ascii="Lato" w:hAnsi="Lato" w:cstheme="minorHAnsi"/>
          <w:b/>
          <w:szCs w:val="24"/>
        </w:rPr>
        <w:t xml:space="preserve">CILJNA GRUPA: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 w:rsidR="002734CD">
        <w:rPr>
          <w:rFonts w:ascii="Lato" w:hAnsi="Lato" w:cstheme="minorHAnsi"/>
        </w:rPr>
        <w:t>SKDIS, SKGI</w:t>
      </w:r>
    </w:p>
    <w:p w14:paraId="44F80E37" w14:textId="77777777" w:rsidR="003868B5" w:rsidRDefault="003868B5" w:rsidP="003868B5">
      <w:pPr>
        <w:ind w:left="1418"/>
        <w:jc w:val="both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47040" behindDoc="0" locked="0" layoutInCell="1" allowOverlap="1" wp14:anchorId="1B1EBB15" wp14:editId="04FBC51D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62354" w14:textId="77777777" w:rsidR="003868B5" w:rsidRPr="00B6726D" w:rsidRDefault="003868B5" w:rsidP="003868B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ORGANIZATOR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IKCG</w:t>
      </w:r>
    </w:p>
    <w:p w14:paraId="4CC63511" w14:textId="77777777" w:rsidR="003868B5" w:rsidRDefault="003868B5" w:rsidP="003868B5">
      <w:pPr>
        <w:ind w:left="1418"/>
        <w:jc w:val="both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noProof/>
          <w:szCs w:val="24"/>
        </w:rPr>
        <w:drawing>
          <wp:anchor distT="0" distB="0" distL="114300" distR="114300" simplePos="0" relativeHeight="252248064" behindDoc="0" locked="0" layoutInCell="1" allowOverlap="1" wp14:anchorId="49C58AA7" wp14:editId="3A650D72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EA836" w14:textId="77777777" w:rsidR="003868B5" w:rsidRPr="00B6726D" w:rsidRDefault="003868B5" w:rsidP="003868B5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sz w:val="20"/>
          <w:szCs w:val="20"/>
          <w:lang w:val="it-IT"/>
        </w:rPr>
      </w:pPr>
      <w:r>
        <w:rPr>
          <w:rFonts w:ascii="Lato" w:hAnsi="Lato" w:cstheme="minorHAnsi"/>
          <w:b/>
          <w:szCs w:val="24"/>
        </w:rPr>
        <w:t>OBLIK STRUČNOG USAVRŠAVANJA</w:t>
      </w:r>
      <w:r w:rsidRPr="00C45E6E">
        <w:rPr>
          <w:rFonts w:ascii="Lato" w:hAnsi="Lato" w:cstheme="minorHAnsi"/>
          <w:b/>
          <w:szCs w:val="24"/>
        </w:rPr>
        <w:t xml:space="preserve">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sz w:val="20"/>
          <w:szCs w:val="24"/>
          <w:lang w:val="it-IT"/>
        </w:rPr>
        <w:t>stručno predavanje</w:t>
      </w:r>
    </w:p>
    <w:p w14:paraId="60B8140E" w14:textId="77777777" w:rsidR="003868B5" w:rsidRDefault="003868B5" w:rsidP="003868B5">
      <w:pPr>
        <w:ind w:left="1418"/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10E6416B" w14:textId="4C99B6D1" w:rsidR="003868B5" w:rsidRDefault="003868B5" w:rsidP="003868B5">
      <w:pPr>
        <w:ind w:left="1418"/>
        <w:rPr>
          <w:rFonts w:ascii="Lato" w:hAnsi="Lato" w:cstheme="minorHAnsi"/>
          <w:b/>
          <w:color w:val="2F5496" w:themeColor="accent5" w:themeShade="BF"/>
          <w:szCs w:val="24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 xml:space="preserve">Predavač:3 </w:t>
      </w:r>
    </w:p>
    <w:p w14:paraId="400750BC" w14:textId="77777777" w:rsidR="00C77418" w:rsidRDefault="00C77418" w:rsidP="003868B5">
      <w:pPr>
        <w:ind w:left="1418"/>
        <w:rPr>
          <w:rFonts w:ascii="Lato" w:hAnsi="Lato" w:cstheme="minorHAnsi"/>
          <w:b/>
          <w:sz w:val="24"/>
          <w:szCs w:val="24"/>
        </w:rPr>
      </w:pPr>
    </w:p>
    <w:p w14:paraId="5EECC5E1" w14:textId="77777777" w:rsidR="00F33123" w:rsidRDefault="00F33123" w:rsidP="00F33123">
      <w:pPr>
        <w:jc w:val="right"/>
        <w:rPr>
          <w:rFonts w:ascii="Lato" w:hAnsi="Lato" w:cstheme="minorHAnsi"/>
          <w:b/>
          <w:color w:val="2F5496" w:themeColor="accent5" w:themeShade="BF"/>
          <w:szCs w:val="24"/>
        </w:rPr>
      </w:pPr>
    </w:p>
    <w:p w14:paraId="46E6EFB9" w14:textId="77777777" w:rsidR="003868B5" w:rsidRPr="00C77418" w:rsidRDefault="003868B5" w:rsidP="00C77418">
      <w:pPr>
        <w:ind w:left="567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</w:p>
    <w:p w14:paraId="3C703D7A" w14:textId="1874AAE6" w:rsidR="00F33123" w:rsidRPr="00C77418" w:rsidRDefault="00F33123" w:rsidP="00C77418">
      <w:pPr>
        <w:pStyle w:val="ListParagraph"/>
        <w:numPr>
          <w:ilvl w:val="0"/>
          <w:numId w:val="20"/>
        </w:numPr>
        <w:ind w:left="1418" w:hanging="1418"/>
        <w:jc w:val="both"/>
        <w:rPr>
          <w:rFonts w:ascii="Lato" w:hAnsi="Lato" w:cstheme="minorHAnsi"/>
          <w:b/>
          <w:color w:val="2F5496" w:themeColor="accent5" w:themeShade="BF"/>
          <w:sz w:val="24"/>
          <w:szCs w:val="24"/>
        </w:rPr>
      </w:pPr>
      <w:r w:rsidRPr="00C77418">
        <w:rPr>
          <w:rFonts w:ascii="Lato" w:hAnsi="Lato" w:cstheme="minorHAnsi"/>
          <w:b/>
          <w:sz w:val="24"/>
          <w:szCs w:val="24"/>
        </w:rPr>
        <w:t>NAZIV TEME:</w:t>
      </w:r>
      <w:r w:rsidRPr="00C77418">
        <w:rPr>
          <w:rFonts w:ascii="Lato" w:hAnsi="Lato" w:cstheme="minorHAnsi"/>
          <w:b/>
          <w:color w:val="2F5496" w:themeColor="accent5" w:themeShade="BF"/>
          <w:sz w:val="24"/>
          <w:szCs w:val="24"/>
        </w:rPr>
        <w:t xml:space="preserve">  </w:t>
      </w:r>
      <w:r w:rsidR="00DA29B2" w:rsidRPr="00C77418">
        <w:rPr>
          <w:rFonts w:ascii="Lato" w:hAnsi="Lato" w:cstheme="minorHAnsi"/>
          <w:b/>
          <w:color w:val="2F5496" w:themeColor="accent5" w:themeShade="BF"/>
          <w:sz w:val="24"/>
          <w:szCs w:val="24"/>
        </w:rPr>
        <w:t>Pejzažna arhitektura u postupku izrade planske dokumentacije</w:t>
      </w:r>
    </w:p>
    <w:p w14:paraId="38F34B03" w14:textId="77777777" w:rsidR="00F33123" w:rsidRPr="00AB236B" w:rsidRDefault="00F33123" w:rsidP="00F33123">
      <w:pPr>
        <w:jc w:val="both"/>
        <w:rPr>
          <w:rFonts w:ascii="Lato" w:hAnsi="Lato" w:cstheme="minorHAnsi"/>
          <w:sz w:val="20"/>
          <w:szCs w:val="24"/>
          <w:lang w:val="it-IT"/>
        </w:rPr>
      </w:pPr>
      <w:r>
        <w:rPr>
          <w:b/>
          <w:noProof/>
          <w:color w:val="4472C4" w:themeColor="accent5"/>
          <w:sz w:val="24"/>
        </w:rPr>
        <w:drawing>
          <wp:anchor distT="0" distB="0" distL="114300" distR="114300" simplePos="0" relativeHeight="252121088" behindDoc="0" locked="0" layoutInCell="1" allowOverlap="1" wp14:anchorId="1D91043B" wp14:editId="5F5C0C2C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84505" cy="484505"/>
            <wp:effectExtent l="0" t="0" r="0" b="0"/>
            <wp:wrapThrough wrapText="bothSides">
              <wp:wrapPolygon edited="0">
                <wp:start x="5096" y="0"/>
                <wp:lineTo x="849" y="3397"/>
                <wp:lineTo x="0" y="20383"/>
                <wp:lineTo x="15287" y="20383"/>
                <wp:lineTo x="16136" y="18684"/>
                <wp:lineTo x="20383" y="8493"/>
                <wp:lineTo x="18684" y="5945"/>
                <wp:lineTo x="11041" y="0"/>
                <wp:lineTo x="5096" y="0"/>
              </wp:wrapPolygon>
            </wp:wrapThrough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6B">
        <w:rPr>
          <w:rFonts w:ascii="Lato" w:hAnsi="Lato" w:cstheme="minorHAnsi"/>
          <w:sz w:val="20"/>
          <w:szCs w:val="24"/>
          <w:lang w:val="it-IT"/>
        </w:rPr>
        <w:t xml:space="preserve">     </w:t>
      </w:r>
    </w:p>
    <w:p w14:paraId="689175D3" w14:textId="33175B63" w:rsidR="00F33123" w:rsidRPr="00AB236B" w:rsidRDefault="00F33123" w:rsidP="00F33123">
      <w:pPr>
        <w:ind w:left="1418"/>
        <w:jc w:val="both"/>
        <w:rPr>
          <w:rFonts w:ascii="Lato" w:hAnsi="Lato" w:cstheme="minorHAnsi"/>
          <w:lang w:val="it-IT"/>
        </w:rPr>
      </w:pPr>
      <w:r w:rsidRPr="00AB236B">
        <w:rPr>
          <w:rFonts w:ascii="Lato" w:hAnsi="Lato" w:cstheme="minorHAnsi"/>
          <w:b/>
        </w:rPr>
        <w:t xml:space="preserve">CILJ:  </w:t>
      </w:r>
      <w:r w:rsidRPr="00AB236B">
        <w:rPr>
          <w:rFonts w:ascii="Lato" w:hAnsi="Lato" w:cstheme="minorHAnsi"/>
          <w:bCs/>
        </w:rPr>
        <w:t xml:space="preserve">sticanje </w:t>
      </w:r>
      <w:r>
        <w:rPr>
          <w:rFonts w:ascii="Lato" w:hAnsi="Lato" w:cstheme="minorHAnsi"/>
          <w:bCs/>
        </w:rPr>
        <w:t xml:space="preserve">znanja iz oblasti </w:t>
      </w:r>
      <w:r w:rsidR="00942BB4">
        <w:rPr>
          <w:rFonts w:ascii="Lato" w:hAnsi="Lato" w:cstheme="minorHAnsi"/>
          <w:bCs/>
        </w:rPr>
        <w:t>pejzažn</w:t>
      </w:r>
      <w:r w:rsidR="00007545">
        <w:rPr>
          <w:rFonts w:ascii="Lato" w:hAnsi="Lato" w:cstheme="minorHAnsi"/>
          <w:bCs/>
        </w:rPr>
        <w:t>e arhitekture</w:t>
      </w:r>
      <w:r w:rsidR="00942BB4">
        <w:rPr>
          <w:rFonts w:ascii="Lato" w:hAnsi="Lato" w:cstheme="minorHAnsi"/>
          <w:bCs/>
        </w:rPr>
        <w:t xml:space="preserve"> </w:t>
      </w:r>
    </w:p>
    <w:p w14:paraId="2F620149" w14:textId="77777777" w:rsidR="00F33123" w:rsidRPr="00AB236B" w:rsidRDefault="00F33123" w:rsidP="00F33123">
      <w:pPr>
        <w:pStyle w:val="ListParagraph"/>
        <w:ind w:left="1418"/>
        <w:jc w:val="both"/>
        <w:rPr>
          <w:rFonts w:ascii="Lato" w:hAnsi="Lato" w:cstheme="minorHAnsi"/>
          <w:b/>
          <w:color w:val="2F5496" w:themeColor="accent5" w:themeShade="BF"/>
        </w:rPr>
      </w:pPr>
      <w:r w:rsidRPr="00AB236B">
        <w:rPr>
          <w:rFonts w:ascii="Lato" w:hAnsi="Lato" w:cstheme="minorHAnsi"/>
          <w:b/>
          <w:noProof/>
          <w:color w:val="4472C4" w:themeColor="accent5"/>
        </w:rPr>
        <w:drawing>
          <wp:anchor distT="0" distB="0" distL="114300" distR="114300" simplePos="0" relativeHeight="252122112" behindDoc="1" locked="0" layoutInCell="1" allowOverlap="1" wp14:anchorId="694BCB6C" wp14:editId="1BC7ED77">
            <wp:simplePos x="0" y="0"/>
            <wp:positionH relativeFrom="column">
              <wp:posOffset>221615</wp:posOffset>
            </wp:positionH>
            <wp:positionV relativeFrom="paragraph">
              <wp:posOffset>82550</wp:posOffset>
            </wp:positionV>
            <wp:extent cx="532130" cy="532130"/>
            <wp:effectExtent l="0" t="0" r="0" b="0"/>
            <wp:wrapSquare wrapText="bothSides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81AFE" w14:textId="1E3CF0B2" w:rsidR="00F33123" w:rsidRDefault="00F33123" w:rsidP="00F33123">
      <w:pPr>
        <w:ind w:left="1418"/>
        <w:jc w:val="both"/>
        <w:rPr>
          <w:rFonts w:ascii="Lato" w:hAnsi="Lato" w:cstheme="minorHAnsi"/>
          <w:b/>
          <w:noProof/>
        </w:rPr>
      </w:pPr>
      <w:r w:rsidRPr="00AB236B">
        <w:rPr>
          <w:rFonts w:ascii="Lato" w:hAnsi="Lato" w:cstheme="minorHAnsi"/>
          <w:b/>
        </w:rPr>
        <w:t xml:space="preserve">CILJNA GRUPA: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DA29B2">
        <w:rPr>
          <w:rFonts w:ascii="Lato" w:hAnsi="Lato" w:cstheme="minorHAnsi"/>
          <w:lang w:val="it-IT"/>
        </w:rPr>
        <w:t>SKDIS</w:t>
      </w:r>
    </w:p>
    <w:p w14:paraId="46907B6F" w14:textId="77777777" w:rsidR="00F33123" w:rsidRPr="00AB236B" w:rsidRDefault="00F33123" w:rsidP="00F33123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123136" behindDoc="0" locked="0" layoutInCell="1" allowOverlap="1" wp14:anchorId="5FEDB20A" wp14:editId="3CD4123C">
            <wp:simplePos x="0" y="0"/>
            <wp:positionH relativeFrom="column">
              <wp:posOffset>222250</wp:posOffset>
            </wp:positionH>
            <wp:positionV relativeFrom="paragraph">
              <wp:posOffset>97155</wp:posOffset>
            </wp:positionV>
            <wp:extent cx="527050" cy="527050"/>
            <wp:effectExtent l="0" t="0" r="0" b="6350"/>
            <wp:wrapThrough wrapText="bothSides">
              <wp:wrapPolygon edited="0">
                <wp:start x="7807" y="0"/>
                <wp:lineTo x="1561" y="5465"/>
                <wp:lineTo x="781" y="10149"/>
                <wp:lineTo x="2342" y="14053"/>
                <wp:lineTo x="2342" y="15614"/>
                <wp:lineTo x="7807" y="21080"/>
                <wp:lineTo x="12492" y="21080"/>
                <wp:lineTo x="14834" y="19518"/>
                <wp:lineTo x="19518" y="15614"/>
                <wp:lineTo x="20299" y="10149"/>
                <wp:lineTo x="19518" y="5465"/>
                <wp:lineTo x="13272" y="0"/>
                <wp:lineTo x="7807" y="0"/>
              </wp:wrapPolygon>
            </wp:wrapThrough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C2026" w14:textId="157A99FA" w:rsidR="00F33123" w:rsidRPr="00AB236B" w:rsidRDefault="00F33123" w:rsidP="00F33123">
      <w:pPr>
        <w:ind w:left="1418"/>
        <w:jc w:val="both"/>
        <w:rPr>
          <w:rFonts w:ascii="Lato" w:hAnsi="Lato" w:cstheme="minorHAnsi"/>
          <w:b/>
          <w:i/>
          <w:color w:val="1F4E79" w:themeColor="accent1" w:themeShade="80"/>
          <w:lang w:val="it-IT"/>
        </w:rPr>
      </w:pPr>
      <w:r w:rsidRPr="00AB236B">
        <w:rPr>
          <w:rFonts w:ascii="Lato" w:hAnsi="Lato" w:cstheme="minorHAnsi"/>
          <w:b/>
        </w:rPr>
        <w:t xml:space="preserve">ORGANIZATOR: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>
        <w:rPr>
          <w:rFonts w:ascii="Lato" w:hAnsi="Lato" w:cstheme="minorHAnsi"/>
          <w:lang w:val="it-IT"/>
        </w:rPr>
        <w:t>SKDIS</w:t>
      </w:r>
      <w:r w:rsidR="00DA29B2">
        <w:rPr>
          <w:rFonts w:ascii="Lato" w:hAnsi="Lato" w:cstheme="minorHAnsi"/>
          <w:lang w:val="it-IT"/>
        </w:rPr>
        <w:t>, SKA</w:t>
      </w:r>
    </w:p>
    <w:p w14:paraId="2ACA2EF1" w14:textId="77777777" w:rsidR="00F33123" w:rsidRPr="00AB236B" w:rsidRDefault="00F33123" w:rsidP="00F33123">
      <w:pPr>
        <w:ind w:left="1418"/>
        <w:jc w:val="both"/>
        <w:rPr>
          <w:rFonts w:ascii="Lato" w:hAnsi="Lato" w:cstheme="minorHAnsi"/>
          <w:b/>
        </w:rPr>
      </w:pPr>
      <w:r w:rsidRPr="00AB236B">
        <w:rPr>
          <w:rFonts w:ascii="Lato" w:hAnsi="Lato" w:cstheme="minorHAnsi"/>
          <w:b/>
          <w:noProof/>
        </w:rPr>
        <w:drawing>
          <wp:anchor distT="0" distB="0" distL="114300" distR="114300" simplePos="0" relativeHeight="252124160" behindDoc="0" locked="0" layoutInCell="1" allowOverlap="1" wp14:anchorId="2ECC5127" wp14:editId="6F521856">
            <wp:simplePos x="0" y="0"/>
            <wp:positionH relativeFrom="column">
              <wp:posOffset>224183</wp:posOffset>
            </wp:positionH>
            <wp:positionV relativeFrom="paragraph">
              <wp:posOffset>152400</wp:posOffset>
            </wp:positionV>
            <wp:extent cx="540689" cy="540689"/>
            <wp:effectExtent l="0" t="0" r="0" b="0"/>
            <wp:wrapThrough wrapText="bothSides">
              <wp:wrapPolygon edited="0">
                <wp:start x="0" y="2284"/>
                <wp:lineTo x="0" y="10660"/>
                <wp:lineTo x="1523" y="15991"/>
                <wp:lineTo x="3807" y="18275"/>
                <wp:lineTo x="15991" y="18275"/>
                <wp:lineTo x="19036" y="15991"/>
                <wp:lineTo x="20559" y="11422"/>
                <wp:lineTo x="19798" y="2284"/>
                <wp:lineTo x="0" y="2284"/>
              </wp:wrapPolygon>
            </wp:wrapThrough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7A4ED" w14:textId="6C01B175" w:rsidR="00F33123" w:rsidRPr="00AB236B" w:rsidRDefault="00F33123" w:rsidP="00F33123">
      <w:pPr>
        <w:ind w:left="1418"/>
        <w:jc w:val="both"/>
        <w:rPr>
          <w:rFonts w:ascii="Lato" w:hAnsi="Lato" w:cstheme="minorHAnsi"/>
          <w:sz w:val="20"/>
          <w:szCs w:val="20"/>
          <w:lang w:val="it-IT"/>
        </w:rPr>
      </w:pPr>
      <w:r w:rsidRPr="00AB236B">
        <w:rPr>
          <w:rFonts w:ascii="Lato" w:hAnsi="Lato" w:cstheme="minorHAnsi"/>
          <w:b/>
        </w:rPr>
        <w:t xml:space="preserve">OBLIK STRUČNOG USAVRŠAVANJA: </w:t>
      </w:r>
      <w:r w:rsidRPr="00AB236B">
        <w:rPr>
          <w:rFonts w:ascii="Lato" w:hAnsi="Lato" w:cstheme="minorHAnsi"/>
          <w:b/>
          <w:color w:val="2F5496" w:themeColor="accent5" w:themeShade="BF"/>
        </w:rPr>
        <w:t xml:space="preserve"> </w:t>
      </w:r>
      <w:r w:rsidR="00DA29B2">
        <w:rPr>
          <w:rFonts w:ascii="Lato" w:hAnsi="Lato" w:cstheme="minorHAnsi"/>
        </w:rPr>
        <w:t>stručno predavanje</w:t>
      </w:r>
    </w:p>
    <w:p w14:paraId="6DFED59C" w14:textId="77777777" w:rsidR="00F33123" w:rsidRDefault="00F33123" w:rsidP="00F33123">
      <w:pPr>
        <w:ind w:left="1418"/>
        <w:jc w:val="both"/>
        <w:rPr>
          <w:rFonts w:ascii="Lato" w:hAnsi="Lato" w:cstheme="minorHAnsi"/>
          <w:b/>
          <w:szCs w:val="24"/>
        </w:rPr>
      </w:pPr>
    </w:p>
    <w:p w14:paraId="1219A2CF" w14:textId="77777777" w:rsidR="00942BB4" w:rsidRPr="00E9710E" w:rsidRDefault="00942BB4" w:rsidP="00942BB4">
      <w:pPr>
        <w:ind w:left="1418"/>
        <w:rPr>
          <w:rFonts w:ascii="Lato" w:hAnsi="Lato" w:cstheme="minorHAnsi"/>
          <w:b/>
          <w:i/>
          <w:color w:val="2F5496" w:themeColor="accent5" w:themeShade="BF"/>
          <w:sz w:val="20"/>
          <w:szCs w:val="20"/>
          <w:lang w:val="it-IT"/>
        </w:rPr>
      </w:pP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BROJ BODOVA: </w:t>
      </w:r>
      <w:r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Učesnik:</w:t>
      </w:r>
      <w:r w:rsidRPr="00E9710E">
        <w:rPr>
          <w:rFonts w:ascii="Lato" w:hAnsi="Lato" w:cstheme="minorHAnsi"/>
          <w:b/>
          <w:color w:val="2F5496" w:themeColor="accent5" w:themeShade="BF"/>
          <w:szCs w:val="24"/>
        </w:rPr>
        <w:t xml:space="preserve"> </w:t>
      </w:r>
      <w:r>
        <w:rPr>
          <w:rFonts w:ascii="Lato" w:hAnsi="Lato" w:cstheme="minorHAnsi"/>
          <w:b/>
          <w:color w:val="2F5496" w:themeColor="accent5" w:themeShade="BF"/>
          <w:szCs w:val="24"/>
        </w:rPr>
        <w:t>2</w:t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</w:r>
      <w:r>
        <w:rPr>
          <w:rFonts w:ascii="Lato" w:hAnsi="Lato" w:cstheme="minorHAnsi"/>
          <w:b/>
          <w:color w:val="2F5496" w:themeColor="accent5" w:themeShade="BF"/>
          <w:szCs w:val="24"/>
        </w:rPr>
        <w:tab/>
        <w:t>Predavač:3</w:t>
      </w:r>
    </w:p>
    <w:p w14:paraId="34714704" w14:textId="1406EA59" w:rsidR="00F33123" w:rsidRDefault="00F33123" w:rsidP="00165994">
      <w:pPr>
        <w:rPr>
          <w:rFonts w:ascii="Lato" w:hAnsi="Lato" w:cstheme="minorHAnsi"/>
          <w:b/>
          <w:sz w:val="24"/>
          <w:szCs w:val="24"/>
        </w:rPr>
      </w:pPr>
    </w:p>
    <w:p w14:paraId="6859195E" w14:textId="4F2892CC" w:rsidR="00565281" w:rsidRDefault="00565281" w:rsidP="00165994">
      <w:pPr>
        <w:rPr>
          <w:rFonts w:ascii="Lato" w:hAnsi="Lato" w:cstheme="minorHAnsi"/>
          <w:b/>
          <w:sz w:val="24"/>
          <w:szCs w:val="24"/>
        </w:rPr>
      </w:pPr>
    </w:p>
    <w:p w14:paraId="5B457D21" w14:textId="09290087" w:rsidR="00565281" w:rsidRDefault="00565281" w:rsidP="00565281">
      <w:pPr>
        <w:spacing w:after="120" w:line="240" w:lineRule="auto"/>
        <w:ind w:firstLine="4680"/>
        <w:jc w:val="center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PREDSJEDNIK SKUPŠTINE IKCG</w:t>
      </w:r>
    </w:p>
    <w:p w14:paraId="6A482C8C" w14:textId="443F1E2A" w:rsidR="00565281" w:rsidRPr="00B6726D" w:rsidRDefault="00565281" w:rsidP="00565281">
      <w:pPr>
        <w:spacing w:after="120" w:line="240" w:lineRule="auto"/>
        <w:ind w:firstLine="4680"/>
        <w:jc w:val="center"/>
        <w:rPr>
          <w:rFonts w:ascii="Lato" w:hAnsi="Lato" w:cstheme="minorHAnsi"/>
          <w:b/>
          <w:sz w:val="24"/>
          <w:szCs w:val="24"/>
        </w:rPr>
      </w:pPr>
      <w:r>
        <w:rPr>
          <w:rFonts w:ascii="Lato" w:hAnsi="Lato" w:cstheme="minorHAnsi"/>
          <w:b/>
          <w:sz w:val="24"/>
          <w:szCs w:val="24"/>
        </w:rPr>
        <w:t>Srđan Laković, dipl.inž.el.</w:t>
      </w:r>
    </w:p>
    <w:sectPr w:rsidR="00565281" w:rsidRPr="00B6726D" w:rsidSect="002D01D9">
      <w:type w:val="continuous"/>
      <w:pgSz w:w="11906" w:h="16838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2337" w14:textId="77777777" w:rsidR="00C051AF" w:rsidRDefault="00C051AF" w:rsidP="000F6A19">
      <w:pPr>
        <w:spacing w:after="0" w:line="240" w:lineRule="auto"/>
      </w:pPr>
      <w:r>
        <w:separator/>
      </w:r>
    </w:p>
  </w:endnote>
  <w:endnote w:type="continuationSeparator" w:id="0">
    <w:p w14:paraId="3E8F51AE" w14:textId="77777777" w:rsidR="00C051AF" w:rsidRDefault="00C051AF" w:rsidP="000F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838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DB608" w14:textId="5AFAF645" w:rsidR="00B1571D" w:rsidRDefault="00B15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E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BB1298E" w14:textId="7AA417F5" w:rsidR="00E03644" w:rsidRDefault="00B1571D" w:rsidP="00B1571D">
    <w:pPr>
      <w:pStyle w:val="Footer"/>
      <w:tabs>
        <w:tab w:val="clear" w:pos="4680"/>
        <w:tab w:val="clear" w:pos="9360"/>
        <w:tab w:val="left" w:pos="3570"/>
      </w:tabs>
    </w:pPr>
    <w:r>
      <w:rPr>
        <w:noProof/>
      </w:rPr>
      <w:drawing>
        <wp:anchor distT="0" distB="0" distL="114300" distR="114300" simplePos="0" relativeHeight="251688960" behindDoc="1" locked="0" layoutInCell="1" allowOverlap="1" wp14:anchorId="0438003A" wp14:editId="736D6C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544830"/>
          <wp:effectExtent l="0" t="0" r="254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962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A85BE" w14:textId="247C2AEC" w:rsidR="00941FAD" w:rsidRDefault="00941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E2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9A66497" w14:textId="4A2C0415" w:rsidR="00C051AF" w:rsidRDefault="00941FAD" w:rsidP="0098175D">
    <w:pPr>
      <w:pStyle w:val="Footer"/>
      <w:ind w:firstLine="72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15A568C2" wp14:editId="05B086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544830"/>
          <wp:effectExtent l="0" t="0" r="254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C0E1" w14:textId="77777777" w:rsidR="00C051AF" w:rsidRDefault="00C051AF" w:rsidP="000F6A19">
      <w:pPr>
        <w:spacing w:after="0" w:line="240" w:lineRule="auto"/>
      </w:pPr>
      <w:r>
        <w:separator/>
      </w:r>
    </w:p>
  </w:footnote>
  <w:footnote w:type="continuationSeparator" w:id="0">
    <w:p w14:paraId="623F356F" w14:textId="77777777" w:rsidR="00C051AF" w:rsidRDefault="00C051AF" w:rsidP="000F6A19">
      <w:pPr>
        <w:spacing w:after="0" w:line="240" w:lineRule="auto"/>
      </w:pPr>
      <w:r>
        <w:continuationSeparator/>
      </w:r>
    </w:p>
  </w:footnote>
  <w:footnote w:id="1">
    <w:p w14:paraId="70CE682A" w14:textId="77777777" w:rsidR="00C051AF" w:rsidRPr="00F11CB9" w:rsidRDefault="00C051AF" w:rsidP="001142EA">
      <w:pPr>
        <w:pStyle w:val="FootnoteText"/>
        <w:rPr>
          <w:color w:val="000000" w:themeColor="text1"/>
        </w:rPr>
      </w:pPr>
      <w:r w:rsidRPr="00F11CB9">
        <w:rPr>
          <w:rStyle w:val="FootnoteReference"/>
          <w:color w:val="000000" w:themeColor="text1"/>
        </w:rPr>
        <w:footnoteRef/>
      </w:r>
      <w:r w:rsidRPr="00F11CB9">
        <w:rPr>
          <w:color w:val="000000" w:themeColor="text1"/>
        </w:rPr>
        <w:t xml:space="preserve"> Više na </w:t>
      </w:r>
      <w:hyperlink r:id="rId1" w:history="1">
        <w:r w:rsidRPr="00F11CB9">
          <w:rPr>
            <w:rStyle w:val="Hyperlink"/>
            <w:color w:val="000000" w:themeColor="text1"/>
          </w:rPr>
          <w:t>https://www.europarl.europa.eu/thinktank/infographics/lifelonglearning/</w:t>
        </w:r>
      </w:hyperlink>
      <w:r w:rsidRPr="00F11CB9">
        <w:rPr>
          <w:color w:val="000000" w:themeColor="text1"/>
        </w:rPr>
        <w:t xml:space="preserve"> </w:t>
      </w:r>
    </w:p>
  </w:footnote>
  <w:footnote w:id="2">
    <w:p w14:paraId="397F0C31" w14:textId="77777777" w:rsidR="00C051AF" w:rsidRDefault="00C051AF" w:rsidP="001142EA">
      <w:pPr>
        <w:pStyle w:val="FootnoteText"/>
      </w:pPr>
      <w:r w:rsidRPr="00F11CB9">
        <w:rPr>
          <w:rStyle w:val="FootnoteReference"/>
          <w:color w:val="000000" w:themeColor="text1"/>
        </w:rPr>
        <w:footnoteRef/>
      </w:r>
      <w:r w:rsidRPr="00F11CB9">
        <w:rPr>
          <w:color w:val="000000" w:themeColor="text1"/>
        </w:rPr>
        <w:t xml:space="preserve"> </w:t>
      </w:r>
      <w:r w:rsidRPr="00F11CB9">
        <w:rPr>
          <w:rFonts w:cstheme="minorHAnsi"/>
          <w:color w:val="000000" w:themeColor="text1"/>
        </w:rPr>
        <w:t xml:space="preserve">Više na </w:t>
      </w:r>
      <w:hyperlink r:id="rId2" w:history="1">
        <w:r w:rsidRPr="00F11CB9">
          <w:rPr>
            <w:rStyle w:val="Hyperlink"/>
            <w:rFonts w:cstheme="minorHAnsi"/>
            <w:color w:val="000000" w:themeColor="text1"/>
          </w:rPr>
          <w:t>https://eacea.ec.europa.eu/national-policies/eurydice/montenegro/lifelong-learning-strategy_me</w:t>
        </w:r>
      </w:hyperlink>
      <w:r w:rsidRPr="00F11CB9">
        <w:rPr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53AA" w14:textId="77777777" w:rsidR="0098175D" w:rsidRPr="00EE0A4D" w:rsidRDefault="0098175D" w:rsidP="0098175D">
    <w:pPr>
      <w:pStyle w:val="Header"/>
      <w:rPr>
        <w:i/>
        <w:sz w:val="20"/>
        <w:szCs w:val="20"/>
      </w:rPr>
    </w:pPr>
    <w:r>
      <w:rPr>
        <w:rFonts w:cstheme="minorHAnsi"/>
        <w:i/>
        <w:sz w:val="24"/>
        <w:lang w:val="it-I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Pr="00EE0A4D">
      <w:rPr>
        <w:rFonts w:cstheme="minorHAnsi"/>
        <w:i/>
        <w:sz w:val="24"/>
        <w:lang w:val="it-I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2023.                                                       Program</w:t>
    </w:r>
    <w:r w:rsidRPr="00EE0A4D">
      <w:rPr>
        <w:i/>
        <w:noProof/>
        <w:sz w:val="20"/>
        <w:szCs w:val="20"/>
      </w:rPr>
      <w:drawing>
        <wp:anchor distT="0" distB="0" distL="114300" distR="114300" simplePos="0" relativeHeight="251682816" behindDoc="1" locked="0" layoutInCell="1" allowOverlap="1" wp14:anchorId="78DF9232" wp14:editId="33F88884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731510" cy="544830"/>
          <wp:effectExtent l="0" t="0" r="254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A4D">
      <w:rPr>
        <w:rFonts w:cstheme="minorHAnsi"/>
        <w:i/>
        <w:sz w:val="24"/>
        <w:lang w:val="it-I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stručnog usavršavanja članova Komore</w:t>
    </w:r>
  </w:p>
  <w:p w14:paraId="4654A973" w14:textId="3D99C9BE" w:rsidR="00C45E6E" w:rsidRPr="0098175D" w:rsidRDefault="00C45E6E" w:rsidP="00C45E6E">
    <w:pPr>
      <w:pStyle w:val="Header"/>
      <w:tabs>
        <w:tab w:val="clear" w:pos="4680"/>
        <w:tab w:val="clear" w:pos="9360"/>
        <w:tab w:val="left" w:pos="3834"/>
      </w:tabs>
      <w:rPr>
        <w:lang w:val="sr-Latn-M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5B06" w14:textId="77777777" w:rsidR="00C45E6E" w:rsidRPr="00EE0A4D" w:rsidRDefault="00C45E6E" w:rsidP="00C45E6E">
    <w:pPr>
      <w:pStyle w:val="Header"/>
      <w:rPr>
        <w:i/>
        <w:sz w:val="20"/>
        <w:szCs w:val="20"/>
      </w:rPr>
    </w:pPr>
    <w:r>
      <w:rPr>
        <w:rFonts w:cstheme="minorHAnsi"/>
        <w:i/>
        <w:sz w:val="24"/>
        <w:lang w:val="it-I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Pr="00EE0A4D">
      <w:rPr>
        <w:rFonts w:cstheme="minorHAnsi"/>
        <w:i/>
        <w:sz w:val="24"/>
        <w:lang w:val="it-I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2023.                                                       Program</w:t>
    </w:r>
    <w:r w:rsidRPr="00EE0A4D">
      <w:rPr>
        <w:i/>
        <w:noProof/>
        <w:sz w:val="20"/>
        <w:szCs w:val="20"/>
      </w:rPr>
      <w:drawing>
        <wp:anchor distT="0" distB="0" distL="114300" distR="114300" simplePos="0" relativeHeight="251674624" behindDoc="1" locked="0" layoutInCell="1" allowOverlap="1" wp14:anchorId="572FB3BE" wp14:editId="5C0F7390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731510" cy="544830"/>
          <wp:effectExtent l="0" t="0" r="254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A4D">
      <w:rPr>
        <w:rFonts w:cstheme="minorHAnsi"/>
        <w:i/>
        <w:sz w:val="24"/>
        <w:lang w:val="it-I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stručnog usavršavanja članova Komore</w:t>
    </w:r>
  </w:p>
  <w:p w14:paraId="7C73267B" w14:textId="721D746E" w:rsidR="00E1473E" w:rsidRDefault="0098175D" w:rsidP="0098175D">
    <w:pPr>
      <w:tabs>
        <w:tab w:val="left" w:pos="38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A22"/>
    <w:multiLevelType w:val="hybridMultilevel"/>
    <w:tmpl w:val="D426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600C"/>
    <w:multiLevelType w:val="hybridMultilevel"/>
    <w:tmpl w:val="D8FE05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896"/>
    <w:multiLevelType w:val="hybridMultilevel"/>
    <w:tmpl w:val="F3F256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0267"/>
    <w:multiLevelType w:val="hybridMultilevel"/>
    <w:tmpl w:val="D426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15"/>
    <w:multiLevelType w:val="hybridMultilevel"/>
    <w:tmpl w:val="D8FE051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0275"/>
    <w:multiLevelType w:val="hybridMultilevel"/>
    <w:tmpl w:val="57CCC970"/>
    <w:lvl w:ilvl="0" w:tplc="062CFF06">
      <w:start w:val="12"/>
      <w:numFmt w:val="decimal"/>
      <w:lvlText w:val="%1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838F1"/>
    <w:multiLevelType w:val="hybridMultilevel"/>
    <w:tmpl w:val="3FD2E15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0237"/>
    <w:multiLevelType w:val="hybridMultilevel"/>
    <w:tmpl w:val="D426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668C"/>
    <w:multiLevelType w:val="hybridMultilevel"/>
    <w:tmpl w:val="D8FE051E"/>
    <w:lvl w:ilvl="0" w:tplc="92DEFC8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77EE5"/>
    <w:multiLevelType w:val="hybridMultilevel"/>
    <w:tmpl w:val="2F9A6BD2"/>
    <w:lvl w:ilvl="0" w:tplc="E1E4AC3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0D10"/>
    <w:multiLevelType w:val="hybridMultilevel"/>
    <w:tmpl w:val="D4262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517F"/>
    <w:multiLevelType w:val="hybridMultilevel"/>
    <w:tmpl w:val="3FD2E15C"/>
    <w:lvl w:ilvl="0" w:tplc="20E42C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15143"/>
    <w:multiLevelType w:val="hybridMultilevel"/>
    <w:tmpl w:val="D4262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E2426"/>
    <w:multiLevelType w:val="hybridMultilevel"/>
    <w:tmpl w:val="3FD2E15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4A84"/>
    <w:multiLevelType w:val="hybridMultilevel"/>
    <w:tmpl w:val="3FD2E15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77EA"/>
    <w:multiLevelType w:val="hybridMultilevel"/>
    <w:tmpl w:val="D8FE05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38E0"/>
    <w:multiLevelType w:val="hybridMultilevel"/>
    <w:tmpl w:val="813A27E4"/>
    <w:lvl w:ilvl="0" w:tplc="B0B6A9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07D6"/>
    <w:multiLevelType w:val="hybridMultilevel"/>
    <w:tmpl w:val="E34807DA"/>
    <w:lvl w:ilvl="0" w:tplc="3DE633AE">
      <w:start w:val="8"/>
      <w:numFmt w:val="bullet"/>
      <w:lvlText w:val="-"/>
      <w:lvlJc w:val="left"/>
      <w:pPr>
        <w:ind w:left="1080" w:hanging="360"/>
      </w:pPr>
      <w:rPr>
        <w:rFonts w:ascii="Lato" w:eastAsiaTheme="minorHAnsi" w:hAnsi="Lat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F56080"/>
    <w:multiLevelType w:val="hybridMultilevel"/>
    <w:tmpl w:val="20E65C98"/>
    <w:lvl w:ilvl="0" w:tplc="A5FC4C1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390D"/>
    <w:multiLevelType w:val="hybridMultilevel"/>
    <w:tmpl w:val="E3D2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07D5E"/>
    <w:multiLevelType w:val="hybridMultilevel"/>
    <w:tmpl w:val="D8FE051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7DBE"/>
    <w:multiLevelType w:val="hybridMultilevel"/>
    <w:tmpl w:val="9ED02886"/>
    <w:lvl w:ilvl="0" w:tplc="E528A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120C0"/>
    <w:multiLevelType w:val="hybridMultilevel"/>
    <w:tmpl w:val="696CE0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94572"/>
    <w:multiLevelType w:val="hybridMultilevel"/>
    <w:tmpl w:val="AF1C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21"/>
  </w:num>
  <w:num w:numId="5">
    <w:abstractNumId w:val="0"/>
  </w:num>
  <w:num w:numId="6">
    <w:abstractNumId w:val="7"/>
  </w:num>
  <w:num w:numId="7">
    <w:abstractNumId w:val="23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22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18"/>
  </w:num>
  <w:num w:numId="18">
    <w:abstractNumId w:val="10"/>
  </w:num>
  <w:num w:numId="19">
    <w:abstractNumId w:val="12"/>
  </w:num>
  <w:num w:numId="20">
    <w:abstractNumId w:val="9"/>
  </w:num>
  <w:num w:numId="21">
    <w:abstractNumId w:val="17"/>
  </w:num>
  <w:num w:numId="22">
    <w:abstractNumId w:val="4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cumentProtection w:edit="readOnly" w:formatting="1" w:enforcement="0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CB"/>
    <w:rsid w:val="000063F2"/>
    <w:rsid w:val="00007545"/>
    <w:rsid w:val="00010305"/>
    <w:rsid w:val="000163DE"/>
    <w:rsid w:val="00017720"/>
    <w:rsid w:val="00023A23"/>
    <w:rsid w:val="00033ECB"/>
    <w:rsid w:val="000352F2"/>
    <w:rsid w:val="00035DD9"/>
    <w:rsid w:val="000378EB"/>
    <w:rsid w:val="0005201C"/>
    <w:rsid w:val="00060A9B"/>
    <w:rsid w:val="000650AE"/>
    <w:rsid w:val="00065DF5"/>
    <w:rsid w:val="00065F3D"/>
    <w:rsid w:val="00066DD3"/>
    <w:rsid w:val="0006779D"/>
    <w:rsid w:val="00071C38"/>
    <w:rsid w:val="00075678"/>
    <w:rsid w:val="00077F62"/>
    <w:rsid w:val="000806AD"/>
    <w:rsid w:val="00080C72"/>
    <w:rsid w:val="000819D1"/>
    <w:rsid w:val="00081E73"/>
    <w:rsid w:val="000860D1"/>
    <w:rsid w:val="0008627F"/>
    <w:rsid w:val="000876E1"/>
    <w:rsid w:val="00092E92"/>
    <w:rsid w:val="000A0E21"/>
    <w:rsid w:val="000A138D"/>
    <w:rsid w:val="000A1E45"/>
    <w:rsid w:val="000A39E6"/>
    <w:rsid w:val="000B30B6"/>
    <w:rsid w:val="000C4017"/>
    <w:rsid w:val="000C492C"/>
    <w:rsid w:val="000C4BC3"/>
    <w:rsid w:val="000C69E0"/>
    <w:rsid w:val="000C7729"/>
    <w:rsid w:val="000D26D7"/>
    <w:rsid w:val="000D4189"/>
    <w:rsid w:val="000D7673"/>
    <w:rsid w:val="000D7A81"/>
    <w:rsid w:val="000E78A6"/>
    <w:rsid w:val="000F3971"/>
    <w:rsid w:val="000F6A19"/>
    <w:rsid w:val="000F7864"/>
    <w:rsid w:val="00107432"/>
    <w:rsid w:val="001119F2"/>
    <w:rsid w:val="00111FEC"/>
    <w:rsid w:val="001142EA"/>
    <w:rsid w:val="00115A2E"/>
    <w:rsid w:val="00121A71"/>
    <w:rsid w:val="00121DF2"/>
    <w:rsid w:val="00126A59"/>
    <w:rsid w:val="00131EA7"/>
    <w:rsid w:val="00143215"/>
    <w:rsid w:val="00155FD0"/>
    <w:rsid w:val="00157500"/>
    <w:rsid w:val="001618BA"/>
    <w:rsid w:val="00165994"/>
    <w:rsid w:val="00173FD4"/>
    <w:rsid w:val="00177128"/>
    <w:rsid w:val="00177C80"/>
    <w:rsid w:val="00180E41"/>
    <w:rsid w:val="001822C6"/>
    <w:rsid w:val="00183C93"/>
    <w:rsid w:val="00190326"/>
    <w:rsid w:val="00192A5C"/>
    <w:rsid w:val="00193651"/>
    <w:rsid w:val="00195FF8"/>
    <w:rsid w:val="00196895"/>
    <w:rsid w:val="001A069D"/>
    <w:rsid w:val="001A0BFD"/>
    <w:rsid w:val="001A723C"/>
    <w:rsid w:val="001A7413"/>
    <w:rsid w:val="001B0FD1"/>
    <w:rsid w:val="001B46E2"/>
    <w:rsid w:val="001B4997"/>
    <w:rsid w:val="001C2C0A"/>
    <w:rsid w:val="001C4C17"/>
    <w:rsid w:val="001C734B"/>
    <w:rsid w:val="001D36BE"/>
    <w:rsid w:val="001D497A"/>
    <w:rsid w:val="001D5285"/>
    <w:rsid w:val="001D5C17"/>
    <w:rsid w:val="001D5EE3"/>
    <w:rsid w:val="001D7BB0"/>
    <w:rsid w:val="001D7F5C"/>
    <w:rsid w:val="001E6AD6"/>
    <w:rsid w:val="001E6F4C"/>
    <w:rsid w:val="001E700C"/>
    <w:rsid w:val="001F4551"/>
    <w:rsid w:val="001F6275"/>
    <w:rsid w:val="00200E67"/>
    <w:rsid w:val="002018D1"/>
    <w:rsid w:val="002019FB"/>
    <w:rsid w:val="00202826"/>
    <w:rsid w:val="0020584E"/>
    <w:rsid w:val="0020650D"/>
    <w:rsid w:val="00211212"/>
    <w:rsid w:val="00212F8B"/>
    <w:rsid w:val="002138D6"/>
    <w:rsid w:val="00214F5B"/>
    <w:rsid w:val="00215D5D"/>
    <w:rsid w:val="00217644"/>
    <w:rsid w:val="00220EC0"/>
    <w:rsid w:val="00222F5F"/>
    <w:rsid w:val="00224DBA"/>
    <w:rsid w:val="00232B8B"/>
    <w:rsid w:val="002333C7"/>
    <w:rsid w:val="00234DE0"/>
    <w:rsid w:val="00234F77"/>
    <w:rsid w:val="00244D16"/>
    <w:rsid w:val="0024505C"/>
    <w:rsid w:val="002520CB"/>
    <w:rsid w:val="0025544B"/>
    <w:rsid w:val="00255FCA"/>
    <w:rsid w:val="00256531"/>
    <w:rsid w:val="00263960"/>
    <w:rsid w:val="00265089"/>
    <w:rsid w:val="002658C7"/>
    <w:rsid w:val="002734CD"/>
    <w:rsid w:val="0027590F"/>
    <w:rsid w:val="0027712A"/>
    <w:rsid w:val="002811D3"/>
    <w:rsid w:val="0029264E"/>
    <w:rsid w:val="00292C7B"/>
    <w:rsid w:val="00293D51"/>
    <w:rsid w:val="00295B31"/>
    <w:rsid w:val="0029712A"/>
    <w:rsid w:val="002A01CE"/>
    <w:rsid w:val="002A3131"/>
    <w:rsid w:val="002A40A2"/>
    <w:rsid w:val="002A468E"/>
    <w:rsid w:val="002A5125"/>
    <w:rsid w:val="002A7BC5"/>
    <w:rsid w:val="002B0672"/>
    <w:rsid w:val="002B0A2A"/>
    <w:rsid w:val="002B0AE2"/>
    <w:rsid w:val="002B3568"/>
    <w:rsid w:val="002B6C5D"/>
    <w:rsid w:val="002C0689"/>
    <w:rsid w:val="002C40A5"/>
    <w:rsid w:val="002C44BE"/>
    <w:rsid w:val="002C4BA7"/>
    <w:rsid w:val="002D01D9"/>
    <w:rsid w:val="002D0A72"/>
    <w:rsid w:val="002D1D27"/>
    <w:rsid w:val="002D1E51"/>
    <w:rsid w:val="002D69C3"/>
    <w:rsid w:val="002E375C"/>
    <w:rsid w:val="002E3B1A"/>
    <w:rsid w:val="002E76AA"/>
    <w:rsid w:val="002F3C60"/>
    <w:rsid w:val="002F5490"/>
    <w:rsid w:val="003001D0"/>
    <w:rsid w:val="003018A4"/>
    <w:rsid w:val="00304BE6"/>
    <w:rsid w:val="00305013"/>
    <w:rsid w:val="0030664D"/>
    <w:rsid w:val="0031189B"/>
    <w:rsid w:val="00314E09"/>
    <w:rsid w:val="00317398"/>
    <w:rsid w:val="00322274"/>
    <w:rsid w:val="00325DD6"/>
    <w:rsid w:val="00326CBA"/>
    <w:rsid w:val="00330623"/>
    <w:rsid w:val="00331AD9"/>
    <w:rsid w:val="00332DE3"/>
    <w:rsid w:val="00336D6E"/>
    <w:rsid w:val="0034197E"/>
    <w:rsid w:val="0035150F"/>
    <w:rsid w:val="00351A18"/>
    <w:rsid w:val="00355FDB"/>
    <w:rsid w:val="0035696F"/>
    <w:rsid w:val="00357395"/>
    <w:rsid w:val="00360A9B"/>
    <w:rsid w:val="00361FB2"/>
    <w:rsid w:val="0036456D"/>
    <w:rsid w:val="00365CB0"/>
    <w:rsid w:val="003660EC"/>
    <w:rsid w:val="003666A1"/>
    <w:rsid w:val="00373D4A"/>
    <w:rsid w:val="00380D97"/>
    <w:rsid w:val="00380FD6"/>
    <w:rsid w:val="00382480"/>
    <w:rsid w:val="003868B5"/>
    <w:rsid w:val="003927C4"/>
    <w:rsid w:val="003A283F"/>
    <w:rsid w:val="003A2B54"/>
    <w:rsid w:val="003A60AE"/>
    <w:rsid w:val="003A64AA"/>
    <w:rsid w:val="003B2AEF"/>
    <w:rsid w:val="003B47AC"/>
    <w:rsid w:val="003B4A25"/>
    <w:rsid w:val="003C0E2C"/>
    <w:rsid w:val="003C1EF9"/>
    <w:rsid w:val="003C261B"/>
    <w:rsid w:val="003D1ABB"/>
    <w:rsid w:val="003D66AC"/>
    <w:rsid w:val="003E4BE9"/>
    <w:rsid w:val="003F1B00"/>
    <w:rsid w:val="003F26D3"/>
    <w:rsid w:val="003F2B56"/>
    <w:rsid w:val="003F2B5B"/>
    <w:rsid w:val="003F60F5"/>
    <w:rsid w:val="003F75E0"/>
    <w:rsid w:val="004062C0"/>
    <w:rsid w:val="004106A5"/>
    <w:rsid w:val="00410F38"/>
    <w:rsid w:val="00412012"/>
    <w:rsid w:val="0041468F"/>
    <w:rsid w:val="0041474B"/>
    <w:rsid w:val="00414B49"/>
    <w:rsid w:val="004163EC"/>
    <w:rsid w:val="00420047"/>
    <w:rsid w:val="0042205A"/>
    <w:rsid w:val="0042288E"/>
    <w:rsid w:val="00425A8E"/>
    <w:rsid w:val="00425F34"/>
    <w:rsid w:val="00426408"/>
    <w:rsid w:val="0042692E"/>
    <w:rsid w:val="00436691"/>
    <w:rsid w:val="004370F6"/>
    <w:rsid w:val="00443AB9"/>
    <w:rsid w:val="00443D90"/>
    <w:rsid w:val="004536D6"/>
    <w:rsid w:val="00456EAC"/>
    <w:rsid w:val="004575DA"/>
    <w:rsid w:val="00460DBC"/>
    <w:rsid w:val="0046328B"/>
    <w:rsid w:val="004654D1"/>
    <w:rsid w:val="00466CA9"/>
    <w:rsid w:val="00481F23"/>
    <w:rsid w:val="004911FF"/>
    <w:rsid w:val="004918D5"/>
    <w:rsid w:val="0049743D"/>
    <w:rsid w:val="00497676"/>
    <w:rsid w:val="004B68B7"/>
    <w:rsid w:val="004B7A1E"/>
    <w:rsid w:val="004C2B63"/>
    <w:rsid w:val="004C7AB6"/>
    <w:rsid w:val="004D0CE6"/>
    <w:rsid w:val="004D651E"/>
    <w:rsid w:val="004E1A40"/>
    <w:rsid w:val="004E72AA"/>
    <w:rsid w:val="004F0AD5"/>
    <w:rsid w:val="004F194B"/>
    <w:rsid w:val="00500B88"/>
    <w:rsid w:val="00505320"/>
    <w:rsid w:val="00506C55"/>
    <w:rsid w:val="00514EC9"/>
    <w:rsid w:val="0051603A"/>
    <w:rsid w:val="00523787"/>
    <w:rsid w:val="00523B9F"/>
    <w:rsid w:val="00526001"/>
    <w:rsid w:val="005267C4"/>
    <w:rsid w:val="00527401"/>
    <w:rsid w:val="00533F7D"/>
    <w:rsid w:val="0053424F"/>
    <w:rsid w:val="00536875"/>
    <w:rsid w:val="0054194A"/>
    <w:rsid w:val="00547EA4"/>
    <w:rsid w:val="005500C9"/>
    <w:rsid w:val="005527B4"/>
    <w:rsid w:val="00555323"/>
    <w:rsid w:val="005553FB"/>
    <w:rsid w:val="005557BA"/>
    <w:rsid w:val="005570DB"/>
    <w:rsid w:val="00562F9A"/>
    <w:rsid w:val="00565281"/>
    <w:rsid w:val="0056626C"/>
    <w:rsid w:val="00571053"/>
    <w:rsid w:val="005712E0"/>
    <w:rsid w:val="005721E2"/>
    <w:rsid w:val="0057257B"/>
    <w:rsid w:val="00572A32"/>
    <w:rsid w:val="005810C9"/>
    <w:rsid w:val="00583BE9"/>
    <w:rsid w:val="005917C3"/>
    <w:rsid w:val="005953D5"/>
    <w:rsid w:val="005A3C9F"/>
    <w:rsid w:val="005A513C"/>
    <w:rsid w:val="005B05BF"/>
    <w:rsid w:val="005B22EA"/>
    <w:rsid w:val="005B5F61"/>
    <w:rsid w:val="005B656F"/>
    <w:rsid w:val="005C24F3"/>
    <w:rsid w:val="005D22F2"/>
    <w:rsid w:val="005D3E71"/>
    <w:rsid w:val="005D473B"/>
    <w:rsid w:val="005D745A"/>
    <w:rsid w:val="005E38EC"/>
    <w:rsid w:val="005F6E36"/>
    <w:rsid w:val="00602603"/>
    <w:rsid w:val="0060606C"/>
    <w:rsid w:val="00606765"/>
    <w:rsid w:val="0061284E"/>
    <w:rsid w:val="00614E1B"/>
    <w:rsid w:val="00620EDE"/>
    <w:rsid w:val="00624FC6"/>
    <w:rsid w:val="00627387"/>
    <w:rsid w:val="00640F9D"/>
    <w:rsid w:val="00640FEE"/>
    <w:rsid w:val="006418B7"/>
    <w:rsid w:val="006434F9"/>
    <w:rsid w:val="00652FBD"/>
    <w:rsid w:val="00653507"/>
    <w:rsid w:val="00660B83"/>
    <w:rsid w:val="0066689D"/>
    <w:rsid w:val="00671EDA"/>
    <w:rsid w:val="00673F84"/>
    <w:rsid w:val="00675285"/>
    <w:rsid w:val="006767C4"/>
    <w:rsid w:val="00677C69"/>
    <w:rsid w:val="00677E23"/>
    <w:rsid w:val="00680210"/>
    <w:rsid w:val="00680FE8"/>
    <w:rsid w:val="00681902"/>
    <w:rsid w:val="00681D86"/>
    <w:rsid w:val="006863F3"/>
    <w:rsid w:val="006872F0"/>
    <w:rsid w:val="006B6405"/>
    <w:rsid w:val="006D0C33"/>
    <w:rsid w:val="006D6A36"/>
    <w:rsid w:val="006D79A2"/>
    <w:rsid w:val="006E00CD"/>
    <w:rsid w:val="006E0790"/>
    <w:rsid w:val="006E152D"/>
    <w:rsid w:val="006E1659"/>
    <w:rsid w:val="006E1951"/>
    <w:rsid w:val="006E2007"/>
    <w:rsid w:val="006F10C0"/>
    <w:rsid w:val="006F2FC5"/>
    <w:rsid w:val="006F5623"/>
    <w:rsid w:val="007061D5"/>
    <w:rsid w:val="00710E2B"/>
    <w:rsid w:val="00715B38"/>
    <w:rsid w:val="0072054F"/>
    <w:rsid w:val="0072143D"/>
    <w:rsid w:val="0072263D"/>
    <w:rsid w:val="0072487F"/>
    <w:rsid w:val="0072535C"/>
    <w:rsid w:val="0073190C"/>
    <w:rsid w:val="00734192"/>
    <w:rsid w:val="00735451"/>
    <w:rsid w:val="00742968"/>
    <w:rsid w:val="007439B7"/>
    <w:rsid w:val="00744813"/>
    <w:rsid w:val="007548B2"/>
    <w:rsid w:val="00761601"/>
    <w:rsid w:val="00763C85"/>
    <w:rsid w:val="00767BAB"/>
    <w:rsid w:val="00772E8F"/>
    <w:rsid w:val="00773CB0"/>
    <w:rsid w:val="0077491A"/>
    <w:rsid w:val="007819A5"/>
    <w:rsid w:val="0078210B"/>
    <w:rsid w:val="007832C3"/>
    <w:rsid w:val="00783594"/>
    <w:rsid w:val="00785383"/>
    <w:rsid w:val="007908B7"/>
    <w:rsid w:val="00793E94"/>
    <w:rsid w:val="0079578E"/>
    <w:rsid w:val="007A1054"/>
    <w:rsid w:val="007A2BFA"/>
    <w:rsid w:val="007A5B65"/>
    <w:rsid w:val="007A74CF"/>
    <w:rsid w:val="007A7E0C"/>
    <w:rsid w:val="007B5B1E"/>
    <w:rsid w:val="007C0326"/>
    <w:rsid w:val="007C180D"/>
    <w:rsid w:val="007C1963"/>
    <w:rsid w:val="007D248E"/>
    <w:rsid w:val="007D255D"/>
    <w:rsid w:val="007D79DF"/>
    <w:rsid w:val="007E0C78"/>
    <w:rsid w:val="007E1AE7"/>
    <w:rsid w:val="007E4E2C"/>
    <w:rsid w:val="007E6656"/>
    <w:rsid w:val="007F0047"/>
    <w:rsid w:val="007F1A4D"/>
    <w:rsid w:val="007F341A"/>
    <w:rsid w:val="007F7777"/>
    <w:rsid w:val="00802228"/>
    <w:rsid w:val="0080294F"/>
    <w:rsid w:val="00802F9B"/>
    <w:rsid w:val="00803975"/>
    <w:rsid w:val="0080426D"/>
    <w:rsid w:val="008042E3"/>
    <w:rsid w:val="00805B1B"/>
    <w:rsid w:val="00806466"/>
    <w:rsid w:val="0081203E"/>
    <w:rsid w:val="00812B6E"/>
    <w:rsid w:val="008207BF"/>
    <w:rsid w:val="00822438"/>
    <w:rsid w:val="008326A8"/>
    <w:rsid w:val="00836F2F"/>
    <w:rsid w:val="00840084"/>
    <w:rsid w:val="008465F9"/>
    <w:rsid w:val="00847156"/>
    <w:rsid w:val="00851BD9"/>
    <w:rsid w:val="0085524E"/>
    <w:rsid w:val="00855FA4"/>
    <w:rsid w:val="00865709"/>
    <w:rsid w:val="0088004B"/>
    <w:rsid w:val="008862A0"/>
    <w:rsid w:val="008871DE"/>
    <w:rsid w:val="00887550"/>
    <w:rsid w:val="00890622"/>
    <w:rsid w:val="00892461"/>
    <w:rsid w:val="0089396B"/>
    <w:rsid w:val="0089712D"/>
    <w:rsid w:val="008A299E"/>
    <w:rsid w:val="008B24A9"/>
    <w:rsid w:val="008B2E5A"/>
    <w:rsid w:val="008B3C27"/>
    <w:rsid w:val="008B5CE0"/>
    <w:rsid w:val="008B7DF0"/>
    <w:rsid w:val="008C183A"/>
    <w:rsid w:val="008C3438"/>
    <w:rsid w:val="008C3D01"/>
    <w:rsid w:val="008D1093"/>
    <w:rsid w:val="008D1513"/>
    <w:rsid w:val="008D607C"/>
    <w:rsid w:val="008E5718"/>
    <w:rsid w:val="008E782A"/>
    <w:rsid w:val="008F041D"/>
    <w:rsid w:val="008F744B"/>
    <w:rsid w:val="00901267"/>
    <w:rsid w:val="00902018"/>
    <w:rsid w:val="009029B3"/>
    <w:rsid w:val="00904476"/>
    <w:rsid w:val="00912482"/>
    <w:rsid w:val="009131BE"/>
    <w:rsid w:val="00916360"/>
    <w:rsid w:val="00917A64"/>
    <w:rsid w:val="00922484"/>
    <w:rsid w:val="00924EC2"/>
    <w:rsid w:val="009250B3"/>
    <w:rsid w:val="00926347"/>
    <w:rsid w:val="0092755D"/>
    <w:rsid w:val="00933D54"/>
    <w:rsid w:val="0093564D"/>
    <w:rsid w:val="00940BC2"/>
    <w:rsid w:val="00941FAD"/>
    <w:rsid w:val="00942BB4"/>
    <w:rsid w:val="009531DA"/>
    <w:rsid w:val="009550A7"/>
    <w:rsid w:val="00960AD6"/>
    <w:rsid w:val="00960D2C"/>
    <w:rsid w:val="00963DEA"/>
    <w:rsid w:val="00964B3E"/>
    <w:rsid w:val="00974B99"/>
    <w:rsid w:val="009813C7"/>
    <w:rsid w:val="0098175D"/>
    <w:rsid w:val="00983A12"/>
    <w:rsid w:val="00995B58"/>
    <w:rsid w:val="00996BF6"/>
    <w:rsid w:val="009A5560"/>
    <w:rsid w:val="009A6B03"/>
    <w:rsid w:val="009B03A9"/>
    <w:rsid w:val="009B0977"/>
    <w:rsid w:val="009B597B"/>
    <w:rsid w:val="009D760F"/>
    <w:rsid w:val="009E1D37"/>
    <w:rsid w:val="009E27ED"/>
    <w:rsid w:val="009E756B"/>
    <w:rsid w:val="009F1329"/>
    <w:rsid w:val="009F2C52"/>
    <w:rsid w:val="009F2C74"/>
    <w:rsid w:val="009F4F4E"/>
    <w:rsid w:val="009F4F62"/>
    <w:rsid w:val="009F6914"/>
    <w:rsid w:val="009F7E77"/>
    <w:rsid w:val="00A00363"/>
    <w:rsid w:val="00A03B98"/>
    <w:rsid w:val="00A05513"/>
    <w:rsid w:val="00A127F3"/>
    <w:rsid w:val="00A30903"/>
    <w:rsid w:val="00A322A4"/>
    <w:rsid w:val="00A34B61"/>
    <w:rsid w:val="00A4031E"/>
    <w:rsid w:val="00A5272B"/>
    <w:rsid w:val="00A5550E"/>
    <w:rsid w:val="00A55B43"/>
    <w:rsid w:val="00A57868"/>
    <w:rsid w:val="00A61328"/>
    <w:rsid w:val="00A62EA1"/>
    <w:rsid w:val="00A63C6A"/>
    <w:rsid w:val="00A77541"/>
    <w:rsid w:val="00A8058F"/>
    <w:rsid w:val="00A84325"/>
    <w:rsid w:val="00A87D65"/>
    <w:rsid w:val="00A90B52"/>
    <w:rsid w:val="00A90B8A"/>
    <w:rsid w:val="00A92322"/>
    <w:rsid w:val="00A94361"/>
    <w:rsid w:val="00A94BCF"/>
    <w:rsid w:val="00AA076C"/>
    <w:rsid w:val="00AA18FC"/>
    <w:rsid w:val="00AA26DD"/>
    <w:rsid w:val="00AA51EB"/>
    <w:rsid w:val="00AA6C2D"/>
    <w:rsid w:val="00AB1779"/>
    <w:rsid w:val="00AB236B"/>
    <w:rsid w:val="00AB2B21"/>
    <w:rsid w:val="00AB3E9F"/>
    <w:rsid w:val="00AB78C9"/>
    <w:rsid w:val="00AC0F14"/>
    <w:rsid w:val="00AC433F"/>
    <w:rsid w:val="00AC525C"/>
    <w:rsid w:val="00AC6C03"/>
    <w:rsid w:val="00AC7347"/>
    <w:rsid w:val="00AC7D85"/>
    <w:rsid w:val="00AD3AC6"/>
    <w:rsid w:val="00AD7E43"/>
    <w:rsid w:val="00AE2327"/>
    <w:rsid w:val="00AE5CC5"/>
    <w:rsid w:val="00AE6700"/>
    <w:rsid w:val="00AE7720"/>
    <w:rsid w:val="00AF3B27"/>
    <w:rsid w:val="00AF561B"/>
    <w:rsid w:val="00AF62C9"/>
    <w:rsid w:val="00AF70A6"/>
    <w:rsid w:val="00B03598"/>
    <w:rsid w:val="00B053FF"/>
    <w:rsid w:val="00B1571D"/>
    <w:rsid w:val="00B210B2"/>
    <w:rsid w:val="00B31C84"/>
    <w:rsid w:val="00B31FAE"/>
    <w:rsid w:val="00B3259F"/>
    <w:rsid w:val="00B36C3A"/>
    <w:rsid w:val="00B4738E"/>
    <w:rsid w:val="00B50C9D"/>
    <w:rsid w:val="00B56522"/>
    <w:rsid w:val="00B602FF"/>
    <w:rsid w:val="00B64948"/>
    <w:rsid w:val="00B64C0F"/>
    <w:rsid w:val="00B66980"/>
    <w:rsid w:val="00B67012"/>
    <w:rsid w:val="00B6726D"/>
    <w:rsid w:val="00B67900"/>
    <w:rsid w:val="00B708E9"/>
    <w:rsid w:val="00B70F9A"/>
    <w:rsid w:val="00B71405"/>
    <w:rsid w:val="00B765B9"/>
    <w:rsid w:val="00B775C3"/>
    <w:rsid w:val="00B836EA"/>
    <w:rsid w:val="00B9355F"/>
    <w:rsid w:val="00BA11B9"/>
    <w:rsid w:val="00BA2A69"/>
    <w:rsid w:val="00BA2E3B"/>
    <w:rsid w:val="00BA3838"/>
    <w:rsid w:val="00BA5E9D"/>
    <w:rsid w:val="00BB1795"/>
    <w:rsid w:val="00BC1DFB"/>
    <w:rsid w:val="00BC4BFC"/>
    <w:rsid w:val="00BC76F8"/>
    <w:rsid w:val="00BD107B"/>
    <w:rsid w:val="00BD120E"/>
    <w:rsid w:val="00BD6489"/>
    <w:rsid w:val="00BE52DE"/>
    <w:rsid w:val="00BE5E12"/>
    <w:rsid w:val="00BF1E3F"/>
    <w:rsid w:val="00BF3ABA"/>
    <w:rsid w:val="00BF433F"/>
    <w:rsid w:val="00BF5FCD"/>
    <w:rsid w:val="00BF6053"/>
    <w:rsid w:val="00BF6A6D"/>
    <w:rsid w:val="00C0155C"/>
    <w:rsid w:val="00C027DD"/>
    <w:rsid w:val="00C051AF"/>
    <w:rsid w:val="00C11D3D"/>
    <w:rsid w:val="00C12D94"/>
    <w:rsid w:val="00C133DA"/>
    <w:rsid w:val="00C13F34"/>
    <w:rsid w:val="00C1420E"/>
    <w:rsid w:val="00C25B22"/>
    <w:rsid w:val="00C26043"/>
    <w:rsid w:val="00C2681B"/>
    <w:rsid w:val="00C26CAF"/>
    <w:rsid w:val="00C34067"/>
    <w:rsid w:val="00C34D24"/>
    <w:rsid w:val="00C34D55"/>
    <w:rsid w:val="00C3563F"/>
    <w:rsid w:val="00C40B0E"/>
    <w:rsid w:val="00C45788"/>
    <w:rsid w:val="00C45B23"/>
    <w:rsid w:val="00C45E6E"/>
    <w:rsid w:val="00C47FD4"/>
    <w:rsid w:val="00C50A6D"/>
    <w:rsid w:val="00C51A2B"/>
    <w:rsid w:val="00C531D8"/>
    <w:rsid w:val="00C534B7"/>
    <w:rsid w:val="00C572DA"/>
    <w:rsid w:val="00C60664"/>
    <w:rsid w:val="00C656C0"/>
    <w:rsid w:val="00C664B8"/>
    <w:rsid w:val="00C66B1E"/>
    <w:rsid w:val="00C72986"/>
    <w:rsid w:val="00C74F0F"/>
    <w:rsid w:val="00C76EDA"/>
    <w:rsid w:val="00C76F5F"/>
    <w:rsid w:val="00C77418"/>
    <w:rsid w:val="00C80AC8"/>
    <w:rsid w:val="00C81138"/>
    <w:rsid w:val="00C81CA9"/>
    <w:rsid w:val="00C82384"/>
    <w:rsid w:val="00C869D4"/>
    <w:rsid w:val="00C8788D"/>
    <w:rsid w:val="00C93740"/>
    <w:rsid w:val="00C9674F"/>
    <w:rsid w:val="00C97BDE"/>
    <w:rsid w:val="00CA3CD1"/>
    <w:rsid w:val="00CB73A3"/>
    <w:rsid w:val="00CC3D91"/>
    <w:rsid w:val="00CC5695"/>
    <w:rsid w:val="00CD5A0B"/>
    <w:rsid w:val="00CD76CE"/>
    <w:rsid w:val="00CE2CBC"/>
    <w:rsid w:val="00CE529C"/>
    <w:rsid w:val="00CF154B"/>
    <w:rsid w:val="00D01874"/>
    <w:rsid w:val="00D02097"/>
    <w:rsid w:val="00D02C5B"/>
    <w:rsid w:val="00D035F0"/>
    <w:rsid w:val="00D04D06"/>
    <w:rsid w:val="00D07DA0"/>
    <w:rsid w:val="00D17925"/>
    <w:rsid w:val="00D20D57"/>
    <w:rsid w:val="00D270AF"/>
    <w:rsid w:val="00D315D4"/>
    <w:rsid w:val="00D31FC6"/>
    <w:rsid w:val="00D32AA4"/>
    <w:rsid w:val="00D343FC"/>
    <w:rsid w:val="00D3646B"/>
    <w:rsid w:val="00D367D0"/>
    <w:rsid w:val="00D377DC"/>
    <w:rsid w:val="00D37ED0"/>
    <w:rsid w:val="00D43EEC"/>
    <w:rsid w:val="00D45188"/>
    <w:rsid w:val="00D4724C"/>
    <w:rsid w:val="00D52392"/>
    <w:rsid w:val="00D66893"/>
    <w:rsid w:val="00D66D9A"/>
    <w:rsid w:val="00D701E7"/>
    <w:rsid w:val="00D710BF"/>
    <w:rsid w:val="00D73D55"/>
    <w:rsid w:val="00D76FAA"/>
    <w:rsid w:val="00D8362E"/>
    <w:rsid w:val="00D83B3E"/>
    <w:rsid w:val="00D862CA"/>
    <w:rsid w:val="00D86D16"/>
    <w:rsid w:val="00D86DB5"/>
    <w:rsid w:val="00D90F02"/>
    <w:rsid w:val="00D94646"/>
    <w:rsid w:val="00D95933"/>
    <w:rsid w:val="00DA29B2"/>
    <w:rsid w:val="00DA3A39"/>
    <w:rsid w:val="00DB6963"/>
    <w:rsid w:val="00DE0F3F"/>
    <w:rsid w:val="00DE2C1D"/>
    <w:rsid w:val="00DE2FF3"/>
    <w:rsid w:val="00DE577F"/>
    <w:rsid w:val="00DF6347"/>
    <w:rsid w:val="00DF7E91"/>
    <w:rsid w:val="00E00485"/>
    <w:rsid w:val="00E03644"/>
    <w:rsid w:val="00E06A11"/>
    <w:rsid w:val="00E10CB8"/>
    <w:rsid w:val="00E130CE"/>
    <w:rsid w:val="00E137D1"/>
    <w:rsid w:val="00E1473E"/>
    <w:rsid w:val="00E21899"/>
    <w:rsid w:val="00E3013E"/>
    <w:rsid w:val="00E31702"/>
    <w:rsid w:val="00E32CA5"/>
    <w:rsid w:val="00E346AA"/>
    <w:rsid w:val="00E4169A"/>
    <w:rsid w:val="00E4489E"/>
    <w:rsid w:val="00E46187"/>
    <w:rsid w:val="00E4623B"/>
    <w:rsid w:val="00E5079F"/>
    <w:rsid w:val="00E51DC5"/>
    <w:rsid w:val="00E65290"/>
    <w:rsid w:val="00E66EBD"/>
    <w:rsid w:val="00E7012D"/>
    <w:rsid w:val="00E72BAC"/>
    <w:rsid w:val="00E72BF5"/>
    <w:rsid w:val="00E8470C"/>
    <w:rsid w:val="00E90C63"/>
    <w:rsid w:val="00E91190"/>
    <w:rsid w:val="00E9165C"/>
    <w:rsid w:val="00E9710E"/>
    <w:rsid w:val="00E971C7"/>
    <w:rsid w:val="00EA0D1A"/>
    <w:rsid w:val="00EA4333"/>
    <w:rsid w:val="00EB1193"/>
    <w:rsid w:val="00EB61DC"/>
    <w:rsid w:val="00EB783C"/>
    <w:rsid w:val="00EC057F"/>
    <w:rsid w:val="00EC295F"/>
    <w:rsid w:val="00EC4B18"/>
    <w:rsid w:val="00ED3F2A"/>
    <w:rsid w:val="00ED6055"/>
    <w:rsid w:val="00EE00C5"/>
    <w:rsid w:val="00EE0A4D"/>
    <w:rsid w:val="00EE3751"/>
    <w:rsid w:val="00EE54A1"/>
    <w:rsid w:val="00EE6FCC"/>
    <w:rsid w:val="00EF12D6"/>
    <w:rsid w:val="00EF1EE5"/>
    <w:rsid w:val="00EF2A6E"/>
    <w:rsid w:val="00EF5CB5"/>
    <w:rsid w:val="00EF7C91"/>
    <w:rsid w:val="00F006A4"/>
    <w:rsid w:val="00F02F4B"/>
    <w:rsid w:val="00F03938"/>
    <w:rsid w:val="00F06A16"/>
    <w:rsid w:val="00F07CB5"/>
    <w:rsid w:val="00F1063C"/>
    <w:rsid w:val="00F10A77"/>
    <w:rsid w:val="00F116F4"/>
    <w:rsid w:val="00F11CB9"/>
    <w:rsid w:val="00F12309"/>
    <w:rsid w:val="00F140AD"/>
    <w:rsid w:val="00F1504B"/>
    <w:rsid w:val="00F275AE"/>
    <w:rsid w:val="00F306C4"/>
    <w:rsid w:val="00F33123"/>
    <w:rsid w:val="00F3338B"/>
    <w:rsid w:val="00F370EB"/>
    <w:rsid w:val="00F44DB2"/>
    <w:rsid w:val="00F4775B"/>
    <w:rsid w:val="00F524F2"/>
    <w:rsid w:val="00F53F9E"/>
    <w:rsid w:val="00F5421E"/>
    <w:rsid w:val="00F600E0"/>
    <w:rsid w:val="00F64A5D"/>
    <w:rsid w:val="00F65C70"/>
    <w:rsid w:val="00F66F99"/>
    <w:rsid w:val="00F71B8F"/>
    <w:rsid w:val="00F727FE"/>
    <w:rsid w:val="00F72931"/>
    <w:rsid w:val="00F74622"/>
    <w:rsid w:val="00F76433"/>
    <w:rsid w:val="00F825CA"/>
    <w:rsid w:val="00F828E4"/>
    <w:rsid w:val="00F85F8D"/>
    <w:rsid w:val="00F8663A"/>
    <w:rsid w:val="00F918C5"/>
    <w:rsid w:val="00F91A8F"/>
    <w:rsid w:val="00F96847"/>
    <w:rsid w:val="00FA2CE0"/>
    <w:rsid w:val="00FB0528"/>
    <w:rsid w:val="00FB0819"/>
    <w:rsid w:val="00FB36AE"/>
    <w:rsid w:val="00FB5751"/>
    <w:rsid w:val="00FC138C"/>
    <w:rsid w:val="00FC3A46"/>
    <w:rsid w:val="00FC6D19"/>
    <w:rsid w:val="00FC7725"/>
    <w:rsid w:val="00FD304A"/>
    <w:rsid w:val="00FE13AC"/>
    <w:rsid w:val="00FE62B0"/>
    <w:rsid w:val="00FE72B6"/>
    <w:rsid w:val="00FF2BC5"/>
    <w:rsid w:val="00FF3D1D"/>
    <w:rsid w:val="00FF4C64"/>
    <w:rsid w:val="00FF4E5A"/>
    <w:rsid w:val="00FF5D0B"/>
    <w:rsid w:val="00FF782A"/>
    <w:rsid w:val="00FF797E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6BC13D04"/>
  <w15:chartTrackingRefBased/>
  <w15:docId w15:val="{665209C0-67C5-4527-90C3-10F27F7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C572D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5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X">
    <w:name w:val="C30X"/>
    <w:basedOn w:val="Normal"/>
    <w:uiPriority w:val="99"/>
    <w:rsid w:val="000876E1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0E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C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C33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0F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A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19"/>
    <w:rPr>
      <w:vertAlign w:val="superscript"/>
    </w:rPr>
  </w:style>
  <w:style w:type="paragraph" w:customStyle="1" w:styleId="nazdokpodnas">
    <w:name w:val="naz_dok_podnas"/>
    <w:basedOn w:val="Normal"/>
    <w:rsid w:val="00C7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s">
    <w:name w:val="opis_s"/>
    <w:basedOn w:val="Normal"/>
    <w:rsid w:val="00C7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doknas">
    <w:name w:val="naz_dok_nas"/>
    <w:basedOn w:val="Normal"/>
    <w:rsid w:val="00C7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4C"/>
  </w:style>
  <w:style w:type="paragraph" w:styleId="Footer">
    <w:name w:val="footer"/>
    <w:basedOn w:val="Normal"/>
    <w:link w:val="FooterChar"/>
    <w:uiPriority w:val="99"/>
    <w:unhideWhenUsed/>
    <w:rsid w:val="001E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4C"/>
  </w:style>
  <w:style w:type="paragraph" w:styleId="NoSpacing">
    <w:name w:val="No Spacing"/>
    <w:link w:val="NoSpacingChar"/>
    <w:uiPriority w:val="1"/>
    <w:qFormat/>
    <w:rsid w:val="001E6F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E6F4C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1659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9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6599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6599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65994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5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9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9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5994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165994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3F1B0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765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5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.gov.me/ResourceManager/FileDownload.aspx?rid=244534&amp;rType=2&amp;file=Strategija%20razvoja%20visokog%20obrazovanja%20u%20Crnoj%20Gori%202016-2020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so.gov.me/ResourceManager/FileDownload.aspx?rid=313007&amp;rType=2&amp;file=Zakon%20o%20obrazovanju%20odraslih%202017.pdf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acea.ec.europa.eu/national-policies/eurydice/montenegro/lifelong-learning-strategy_me" TargetMode="External"/><Relationship Id="rId1" Type="http://schemas.openxmlformats.org/officeDocument/2006/relationships/hyperlink" Target="https://www.europarl.europa.eu/thinktank/infographics/lifelonglear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41A11-9174-4C2B-A6DF-375898D0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8678</Words>
  <Characters>49466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biserka.vujovic</cp:lastModifiedBy>
  <cp:revision>6</cp:revision>
  <cp:lastPrinted>2023-03-23T14:16:00Z</cp:lastPrinted>
  <dcterms:created xsi:type="dcterms:W3CDTF">2023-03-23T14:17:00Z</dcterms:created>
  <dcterms:modified xsi:type="dcterms:W3CDTF">2023-03-23T14:22:00Z</dcterms:modified>
</cp:coreProperties>
</file>