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28C" w:rsidRDefault="00D7628C" w:rsidP="0076787B">
      <w:pPr>
        <w:widowControl w:val="0"/>
        <w:tabs>
          <w:tab w:val="left" w:pos="6096"/>
        </w:tabs>
        <w:autoSpaceDE w:val="0"/>
        <w:autoSpaceDN w:val="0"/>
        <w:adjustRightInd w:val="0"/>
        <w:spacing w:before="85" w:line="161" w:lineRule="exact"/>
        <w:ind w:right="4"/>
        <w:jc w:val="both"/>
        <w:rPr>
          <w:rFonts w:ascii="Calibri" w:hAnsi="Calibri"/>
          <w:szCs w:val="18"/>
        </w:rPr>
      </w:pPr>
    </w:p>
    <w:p w:rsidR="00D7628C" w:rsidRDefault="00D7628C" w:rsidP="00D7628C">
      <w:pPr>
        <w:widowControl w:val="0"/>
        <w:tabs>
          <w:tab w:val="left" w:pos="6096"/>
        </w:tabs>
        <w:autoSpaceDE w:val="0"/>
        <w:autoSpaceDN w:val="0"/>
        <w:adjustRightInd w:val="0"/>
        <w:spacing w:before="85" w:line="161" w:lineRule="exact"/>
        <w:ind w:right="4"/>
        <w:rPr>
          <w:rFonts w:ascii="Calibri" w:hAnsi="Calibri"/>
          <w:szCs w:val="18"/>
        </w:rPr>
      </w:pPr>
      <w:bookmarkStart w:id="0" w:name="_GoBack"/>
      <w:bookmarkEnd w:id="0"/>
    </w:p>
    <w:p w:rsidR="00D7628C" w:rsidRPr="00D7628C" w:rsidRDefault="00D7628C" w:rsidP="00D7628C">
      <w:pPr>
        <w:widowControl w:val="0"/>
        <w:tabs>
          <w:tab w:val="left" w:pos="6096"/>
        </w:tabs>
        <w:autoSpaceDE w:val="0"/>
        <w:autoSpaceDN w:val="0"/>
        <w:adjustRightInd w:val="0"/>
        <w:spacing w:before="85" w:line="161" w:lineRule="exact"/>
        <w:ind w:right="4"/>
        <w:rPr>
          <w:rFonts w:ascii="Calibri" w:hAnsi="Calibri"/>
          <w:color w:val="FF0000"/>
          <w:szCs w:val="18"/>
        </w:rPr>
      </w:pPr>
    </w:p>
    <w:p w:rsidR="0024306C" w:rsidRPr="0024306C" w:rsidRDefault="0024306C" w:rsidP="0076787B">
      <w:pPr>
        <w:tabs>
          <w:tab w:val="left" w:pos="2828"/>
        </w:tabs>
        <w:spacing w:line="240" w:lineRule="auto"/>
        <w:jc w:val="right"/>
        <w:rPr>
          <w:rFonts w:ascii="Calibri" w:eastAsia="Times New Roman" w:hAnsi="Calibri"/>
          <w:sz w:val="24"/>
          <w:szCs w:val="24"/>
          <w:lang w:val="it-IT" w:eastAsia="en-US"/>
        </w:rPr>
      </w:pPr>
      <w:r w:rsidRPr="0024306C">
        <w:rPr>
          <w:rFonts w:ascii="Calibri" w:eastAsia="Times New Roman" w:hAnsi="Calibri"/>
          <w:sz w:val="24"/>
          <w:szCs w:val="24"/>
          <w:lang w:val="it-IT" w:eastAsia="en-US"/>
        </w:rPr>
        <w:t xml:space="preserve">Podgorica, </w:t>
      </w:r>
      <w:r w:rsidR="0076787B">
        <w:rPr>
          <w:rFonts w:ascii="Calibri" w:eastAsia="Times New Roman" w:hAnsi="Calibri"/>
          <w:sz w:val="24"/>
          <w:szCs w:val="24"/>
          <w:lang w:val="it-IT" w:eastAsia="en-US"/>
        </w:rPr>
        <w:t>11</w:t>
      </w:r>
      <w:r w:rsidRPr="0024306C">
        <w:rPr>
          <w:rFonts w:ascii="Calibri" w:eastAsia="Times New Roman" w:hAnsi="Calibri"/>
          <w:sz w:val="24"/>
          <w:szCs w:val="24"/>
          <w:lang w:val="it-IT" w:eastAsia="en-US"/>
        </w:rPr>
        <w:t>.</w:t>
      </w:r>
      <w:r w:rsidR="0076787B">
        <w:rPr>
          <w:rFonts w:ascii="Calibri" w:eastAsia="Times New Roman" w:hAnsi="Calibri"/>
          <w:sz w:val="24"/>
          <w:szCs w:val="24"/>
          <w:lang w:val="it-IT" w:eastAsia="en-US"/>
        </w:rPr>
        <w:t>05.2021</w:t>
      </w:r>
      <w:r w:rsidRPr="0024306C">
        <w:rPr>
          <w:rFonts w:ascii="Calibri" w:eastAsia="Times New Roman" w:hAnsi="Calibri"/>
          <w:sz w:val="24"/>
          <w:szCs w:val="24"/>
          <w:lang w:val="it-IT" w:eastAsia="en-US"/>
        </w:rPr>
        <w:t xml:space="preserve"> </w:t>
      </w:r>
    </w:p>
    <w:p w:rsidR="0024306C" w:rsidRPr="0024306C" w:rsidRDefault="0024306C" w:rsidP="0024306C">
      <w:pPr>
        <w:tabs>
          <w:tab w:val="left" w:pos="2828"/>
          <w:tab w:val="center" w:pos="4536"/>
          <w:tab w:val="right" w:pos="9072"/>
        </w:tabs>
        <w:spacing w:line="240" w:lineRule="auto"/>
        <w:jc w:val="center"/>
        <w:rPr>
          <w:rFonts w:ascii="Calibri" w:eastAsia="Times New Roman" w:hAnsi="Calibri" w:cs="Arial"/>
          <w:sz w:val="24"/>
          <w:szCs w:val="24"/>
          <w:lang w:val="it-IT" w:eastAsia="en-US"/>
        </w:rPr>
      </w:pPr>
    </w:p>
    <w:p w:rsidR="0024306C" w:rsidRPr="0024306C" w:rsidRDefault="0024306C" w:rsidP="0024306C">
      <w:pPr>
        <w:tabs>
          <w:tab w:val="left" w:pos="2828"/>
          <w:tab w:val="center" w:pos="4536"/>
          <w:tab w:val="right" w:pos="9072"/>
        </w:tabs>
        <w:spacing w:line="240" w:lineRule="auto"/>
        <w:jc w:val="center"/>
        <w:rPr>
          <w:rFonts w:ascii="Calibri" w:eastAsia="Times New Roman" w:hAnsi="Calibri" w:cs="Arial"/>
          <w:sz w:val="24"/>
          <w:szCs w:val="24"/>
          <w:lang w:val="it-IT" w:eastAsia="en-US"/>
        </w:rPr>
      </w:pPr>
    </w:p>
    <w:p w:rsidR="0024306C" w:rsidRPr="00B642D9" w:rsidRDefault="0024306C" w:rsidP="00B642D9">
      <w:pPr>
        <w:tabs>
          <w:tab w:val="left" w:pos="2828"/>
          <w:tab w:val="center" w:pos="4536"/>
          <w:tab w:val="right" w:pos="9072"/>
        </w:tabs>
        <w:spacing w:line="240" w:lineRule="auto"/>
        <w:jc w:val="center"/>
        <w:rPr>
          <w:rFonts w:ascii="Calibri" w:eastAsia="Times New Roman" w:hAnsi="Calibri" w:cs="Arial"/>
          <w:sz w:val="26"/>
          <w:szCs w:val="26"/>
          <w:lang w:val="it-IT" w:eastAsia="en-US"/>
        </w:rPr>
      </w:pPr>
    </w:p>
    <w:p w:rsidR="0076787B" w:rsidRPr="00B642D9" w:rsidRDefault="0076787B" w:rsidP="00B642D9">
      <w:pPr>
        <w:jc w:val="center"/>
        <w:rPr>
          <w:rFonts w:ascii="Calibri" w:hAnsi="Calibri"/>
          <w:sz w:val="26"/>
          <w:szCs w:val="26"/>
          <w:lang w:val="en-US"/>
        </w:rPr>
      </w:pPr>
      <w:r w:rsidRPr="00B642D9">
        <w:rPr>
          <w:rFonts w:ascii="Calibri" w:eastAsia="Times New Roman" w:hAnsi="Calibri"/>
          <w:sz w:val="26"/>
          <w:szCs w:val="26"/>
          <w:lang w:val="it-IT" w:eastAsia="en-US"/>
        </w:rPr>
        <w:t xml:space="preserve">Corrigendum to the Tender no. PMNE-SOE005-21-21-10 </w:t>
      </w:r>
      <w:r w:rsidRPr="00B642D9">
        <w:rPr>
          <w:rFonts w:asciiTheme="minorHAnsi" w:hAnsiTheme="minorHAnsi" w:cstheme="minorHAnsi"/>
          <w:sz w:val="26"/>
          <w:szCs w:val="26"/>
          <w:lang w:val="en-US"/>
        </w:rPr>
        <w:t xml:space="preserve">for </w:t>
      </w:r>
      <w:r w:rsidRPr="00B642D9">
        <w:rPr>
          <w:rFonts w:asciiTheme="minorHAnsi" w:hAnsiTheme="minorHAnsi" w:cstheme="minorHAnsi"/>
          <w:sz w:val="26"/>
          <w:szCs w:val="26"/>
          <w:lang w:val="en-GB"/>
        </w:rPr>
        <w:t xml:space="preserve">Rehabilitation and reconstruction of the pig breeding facility no. 2 in UIKS </w:t>
      </w:r>
      <w:proofErr w:type="spellStart"/>
      <w:r w:rsidRPr="00B642D9">
        <w:rPr>
          <w:rFonts w:asciiTheme="minorHAnsi" w:hAnsiTheme="minorHAnsi" w:cstheme="minorHAnsi"/>
          <w:sz w:val="26"/>
          <w:szCs w:val="26"/>
          <w:lang w:val="en-GB"/>
        </w:rPr>
        <w:t>Spuž</w:t>
      </w:r>
      <w:proofErr w:type="spellEnd"/>
      <w:r w:rsidRPr="00B642D9">
        <w:rPr>
          <w:rFonts w:asciiTheme="minorHAnsi" w:hAnsiTheme="minorHAnsi" w:cstheme="minorHAnsi"/>
          <w:sz w:val="26"/>
          <w:szCs w:val="26"/>
          <w:lang w:val="en-GB"/>
        </w:rPr>
        <w:t xml:space="preserve"> Municipality of </w:t>
      </w:r>
      <w:proofErr w:type="spellStart"/>
      <w:r w:rsidRPr="00B642D9">
        <w:rPr>
          <w:rFonts w:asciiTheme="minorHAnsi" w:hAnsiTheme="minorHAnsi" w:cstheme="minorHAnsi"/>
          <w:sz w:val="26"/>
          <w:szCs w:val="26"/>
          <w:lang w:val="en-GB"/>
        </w:rPr>
        <w:t>Danilovgrad</w:t>
      </w:r>
      <w:proofErr w:type="spellEnd"/>
      <w:r w:rsidRPr="00B642D9">
        <w:rPr>
          <w:rFonts w:ascii="Calibri" w:hAnsi="Calibri"/>
          <w:sz w:val="26"/>
          <w:szCs w:val="26"/>
          <w:lang w:val="en-US"/>
        </w:rPr>
        <w:t xml:space="preserve">/ </w:t>
      </w:r>
      <w:proofErr w:type="spellStart"/>
      <w:r w:rsidR="00977393"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>Obavještenje</w:t>
      </w:r>
      <w:proofErr w:type="spellEnd"/>
      <w:r w:rsidR="00977393"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 xml:space="preserve"> o </w:t>
      </w:r>
      <w:proofErr w:type="spellStart"/>
      <w:r w:rsidR="00977393"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>tender</w:t>
      </w:r>
      <w:r w:rsidR="00834155"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>u</w:t>
      </w:r>
      <w:proofErr w:type="spellEnd"/>
      <w:r w:rsidR="00977393"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 xml:space="preserve"> </w:t>
      </w:r>
      <w:proofErr w:type="spellStart"/>
      <w:r w:rsidR="00723030"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>broj</w:t>
      </w:r>
      <w:proofErr w:type="spellEnd"/>
      <w:r w:rsidR="00723030"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 xml:space="preserve"> PMNE-SOE005-21-21-10 </w:t>
      </w:r>
      <w:proofErr w:type="spellStart"/>
      <w:r w:rsidR="00A31F29"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>za</w:t>
      </w:r>
      <w:proofErr w:type="spellEnd"/>
      <w:r w:rsidR="00A31F29"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 xml:space="preserve"> </w:t>
      </w:r>
      <w:proofErr w:type="spellStart"/>
      <w:r w:rsidR="00A31F29"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>dostavljanje</w:t>
      </w:r>
      <w:proofErr w:type="spellEnd"/>
      <w:r w:rsidR="00A31F29"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 xml:space="preserve"> </w:t>
      </w:r>
      <w:proofErr w:type="spellStart"/>
      <w:r w:rsidR="00A31F29"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>ponuda</w:t>
      </w:r>
      <w:proofErr w:type="spellEnd"/>
      <w:r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 xml:space="preserve"> </w:t>
      </w:r>
      <w:proofErr w:type="spellStart"/>
      <w:r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>za</w:t>
      </w:r>
      <w:proofErr w:type="spellEnd"/>
      <w:r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 xml:space="preserve"> </w:t>
      </w:r>
      <w:proofErr w:type="spellStart"/>
      <w:r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>Sanaciju</w:t>
      </w:r>
      <w:proofErr w:type="spellEnd"/>
      <w:r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 xml:space="preserve"> </w:t>
      </w:r>
      <w:proofErr w:type="spellStart"/>
      <w:r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>i</w:t>
      </w:r>
      <w:proofErr w:type="spellEnd"/>
      <w:r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 xml:space="preserve"> </w:t>
      </w:r>
      <w:proofErr w:type="spellStart"/>
      <w:r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>rekonstrukciju</w:t>
      </w:r>
      <w:proofErr w:type="spellEnd"/>
      <w:r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 xml:space="preserve"> </w:t>
      </w:r>
      <w:proofErr w:type="spellStart"/>
      <w:r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>objekta</w:t>
      </w:r>
      <w:proofErr w:type="spellEnd"/>
      <w:r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 xml:space="preserve"> </w:t>
      </w:r>
      <w:proofErr w:type="spellStart"/>
      <w:r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>za</w:t>
      </w:r>
      <w:proofErr w:type="spellEnd"/>
      <w:r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 xml:space="preserve"> </w:t>
      </w:r>
      <w:proofErr w:type="spellStart"/>
      <w:r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>uzgoj</w:t>
      </w:r>
      <w:proofErr w:type="spellEnd"/>
      <w:r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 xml:space="preserve"> </w:t>
      </w:r>
      <w:proofErr w:type="spellStart"/>
      <w:r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>svinja</w:t>
      </w:r>
      <w:proofErr w:type="spellEnd"/>
      <w:r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 xml:space="preserve"> br. 2 u UIKS-u </w:t>
      </w:r>
      <w:proofErr w:type="spellStart"/>
      <w:r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>Spuž</w:t>
      </w:r>
      <w:proofErr w:type="spellEnd"/>
      <w:r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 xml:space="preserve"> </w:t>
      </w:r>
      <w:proofErr w:type="spellStart"/>
      <w:r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>Opština</w:t>
      </w:r>
      <w:proofErr w:type="spellEnd"/>
      <w:r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 xml:space="preserve"> </w:t>
      </w:r>
      <w:proofErr w:type="spellStart"/>
      <w:r w:rsidRPr="00B642D9">
        <w:rPr>
          <w:rFonts w:ascii="Calibri" w:hAnsi="Calibri"/>
          <w:color w:val="A6A6A6" w:themeColor="background1" w:themeShade="A6"/>
          <w:sz w:val="26"/>
          <w:szCs w:val="26"/>
          <w:lang w:val="en-US"/>
        </w:rPr>
        <w:t>Danilovgrad</w:t>
      </w:r>
      <w:proofErr w:type="spellEnd"/>
    </w:p>
    <w:p w:rsidR="0024306C" w:rsidRDefault="0076787B" w:rsidP="0076787B">
      <w:pPr>
        <w:tabs>
          <w:tab w:val="left" w:pos="2828"/>
        </w:tabs>
        <w:spacing w:line="240" w:lineRule="auto"/>
        <w:jc w:val="center"/>
        <w:rPr>
          <w:rFonts w:ascii="Calibri" w:eastAsia="Times New Roman" w:hAnsi="Calibri"/>
          <w:b/>
          <w:sz w:val="36"/>
          <w:szCs w:val="36"/>
          <w:lang w:val="it-IT" w:eastAsia="en-US"/>
        </w:rPr>
      </w:pPr>
      <w:r>
        <w:rPr>
          <w:rFonts w:ascii="Calibri" w:eastAsia="Times New Roman" w:hAnsi="Calibri"/>
          <w:b/>
          <w:sz w:val="36"/>
          <w:szCs w:val="36"/>
          <w:lang w:val="it-IT" w:eastAsia="en-US"/>
        </w:rPr>
        <w:t xml:space="preserve"> </w:t>
      </w:r>
    </w:p>
    <w:p w:rsidR="0076787B" w:rsidRPr="00AE294A" w:rsidRDefault="0076787B" w:rsidP="0076787B">
      <w:pPr>
        <w:tabs>
          <w:tab w:val="left" w:pos="2828"/>
        </w:tabs>
        <w:spacing w:line="240" w:lineRule="auto"/>
        <w:jc w:val="center"/>
        <w:rPr>
          <w:rFonts w:ascii="Calibri" w:eastAsia="Times New Roman" w:hAnsi="Calibri"/>
          <w:b/>
          <w:sz w:val="24"/>
          <w:szCs w:val="24"/>
          <w:lang w:val="it-IT" w:eastAsia="en-US"/>
        </w:rPr>
      </w:pPr>
    </w:p>
    <w:p w:rsidR="0076787B" w:rsidRPr="00AE294A" w:rsidRDefault="0076787B" w:rsidP="00AE294A">
      <w:pPr>
        <w:pStyle w:val="ListParagraph"/>
        <w:numPr>
          <w:ilvl w:val="0"/>
          <w:numId w:val="1"/>
        </w:numPr>
        <w:tabs>
          <w:tab w:val="left" w:pos="2828"/>
        </w:tabs>
        <w:spacing w:line="240" w:lineRule="auto"/>
        <w:ind w:left="284"/>
        <w:jc w:val="center"/>
        <w:rPr>
          <w:rFonts w:ascii="Calibri" w:eastAsia="Times New Roman" w:hAnsi="Calibri"/>
          <w:b/>
          <w:color w:val="A6A6A6" w:themeColor="background1" w:themeShade="A6"/>
          <w:sz w:val="24"/>
          <w:szCs w:val="24"/>
          <w:lang w:val="it-IT" w:eastAsia="en-US"/>
        </w:rPr>
      </w:pPr>
      <w:r w:rsidRPr="00AE294A">
        <w:rPr>
          <w:rFonts w:ascii="Calibri" w:eastAsia="Times New Roman" w:hAnsi="Calibri"/>
          <w:b/>
          <w:sz w:val="24"/>
          <w:szCs w:val="24"/>
          <w:lang w:val="it-IT" w:eastAsia="en-US"/>
        </w:rPr>
        <w:t xml:space="preserve">Art. 17 of the Tender Notice – New deadline for submission of </w:t>
      </w:r>
      <w:r w:rsidR="00AE294A" w:rsidRPr="00AE294A">
        <w:rPr>
          <w:rFonts w:ascii="Calibri" w:eastAsia="Times New Roman" w:hAnsi="Calibri"/>
          <w:b/>
          <w:sz w:val="24"/>
          <w:szCs w:val="24"/>
          <w:lang w:val="it-IT" w:eastAsia="en-US"/>
        </w:rPr>
        <w:t xml:space="preserve">tenders/ </w:t>
      </w:r>
      <w:r w:rsidR="00AE294A" w:rsidRPr="00AE294A">
        <w:rPr>
          <w:rFonts w:ascii="Calibri" w:eastAsia="Times New Roman" w:hAnsi="Calibri"/>
          <w:b/>
          <w:color w:val="A6A6A6" w:themeColor="background1" w:themeShade="A6"/>
          <w:sz w:val="24"/>
          <w:szCs w:val="24"/>
          <w:lang w:val="it-IT" w:eastAsia="en-US"/>
        </w:rPr>
        <w:t xml:space="preserve">Član 17. Objave </w:t>
      </w:r>
      <w:r w:rsidR="00723030">
        <w:rPr>
          <w:rFonts w:ascii="Calibri" w:eastAsia="Times New Roman" w:hAnsi="Calibri"/>
          <w:b/>
          <w:color w:val="A6A6A6" w:themeColor="background1" w:themeShade="A6"/>
          <w:sz w:val="24"/>
          <w:szCs w:val="24"/>
          <w:lang w:val="it-IT" w:eastAsia="en-US"/>
        </w:rPr>
        <w:t>tendera</w:t>
      </w:r>
      <w:r w:rsidR="00AE294A" w:rsidRPr="00AE294A">
        <w:rPr>
          <w:rFonts w:ascii="Calibri" w:eastAsia="Times New Roman" w:hAnsi="Calibri"/>
          <w:b/>
          <w:color w:val="A6A6A6" w:themeColor="background1" w:themeShade="A6"/>
          <w:sz w:val="24"/>
          <w:szCs w:val="24"/>
          <w:lang w:val="it-IT" w:eastAsia="en-US"/>
        </w:rPr>
        <w:t xml:space="preserve"> – Novi rok za dostavljanje ponuda</w:t>
      </w:r>
    </w:p>
    <w:p w:rsidR="00AE294A" w:rsidRDefault="00AE294A" w:rsidP="00AE294A">
      <w:pPr>
        <w:pStyle w:val="Blockquote"/>
        <w:ind w:left="0" w:right="26"/>
        <w:jc w:val="both"/>
        <w:rPr>
          <w:rStyle w:val="Emphasis"/>
          <w:rFonts w:ascii="Calibri" w:hAnsi="Calibri"/>
          <w:i w:val="0"/>
          <w:color w:val="A6A6A6" w:themeColor="background1" w:themeShade="A6"/>
          <w:sz w:val="22"/>
          <w:szCs w:val="22"/>
          <w:lang w:val="it-IT"/>
        </w:rPr>
      </w:pPr>
      <w:r w:rsidRPr="00AE294A">
        <w:rPr>
          <w:rStyle w:val="Emphasis"/>
          <w:rFonts w:ascii="Calibri" w:hAnsi="Calibri"/>
          <w:i w:val="0"/>
          <w:iCs/>
          <w:sz w:val="22"/>
          <w:szCs w:val="22"/>
          <w:lang w:val="en-GB"/>
        </w:rPr>
        <w:t>Tender must be received by the Contracting Authority before the date and time limit for submission, that is 26.05.2021 by 12:00</w:t>
      </w:r>
      <w:r w:rsidRPr="00AE294A">
        <w:rPr>
          <w:rStyle w:val="Emphasis"/>
          <w:rFonts w:ascii="Calibri" w:hAnsi="Calibri"/>
          <w:iCs/>
          <w:sz w:val="22"/>
          <w:szCs w:val="22"/>
          <w:lang w:val="en-GB"/>
        </w:rPr>
        <w:t>. /</w:t>
      </w:r>
      <w:r>
        <w:rPr>
          <w:rStyle w:val="Emphasis"/>
          <w:rFonts w:ascii="Calibri" w:hAnsi="Calibri"/>
          <w:iCs/>
          <w:sz w:val="22"/>
          <w:szCs w:val="22"/>
          <w:lang w:val="en-GB"/>
        </w:rPr>
        <w:t xml:space="preserve"> </w:t>
      </w:r>
      <w:proofErr w:type="spellStart"/>
      <w:r w:rsidRPr="00AE294A">
        <w:rPr>
          <w:rFonts w:ascii="Calibri" w:hAnsi="Calibri"/>
          <w:iCs/>
          <w:color w:val="A6A6A6" w:themeColor="background1" w:themeShade="A6"/>
          <w:sz w:val="22"/>
          <w:szCs w:val="22"/>
          <w:lang w:val="en-GB"/>
        </w:rPr>
        <w:t>Tenderska</w:t>
      </w:r>
      <w:proofErr w:type="spellEnd"/>
      <w:r w:rsidRPr="00AE294A">
        <w:rPr>
          <w:rFonts w:ascii="Calibri" w:hAnsi="Calibri"/>
          <w:iCs/>
          <w:color w:val="A6A6A6" w:themeColor="background1" w:themeShade="A6"/>
          <w:sz w:val="22"/>
          <w:szCs w:val="22"/>
          <w:lang w:val="en-GB"/>
        </w:rPr>
        <w:t xml:space="preserve"> </w:t>
      </w:r>
      <w:proofErr w:type="spellStart"/>
      <w:r>
        <w:rPr>
          <w:rFonts w:ascii="Calibri" w:hAnsi="Calibri"/>
          <w:iCs/>
          <w:color w:val="A6A6A6" w:themeColor="background1" w:themeShade="A6"/>
          <w:sz w:val="22"/>
          <w:szCs w:val="22"/>
          <w:lang w:val="en-GB"/>
        </w:rPr>
        <w:t>dokumenta</w:t>
      </w:r>
      <w:proofErr w:type="spellEnd"/>
      <w:r w:rsidRPr="00AE294A">
        <w:rPr>
          <w:rStyle w:val="Emphasis"/>
          <w:rFonts w:ascii="Calibri" w:hAnsi="Calibri"/>
          <w:i w:val="0"/>
          <w:color w:val="A6A6A6" w:themeColor="background1" w:themeShade="A6"/>
          <w:sz w:val="22"/>
          <w:szCs w:val="22"/>
          <w:lang w:val="it-IT"/>
        </w:rPr>
        <w:t xml:space="preserve"> mora</w:t>
      </w:r>
      <w:r>
        <w:rPr>
          <w:rStyle w:val="Emphasis"/>
          <w:rFonts w:ascii="Calibri" w:hAnsi="Calibri"/>
          <w:i w:val="0"/>
          <w:color w:val="A6A6A6" w:themeColor="background1" w:themeShade="A6"/>
          <w:sz w:val="22"/>
          <w:szCs w:val="22"/>
          <w:lang w:val="it-IT"/>
        </w:rPr>
        <w:t>ju</w:t>
      </w:r>
      <w:r w:rsidRPr="00AE294A">
        <w:rPr>
          <w:rStyle w:val="Emphasis"/>
          <w:rFonts w:ascii="Calibri" w:hAnsi="Calibri"/>
          <w:i w:val="0"/>
          <w:color w:val="A6A6A6" w:themeColor="background1" w:themeShade="A6"/>
          <w:sz w:val="22"/>
          <w:szCs w:val="22"/>
          <w:lang w:val="it-IT"/>
        </w:rPr>
        <w:t xml:space="preserve"> </w:t>
      </w:r>
      <w:r w:rsidR="00A31F29">
        <w:rPr>
          <w:rStyle w:val="Emphasis"/>
          <w:rFonts w:ascii="Calibri" w:hAnsi="Calibri"/>
          <w:i w:val="0"/>
          <w:color w:val="A6A6A6" w:themeColor="background1" w:themeShade="A6"/>
          <w:sz w:val="22"/>
          <w:szCs w:val="22"/>
          <w:lang w:val="it-IT"/>
        </w:rPr>
        <w:t>biti dostavljena</w:t>
      </w:r>
      <w:r w:rsidR="000E3858">
        <w:rPr>
          <w:rStyle w:val="Emphasis"/>
          <w:rFonts w:ascii="Calibri" w:hAnsi="Calibri"/>
          <w:i w:val="0"/>
          <w:color w:val="A6A6A6" w:themeColor="background1" w:themeShade="A6"/>
          <w:sz w:val="22"/>
          <w:szCs w:val="22"/>
          <w:lang w:val="it-IT"/>
        </w:rPr>
        <w:t xml:space="preserve"> Ugovaraču</w:t>
      </w:r>
      <w:r w:rsidRPr="00AE294A">
        <w:rPr>
          <w:rStyle w:val="Emphasis"/>
          <w:rFonts w:ascii="Calibri" w:hAnsi="Calibri"/>
          <w:i w:val="0"/>
          <w:color w:val="A6A6A6" w:themeColor="background1" w:themeShade="A6"/>
          <w:sz w:val="22"/>
          <w:szCs w:val="22"/>
          <w:lang w:val="it-IT"/>
        </w:rPr>
        <w:t xml:space="preserve"> pr</w:t>
      </w:r>
      <w:r w:rsidR="00A31F29">
        <w:rPr>
          <w:rStyle w:val="Emphasis"/>
          <w:rFonts w:ascii="Calibri" w:hAnsi="Calibri"/>
          <w:i w:val="0"/>
          <w:color w:val="A6A6A6" w:themeColor="background1" w:themeShade="A6"/>
          <w:sz w:val="22"/>
          <w:szCs w:val="22"/>
          <w:lang w:val="it-IT"/>
        </w:rPr>
        <w:t>ij</w:t>
      </w:r>
      <w:r w:rsidRPr="00AE294A">
        <w:rPr>
          <w:rStyle w:val="Emphasis"/>
          <w:rFonts w:ascii="Calibri" w:hAnsi="Calibri"/>
          <w:i w:val="0"/>
          <w:color w:val="A6A6A6" w:themeColor="background1" w:themeShade="A6"/>
          <w:sz w:val="22"/>
          <w:szCs w:val="22"/>
          <w:lang w:val="it-IT"/>
        </w:rPr>
        <w:t>e roka za dostav</w:t>
      </w:r>
      <w:r w:rsidR="00A31F29">
        <w:rPr>
          <w:rStyle w:val="Emphasis"/>
          <w:rFonts w:ascii="Calibri" w:hAnsi="Calibri"/>
          <w:i w:val="0"/>
          <w:color w:val="A6A6A6" w:themeColor="background1" w:themeShade="A6"/>
          <w:sz w:val="22"/>
          <w:szCs w:val="22"/>
          <w:lang w:val="it-IT"/>
        </w:rPr>
        <w:t>ljanje</w:t>
      </w:r>
      <w:r w:rsidR="000E3858">
        <w:rPr>
          <w:rStyle w:val="Emphasis"/>
          <w:rFonts w:ascii="Calibri" w:hAnsi="Calibri"/>
          <w:i w:val="0"/>
          <w:color w:val="A6A6A6" w:themeColor="background1" w:themeShade="A6"/>
          <w:sz w:val="22"/>
          <w:szCs w:val="22"/>
          <w:lang w:val="it-IT"/>
        </w:rPr>
        <w:t xml:space="preserve"> </w:t>
      </w:r>
      <w:r w:rsidRPr="00AE294A">
        <w:rPr>
          <w:rStyle w:val="Emphasis"/>
          <w:rFonts w:ascii="Calibri" w:hAnsi="Calibri"/>
          <w:i w:val="0"/>
          <w:color w:val="A6A6A6" w:themeColor="background1" w:themeShade="A6"/>
          <w:sz w:val="22"/>
          <w:szCs w:val="22"/>
          <w:lang w:val="it-IT"/>
        </w:rPr>
        <w:t xml:space="preserve">ponuda, odnosno do 26.05.2021. godine do 12 časova.  </w:t>
      </w:r>
    </w:p>
    <w:p w:rsidR="00AE294A" w:rsidRDefault="00AE294A" w:rsidP="00AE294A">
      <w:pPr>
        <w:pStyle w:val="Blockquote"/>
        <w:ind w:left="0" w:right="26"/>
        <w:jc w:val="both"/>
        <w:rPr>
          <w:rStyle w:val="Emphasis"/>
          <w:rFonts w:ascii="Calibri" w:hAnsi="Calibri"/>
          <w:i w:val="0"/>
          <w:color w:val="A6A6A6" w:themeColor="background1" w:themeShade="A6"/>
          <w:sz w:val="22"/>
          <w:szCs w:val="22"/>
          <w:lang w:val="it-IT"/>
        </w:rPr>
      </w:pPr>
    </w:p>
    <w:p w:rsidR="00AE294A" w:rsidRDefault="00AE294A" w:rsidP="00AE294A">
      <w:pPr>
        <w:pStyle w:val="ListParagraph"/>
        <w:numPr>
          <w:ilvl w:val="0"/>
          <w:numId w:val="1"/>
        </w:numPr>
        <w:tabs>
          <w:tab w:val="left" w:pos="2828"/>
        </w:tabs>
        <w:spacing w:line="240" w:lineRule="auto"/>
        <w:ind w:left="284"/>
        <w:jc w:val="center"/>
        <w:rPr>
          <w:rFonts w:ascii="Calibri" w:eastAsia="Times New Roman" w:hAnsi="Calibri"/>
          <w:b/>
          <w:color w:val="A6A6A6" w:themeColor="background1" w:themeShade="A6"/>
          <w:sz w:val="24"/>
          <w:szCs w:val="24"/>
          <w:lang w:val="it-IT" w:eastAsia="en-US"/>
        </w:rPr>
      </w:pPr>
      <w:r w:rsidRPr="00AE294A">
        <w:rPr>
          <w:rFonts w:ascii="Calibri" w:eastAsia="Times New Roman" w:hAnsi="Calibri"/>
          <w:b/>
          <w:sz w:val="24"/>
          <w:szCs w:val="24"/>
          <w:lang w:val="it-IT" w:eastAsia="en-US"/>
        </w:rPr>
        <w:t xml:space="preserve">Art. 17 of the Tender Notice – New </w:t>
      </w:r>
      <w:r>
        <w:rPr>
          <w:rFonts w:ascii="Calibri" w:eastAsia="Times New Roman" w:hAnsi="Calibri"/>
          <w:b/>
          <w:sz w:val="24"/>
          <w:szCs w:val="24"/>
          <w:lang w:val="it-IT" w:eastAsia="en-US"/>
        </w:rPr>
        <w:t>time of tender opening session</w:t>
      </w:r>
      <w:r w:rsidRPr="00AE294A">
        <w:rPr>
          <w:rFonts w:ascii="Calibri" w:eastAsia="Times New Roman" w:hAnsi="Calibri"/>
          <w:b/>
          <w:sz w:val="24"/>
          <w:szCs w:val="24"/>
          <w:lang w:val="it-IT" w:eastAsia="en-US"/>
        </w:rPr>
        <w:t xml:space="preserve">/ </w:t>
      </w:r>
      <w:r w:rsidRPr="00AE294A">
        <w:rPr>
          <w:rFonts w:ascii="Calibri" w:eastAsia="Times New Roman" w:hAnsi="Calibri"/>
          <w:b/>
          <w:color w:val="A6A6A6" w:themeColor="background1" w:themeShade="A6"/>
          <w:sz w:val="24"/>
          <w:szCs w:val="24"/>
          <w:lang w:val="it-IT" w:eastAsia="en-US"/>
        </w:rPr>
        <w:t xml:space="preserve">Član 17. Objave </w:t>
      </w:r>
      <w:r w:rsidR="00723030">
        <w:rPr>
          <w:rFonts w:ascii="Calibri" w:eastAsia="Times New Roman" w:hAnsi="Calibri"/>
          <w:b/>
          <w:color w:val="A6A6A6" w:themeColor="background1" w:themeShade="A6"/>
          <w:sz w:val="24"/>
          <w:szCs w:val="24"/>
          <w:lang w:val="it-IT" w:eastAsia="en-US"/>
        </w:rPr>
        <w:t>tendera</w:t>
      </w:r>
      <w:r w:rsidRPr="00AE294A">
        <w:rPr>
          <w:rFonts w:ascii="Calibri" w:eastAsia="Times New Roman" w:hAnsi="Calibri"/>
          <w:b/>
          <w:color w:val="A6A6A6" w:themeColor="background1" w:themeShade="A6"/>
          <w:sz w:val="24"/>
          <w:szCs w:val="24"/>
          <w:lang w:val="it-IT" w:eastAsia="en-US"/>
        </w:rPr>
        <w:t xml:space="preserve"> – Nov</w:t>
      </w:r>
      <w:r w:rsidR="00A31F29">
        <w:rPr>
          <w:rFonts w:ascii="Calibri" w:eastAsia="Times New Roman" w:hAnsi="Calibri"/>
          <w:b/>
          <w:color w:val="A6A6A6" w:themeColor="background1" w:themeShade="A6"/>
          <w:sz w:val="24"/>
          <w:szCs w:val="24"/>
          <w:lang w:val="it-IT" w:eastAsia="en-US"/>
        </w:rPr>
        <w:t>o</w:t>
      </w:r>
      <w:r w:rsidRPr="00AE294A">
        <w:rPr>
          <w:rFonts w:ascii="Calibri" w:eastAsia="Times New Roman" w:hAnsi="Calibri"/>
          <w:b/>
          <w:color w:val="A6A6A6" w:themeColor="background1" w:themeShade="A6"/>
          <w:sz w:val="24"/>
          <w:szCs w:val="24"/>
          <w:lang w:val="it-IT" w:eastAsia="en-US"/>
        </w:rPr>
        <w:t xml:space="preserve"> </w:t>
      </w:r>
      <w:r>
        <w:rPr>
          <w:rFonts w:ascii="Calibri" w:eastAsia="Times New Roman" w:hAnsi="Calibri"/>
          <w:b/>
          <w:color w:val="A6A6A6" w:themeColor="background1" w:themeShade="A6"/>
          <w:sz w:val="24"/>
          <w:szCs w:val="24"/>
          <w:lang w:val="it-IT" w:eastAsia="en-US"/>
        </w:rPr>
        <w:t>vrijeme sesije javnog otvranja ponuda</w:t>
      </w:r>
    </w:p>
    <w:p w:rsidR="00AE294A" w:rsidRDefault="00AE294A" w:rsidP="00AE294A">
      <w:pPr>
        <w:tabs>
          <w:tab w:val="left" w:pos="2828"/>
        </w:tabs>
        <w:spacing w:line="240" w:lineRule="auto"/>
        <w:jc w:val="center"/>
        <w:rPr>
          <w:rFonts w:ascii="Calibri" w:eastAsia="Times New Roman" w:hAnsi="Calibri"/>
          <w:b/>
          <w:color w:val="A6A6A6" w:themeColor="background1" w:themeShade="A6"/>
          <w:sz w:val="24"/>
          <w:szCs w:val="24"/>
          <w:lang w:val="it-IT" w:eastAsia="en-US"/>
        </w:rPr>
      </w:pPr>
    </w:p>
    <w:p w:rsidR="00AE294A" w:rsidRDefault="00AE294A" w:rsidP="00AE294A">
      <w:pPr>
        <w:pStyle w:val="Blockquote"/>
        <w:ind w:left="0" w:right="1"/>
        <w:jc w:val="both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26.05</w:t>
      </w:r>
      <w:r w:rsidRPr="00144E24">
        <w:rPr>
          <w:rFonts w:ascii="Calibri" w:hAnsi="Calibri"/>
          <w:sz w:val="22"/>
          <w:szCs w:val="22"/>
          <w:lang w:val="en-GB"/>
        </w:rPr>
        <w:t>.2021.</w:t>
      </w:r>
      <w:r>
        <w:rPr>
          <w:rFonts w:ascii="Calibri" w:hAnsi="Calibri"/>
          <w:sz w:val="22"/>
          <w:szCs w:val="22"/>
          <w:lang w:val="en-GB"/>
        </w:rPr>
        <w:t xml:space="preserve"> 12:30 at Help Montenegro Office/</w:t>
      </w:r>
      <w:r w:rsidRPr="00AE294A"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 xml:space="preserve">u </w:t>
      </w:r>
      <w:proofErr w:type="spellStart"/>
      <w:r w:rsidRPr="00AE294A"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>kancelariji</w:t>
      </w:r>
      <w:proofErr w:type="spellEnd"/>
      <w:r w:rsidRPr="00AE294A"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 xml:space="preserve"> Help-a</w:t>
      </w:r>
      <w:r>
        <w:rPr>
          <w:rFonts w:ascii="Calibri" w:hAnsi="Calibri"/>
          <w:sz w:val="22"/>
          <w:szCs w:val="22"/>
          <w:lang w:val="en-GB"/>
        </w:rPr>
        <w:t xml:space="preserve">, </w:t>
      </w:r>
      <w:proofErr w:type="spellStart"/>
      <w:r>
        <w:rPr>
          <w:rFonts w:ascii="Calibri" w:hAnsi="Calibri"/>
          <w:sz w:val="22"/>
          <w:szCs w:val="22"/>
          <w:lang w:val="en-GB"/>
        </w:rPr>
        <w:t>Oktobarske</w:t>
      </w:r>
      <w:proofErr w:type="spellEnd"/>
      <w:r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>
        <w:rPr>
          <w:rFonts w:ascii="Calibri" w:hAnsi="Calibri"/>
          <w:sz w:val="22"/>
          <w:szCs w:val="22"/>
          <w:lang w:val="en-GB"/>
        </w:rPr>
        <w:t>revolucije</w:t>
      </w:r>
      <w:proofErr w:type="spellEnd"/>
      <w:r>
        <w:rPr>
          <w:rFonts w:ascii="Calibri" w:hAnsi="Calibri"/>
          <w:sz w:val="22"/>
          <w:szCs w:val="22"/>
          <w:lang w:val="en-GB"/>
        </w:rPr>
        <w:t xml:space="preserve"> 122/3</w:t>
      </w:r>
      <w:r w:rsidR="000E3858">
        <w:rPr>
          <w:rFonts w:ascii="Calibri" w:hAnsi="Calibri"/>
          <w:sz w:val="22"/>
          <w:szCs w:val="22"/>
          <w:lang w:val="en-GB"/>
        </w:rPr>
        <w:t>,</w:t>
      </w:r>
      <w:r>
        <w:rPr>
          <w:rFonts w:ascii="Calibri" w:hAnsi="Calibri"/>
          <w:sz w:val="22"/>
          <w:szCs w:val="22"/>
          <w:lang w:val="en-GB"/>
        </w:rPr>
        <w:t xml:space="preserve"> 81000 Podgorica</w:t>
      </w:r>
      <w:r w:rsidR="00A31F29">
        <w:rPr>
          <w:rFonts w:ascii="Calibri" w:hAnsi="Calibri"/>
          <w:sz w:val="22"/>
          <w:szCs w:val="22"/>
          <w:lang w:val="en-GB"/>
        </w:rPr>
        <w:t>.</w:t>
      </w:r>
      <w:r>
        <w:rPr>
          <w:rFonts w:ascii="Calibri" w:hAnsi="Calibri"/>
          <w:sz w:val="22"/>
          <w:szCs w:val="22"/>
          <w:lang w:val="en-GB"/>
        </w:rPr>
        <w:t xml:space="preserve"> </w:t>
      </w:r>
    </w:p>
    <w:p w:rsidR="00723030" w:rsidRDefault="00723030" w:rsidP="00AE294A">
      <w:pPr>
        <w:pStyle w:val="Blockquote"/>
        <w:ind w:left="0" w:right="1"/>
        <w:jc w:val="both"/>
        <w:rPr>
          <w:rFonts w:ascii="Calibri" w:hAnsi="Calibri"/>
          <w:sz w:val="22"/>
          <w:szCs w:val="22"/>
          <w:lang w:val="en-GB"/>
        </w:rPr>
      </w:pPr>
    </w:p>
    <w:p w:rsidR="00AE294A" w:rsidRDefault="00AE294A" w:rsidP="009E7C04">
      <w:pPr>
        <w:pStyle w:val="Blockquote"/>
        <w:numPr>
          <w:ilvl w:val="0"/>
          <w:numId w:val="1"/>
        </w:numPr>
        <w:ind w:left="426" w:right="1"/>
        <w:jc w:val="center"/>
        <w:rPr>
          <w:rFonts w:ascii="Calibri" w:hAnsi="Calibri"/>
          <w:b/>
          <w:color w:val="A6A6A6" w:themeColor="background1" w:themeShade="A6"/>
          <w:szCs w:val="24"/>
          <w:lang w:val="en-GB"/>
        </w:rPr>
      </w:pPr>
      <w:r w:rsidRPr="00AE294A">
        <w:rPr>
          <w:rFonts w:ascii="Calibri" w:hAnsi="Calibri"/>
          <w:b/>
          <w:szCs w:val="24"/>
          <w:lang w:val="en-GB"/>
        </w:rPr>
        <w:t>Art</w:t>
      </w:r>
      <w:r w:rsidR="000E3858">
        <w:rPr>
          <w:rFonts w:ascii="Calibri" w:hAnsi="Calibri"/>
          <w:b/>
          <w:szCs w:val="24"/>
          <w:lang w:val="en-GB"/>
        </w:rPr>
        <w:t>.</w:t>
      </w:r>
      <w:r w:rsidRPr="00AE294A">
        <w:rPr>
          <w:rFonts w:ascii="Calibri" w:hAnsi="Calibri"/>
          <w:b/>
          <w:szCs w:val="24"/>
          <w:lang w:val="en-GB"/>
        </w:rPr>
        <w:t xml:space="preserve"> 11 Of the Tender Notice - Information meeting and/or site visit / </w:t>
      </w:r>
      <w:proofErr w:type="spellStart"/>
      <w:r w:rsidRPr="00AE294A">
        <w:rPr>
          <w:rFonts w:ascii="Calibri" w:hAnsi="Calibri"/>
          <w:b/>
          <w:color w:val="A6A6A6" w:themeColor="background1" w:themeShade="A6"/>
          <w:szCs w:val="24"/>
          <w:lang w:val="en-GB"/>
        </w:rPr>
        <w:t>Član</w:t>
      </w:r>
      <w:proofErr w:type="spellEnd"/>
      <w:r w:rsidRPr="00AE294A">
        <w:rPr>
          <w:rFonts w:ascii="Calibri" w:hAnsi="Calibri"/>
          <w:b/>
          <w:color w:val="A6A6A6" w:themeColor="background1" w:themeShade="A6"/>
          <w:szCs w:val="24"/>
          <w:lang w:val="en-GB"/>
        </w:rPr>
        <w:t xml:space="preserve"> 11. </w:t>
      </w:r>
      <w:proofErr w:type="spellStart"/>
      <w:r w:rsidRPr="00AE294A">
        <w:rPr>
          <w:rFonts w:ascii="Calibri" w:hAnsi="Calibri"/>
          <w:b/>
          <w:color w:val="A6A6A6" w:themeColor="background1" w:themeShade="A6"/>
          <w:szCs w:val="24"/>
          <w:lang w:val="en-GB"/>
        </w:rPr>
        <w:t>Objave</w:t>
      </w:r>
      <w:proofErr w:type="spellEnd"/>
      <w:r w:rsidRPr="00AE294A">
        <w:rPr>
          <w:rFonts w:ascii="Calibri" w:hAnsi="Calibri"/>
          <w:b/>
          <w:color w:val="A6A6A6" w:themeColor="background1" w:themeShade="A6"/>
          <w:szCs w:val="24"/>
          <w:lang w:val="en-GB"/>
        </w:rPr>
        <w:t xml:space="preserve"> </w:t>
      </w:r>
      <w:proofErr w:type="spellStart"/>
      <w:r w:rsidRPr="00AE294A">
        <w:rPr>
          <w:rFonts w:ascii="Calibri" w:hAnsi="Calibri"/>
          <w:b/>
          <w:color w:val="A6A6A6" w:themeColor="background1" w:themeShade="A6"/>
          <w:szCs w:val="24"/>
          <w:lang w:val="en-GB"/>
        </w:rPr>
        <w:t>tendera</w:t>
      </w:r>
      <w:proofErr w:type="spellEnd"/>
      <w:r w:rsidRPr="00AE294A">
        <w:rPr>
          <w:rFonts w:ascii="Calibri" w:hAnsi="Calibri"/>
          <w:b/>
          <w:color w:val="A6A6A6" w:themeColor="background1" w:themeShade="A6"/>
          <w:szCs w:val="24"/>
          <w:lang w:val="en-GB"/>
        </w:rPr>
        <w:t xml:space="preserve"> - </w:t>
      </w:r>
      <w:proofErr w:type="spellStart"/>
      <w:r w:rsidRPr="00AE294A">
        <w:rPr>
          <w:rFonts w:ascii="Calibri" w:hAnsi="Calibri"/>
          <w:b/>
          <w:color w:val="A6A6A6" w:themeColor="background1" w:themeShade="A6"/>
          <w:szCs w:val="24"/>
          <w:lang w:val="en-GB"/>
        </w:rPr>
        <w:t>Informativni</w:t>
      </w:r>
      <w:proofErr w:type="spellEnd"/>
      <w:r w:rsidRPr="00AE294A">
        <w:rPr>
          <w:rFonts w:ascii="Calibri" w:hAnsi="Calibri"/>
          <w:b/>
          <w:color w:val="A6A6A6" w:themeColor="background1" w:themeShade="A6"/>
          <w:szCs w:val="24"/>
          <w:lang w:val="en-GB"/>
        </w:rPr>
        <w:t xml:space="preserve"> </w:t>
      </w:r>
      <w:proofErr w:type="spellStart"/>
      <w:r w:rsidRPr="00AE294A">
        <w:rPr>
          <w:rFonts w:ascii="Calibri" w:hAnsi="Calibri"/>
          <w:b/>
          <w:color w:val="A6A6A6" w:themeColor="background1" w:themeShade="A6"/>
          <w:szCs w:val="24"/>
          <w:lang w:val="en-GB"/>
        </w:rPr>
        <w:t>sa</w:t>
      </w:r>
      <w:r>
        <w:rPr>
          <w:rFonts w:ascii="Calibri" w:hAnsi="Calibri"/>
          <w:b/>
          <w:color w:val="A6A6A6" w:themeColor="background1" w:themeShade="A6"/>
          <w:szCs w:val="24"/>
          <w:lang w:val="en-GB"/>
        </w:rPr>
        <w:t>stanak</w:t>
      </w:r>
      <w:proofErr w:type="spellEnd"/>
      <w:r>
        <w:rPr>
          <w:rFonts w:ascii="Calibri" w:hAnsi="Calibri"/>
          <w:b/>
          <w:color w:val="A6A6A6" w:themeColor="background1" w:themeShade="A6"/>
          <w:szCs w:val="24"/>
          <w:lang w:val="en-GB"/>
        </w:rPr>
        <w:t xml:space="preserve"> </w:t>
      </w:r>
      <w:proofErr w:type="spellStart"/>
      <w:r>
        <w:rPr>
          <w:rFonts w:ascii="Calibri" w:hAnsi="Calibri"/>
          <w:b/>
          <w:color w:val="A6A6A6" w:themeColor="background1" w:themeShade="A6"/>
          <w:szCs w:val="24"/>
          <w:lang w:val="en-GB"/>
        </w:rPr>
        <w:t>i</w:t>
      </w:r>
      <w:proofErr w:type="spellEnd"/>
      <w:r>
        <w:rPr>
          <w:rFonts w:ascii="Calibri" w:hAnsi="Calibri"/>
          <w:b/>
          <w:color w:val="A6A6A6" w:themeColor="background1" w:themeShade="A6"/>
          <w:szCs w:val="24"/>
          <w:lang w:val="en-GB"/>
        </w:rPr>
        <w:t>/</w:t>
      </w:r>
      <w:proofErr w:type="spellStart"/>
      <w:r>
        <w:rPr>
          <w:rFonts w:ascii="Calibri" w:hAnsi="Calibri"/>
          <w:b/>
          <w:color w:val="A6A6A6" w:themeColor="background1" w:themeShade="A6"/>
          <w:szCs w:val="24"/>
          <w:lang w:val="en-GB"/>
        </w:rPr>
        <w:t>ili</w:t>
      </w:r>
      <w:proofErr w:type="spellEnd"/>
      <w:r>
        <w:rPr>
          <w:rFonts w:ascii="Calibri" w:hAnsi="Calibri"/>
          <w:b/>
          <w:color w:val="A6A6A6" w:themeColor="background1" w:themeShade="A6"/>
          <w:szCs w:val="24"/>
          <w:lang w:val="en-GB"/>
        </w:rPr>
        <w:t xml:space="preserve"> </w:t>
      </w:r>
      <w:proofErr w:type="spellStart"/>
      <w:r>
        <w:rPr>
          <w:rFonts w:ascii="Calibri" w:hAnsi="Calibri"/>
          <w:b/>
          <w:color w:val="A6A6A6" w:themeColor="background1" w:themeShade="A6"/>
          <w:szCs w:val="24"/>
          <w:lang w:val="en-GB"/>
        </w:rPr>
        <w:t>pos</w:t>
      </w:r>
      <w:r w:rsidR="00A31F29">
        <w:rPr>
          <w:rFonts w:ascii="Calibri" w:hAnsi="Calibri"/>
          <w:b/>
          <w:color w:val="A6A6A6" w:themeColor="background1" w:themeShade="A6"/>
          <w:szCs w:val="24"/>
          <w:lang w:val="en-GB"/>
        </w:rPr>
        <w:t>j</w:t>
      </w:r>
      <w:r>
        <w:rPr>
          <w:rFonts w:ascii="Calibri" w:hAnsi="Calibri"/>
          <w:b/>
          <w:color w:val="A6A6A6" w:themeColor="background1" w:themeShade="A6"/>
          <w:szCs w:val="24"/>
          <w:lang w:val="en-GB"/>
        </w:rPr>
        <w:t>eta</w:t>
      </w:r>
      <w:proofErr w:type="spellEnd"/>
      <w:r>
        <w:rPr>
          <w:rFonts w:ascii="Calibri" w:hAnsi="Calibri"/>
          <w:b/>
          <w:color w:val="A6A6A6" w:themeColor="background1" w:themeShade="A6"/>
          <w:szCs w:val="24"/>
          <w:lang w:val="en-GB"/>
        </w:rPr>
        <w:t xml:space="preserve"> </w:t>
      </w:r>
      <w:proofErr w:type="spellStart"/>
      <w:r>
        <w:rPr>
          <w:rFonts w:ascii="Calibri" w:hAnsi="Calibri"/>
          <w:b/>
          <w:color w:val="A6A6A6" w:themeColor="background1" w:themeShade="A6"/>
          <w:szCs w:val="24"/>
          <w:lang w:val="en-GB"/>
        </w:rPr>
        <w:t>lokacijama</w:t>
      </w:r>
      <w:proofErr w:type="spellEnd"/>
      <w:r>
        <w:rPr>
          <w:rFonts w:ascii="Calibri" w:hAnsi="Calibri"/>
          <w:b/>
          <w:color w:val="A6A6A6" w:themeColor="background1" w:themeShade="A6"/>
          <w:szCs w:val="24"/>
          <w:lang w:val="en-GB"/>
        </w:rPr>
        <w:t xml:space="preserve"> </w:t>
      </w:r>
    </w:p>
    <w:p w:rsidR="00AE294A" w:rsidRPr="00723030" w:rsidRDefault="00AE294A" w:rsidP="00AE294A">
      <w:pPr>
        <w:pStyle w:val="Blockquote"/>
        <w:ind w:left="0" w:right="1"/>
        <w:jc w:val="center"/>
        <w:rPr>
          <w:rFonts w:ascii="Calibri" w:hAnsi="Calibri"/>
          <w:color w:val="A6A6A6" w:themeColor="background1" w:themeShade="A6"/>
          <w:sz w:val="22"/>
          <w:szCs w:val="22"/>
          <w:lang w:val="en-GB"/>
        </w:rPr>
      </w:pPr>
    </w:p>
    <w:p w:rsidR="00AE294A" w:rsidRDefault="00AE294A" w:rsidP="00723030">
      <w:pPr>
        <w:pStyle w:val="Blockquote"/>
        <w:ind w:left="0" w:right="1"/>
        <w:jc w:val="both"/>
        <w:rPr>
          <w:rFonts w:ascii="Calibri" w:hAnsi="Calibri"/>
          <w:color w:val="A6A6A6" w:themeColor="background1" w:themeShade="A6"/>
          <w:sz w:val="22"/>
          <w:szCs w:val="22"/>
          <w:lang w:val="en-GB"/>
        </w:rPr>
      </w:pPr>
      <w:r w:rsidRPr="00723030">
        <w:rPr>
          <w:rFonts w:ascii="Calibri" w:hAnsi="Calibri"/>
          <w:sz w:val="22"/>
          <w:szCs w:val="22"/>
          <w:lang w:val="en-GB"/>
        </w:rPr>
        <w:t xml:space="preserve">Site visit is scheduled on Friday, </w:t>
      </w:r>
      <w:r w:rsidR="00723030" w:rsidRPr="00723030">
        <w:rPr>
          <w:rFonts w:ascii="Calibri" w:hAnsi="Calibri"/>
          <w:sz w:val="22"/>
          <w:szCs w:val="22"/>
          <w:lang w:val="en-GB"/>
        </w:rPr>
        <w:t>14.05.2021</w:t>
      </w:r>
      <w:r w:rsidR="000E3858">
        <w:rPr>
          <w:rFonts w:ascii="Calibri" w:hAnsi="Calibri"/>
          <w:sz w:val="22"/>
          <w:szCs w:val="22"/>
          <w:lang w:val="en-GB"/>
        </w:rPr>
        <w:t xml:space="preserve"> at</w:t>
      </w:r>
      <w:r w:rsidRPr="00723030">
        <w:rPr>
          <w:rFonts w:ascii="Calibri" w:hAnsi="Calibri"/>
          <w:sz w:val="22"/>
          <w:szCs w:val="22"/>
          <w:lang w:val="en-GB"/>
        </w:rPr>
        <w:t xml:space="preserve"> 12:00 AM. </w:t>
      </w:r>
      <w:r w:rsidRPr="00723030"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 xml:space="preserve">/ </w:t>
      </w:r>
      <w:proofErr w:type="spellStart"/>
      <w:r w:rsidRPr="00723030"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>Posjeta</w:t>
      </w:r>
      <w:proofErr w:type="spellEnd"/>
      <w:r w:rsidRPr="00723030"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 xml:space="preserve"> </w:t>
      </w:r>
      <w:proofErr w:type="spellStart"/>
      <w:r w:rsidR="00723030" w:rsidRPr="00723030"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>lokaciji</w:t>
      </w:r>
      <w:proofErr w:type="spellEnd"/>
      <w:r w:rsidR="00723030" w:rsidRPr="00723030"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 xml:space="preserve"> </w:t>
      </w:r>
      <w:proofErr w:type="spellStart"/>
      <w:r w:rsidR="00723030" w:rsidRPr="00723030"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>će</w:t>
      </w:r>
      <w:proofErr w:type="spellEnd"/>
      <w:r w:rsidR="00723030" w:rsidRPr="00723030"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 xml:space="preserve"> se </w:t>
      </w:r>
      <w:proofErr w:type="spellStart"/>
      <w:r w:rsidR="00723030" w:rsidRPr="00723030"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>održati</w:t>
      </w:r>
      <w:proofErr w:type="spellEnd"/>
      <w:r w:rsidR="00723030" w:rsidRPr="00723030"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 xml:space="preserve"> u </w:t>
      </w:r>
      <w:proofErr w:type="spellStart"/>
      <w:r w:rsidR="00723030" w:rsidRPr="00723030"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>petak</w:t>
      </w:r>
      <w:proofErr w:type="spellEnd"/>
      <w:r w:rsidR="00723030" w:rsidRPr="00723030"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 xml:space="preserve"> 14.05.2021. </w:t>
      </w:r>
      <w:proofErr w:type="spellStart"/>
      <w:r w:rsidR="00723030" w:rsidRPr="00723030"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>godine</w:t>
      </w:r>
      <w:proofErr w:type="spellEnd"/>
      <w:r w:rsidR="00723030" w:rsidRPr="00723030"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 xml:space="preserve"> u 12:00 sati</w:t>
      </w:r>
      <w:r w:rsidR="00A31F29"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>.</w:t>
      </w:r>
    </w:p>
    <w:p w:rsidR="00D7628C" w:rsidRDefault="00723030" w:rsidP="00A31F29">
      <w:pPr>
        <w:pStyle w:val="Blockquote"/>
        <w:ind w:left="0" w:right="1"/>
        <w:jc w:val="both"/>
        <w:rPr>
          <w:rFonts w:ascii="Calibri" w:hAnsi="Calibri"/>
          <w:color w:val="A6A6A6" w:themeColor="background1" w:themeShade="A6"/>
          <w:sz w:val="22"/>
          <w:szCs w:val="22"/>
        </w:rPr>
      </w:pPr>
      <w:r w:rsidRPr="00723030">
        <w:rPr>
          <w:rFonts w:ascii="Calibri" w:hAnsi="Calibri"/>
          <w:sz w:val="22"/>
          <w:szCs w:val="22"/>
          <w:lang w:val="en-GB"/>
        </w:rPr>
        <w:t>All interested parties shall send copy of ID via e-mail to: calov@hel-montenegro.</w:t>
      </w:r>
      <w:r w:rsidRPr="00D27EEE">
        <w:rPr>
          <w:rFonts w:ascii="Calibri" w:hAnsi="Calibri"/>
          <w:sz w:val="22"/>
          <w:szCs w:val="22"/>
          <w:lang w:val="en-GB"/>
        </w:rPr>
        <w:t>org</w:t>
      </w:r>
      <w:r w:rsidR="00D27EEE">
        <w:rPr>
          <w:rFonts w:ascii="Calibri" w:hAnsi="Calibri"/>
          <w:sz w:val="22"/>
          <w:szCs w:val="22"/>
          <w:lang w:val="en-GB"/>
        </w:rPr>
        <w:t xml:space="preserve"> latest on Thursday, 13.05.2021 at 12:00 AM</w:t>
      </w:r>
      <w:r w:rsidR="00A31F29">
        <w:rPr>
          <w:rFonts w:ascii="Calibri" w:hAnsi="Calibri"/>
          <w:sz w:val="22"/>
          <w:szCs w:val="22"/>
          <w:lang w:val="en-GB"/>
        </w:rPr>
        <w:t>.</w:t>
      </w:r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 xml:space="preserve"> / </w:t>
      </w:r>
      <w:proofErr w:type="spellStart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>Svi</w:t>
      </w:r>
      <w:proofErr w:type="spellEnd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 xml:space="preserve"> </w:t>
      </w:r>
      <w:proofErr w:type="spellStart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>zainteresovani</w:t>
      </w:r>
      <w:proofErr w:type="spellEnd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 xml:space="preserve"> </w:t>
      </w:r>
      <w:proofErr w:type="spellStart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>za</w:t>
      </w:r>
      <w:proofErr w:type="spellEnd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 xml:space="preserve"> </w:t>
      </w:r>
      <w:proofErr w:type="spellStart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>učeće</w:t>
      </w:r>
      <w:proofErr w:type="spellEnd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 xml:space="preserve"> u </w:t>
      </w:r>
      <w:proofErr w:type="spellStart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>posjeti</w:t>
      </w:r>
      <w:proofErr w:type="spellEnd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 xml:space="preserve"> </w:t>
      </w:r>
      <w:proofErr w:type="spellStart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>lokaciji</w:t>
      </w:r>
      <w:proofErr w:type="spellEnd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 xml:space="preserve"> </w:t>
      </w:r>
      <w:proofErr w:type="spellStart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>moraju</w:t>
      </w:r>
      <w:proofErr w:type="spellEnd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 xml:space="preserve"> da </w:t>
      </w:r>
      <w:proofErr w:type="spellStart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>dostave</w:t>
      </w:r>
      <w:proofErr w:type="spellEnd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 xml:space="preserve"> </w:t>
      </w:r>
      <w:proofErr w:type="spellStart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>kopiju</w:t>
      </w:r>
      <w:proofErr w:type="spellEnd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 xml:space="preserve"> </w:t>
      </w:r>
      <w:proofErr w:type="spellStart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>lične</w:t>
      </w:r>
      <w:proofErr w:type="spellEnd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 xml:space="preserve"> </w:t>
      </w:r>
      <w:proofErr w:type="spellStart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>karte</w:t>
      </w:r>
      <w:proofErr w:type="spellEnd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 xml:space="preserve"> </w:t>
      </w:r>
      <w:proofErr w:type="spellStart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>mailom</w:t>
      </w:r>
      <w:proofErr w:type="spellEnd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 xml:space="preserve"> </w:t>
      </w:r>
      <w:proofErr w:type="spellStart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>na</w:t>
      </w:r>
      <w:proofErr w:type="spellEnd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 xml:space="preserve"> </w:t>
      </w:r>
      <w:proofErr w:type="spellStart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>adresu</w:t>
      </w:r>
      <w:proofErr w:type="spellEnd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 xml:space="preserve">: </w:t>
      </w:r>
      <w:proofErr w:type="spellStart"/>
      <w:r>
        <w:rPr>
          <w:rFonts w:ascii="Calibri" w:hAnsi="Calibri"/>
          <w:color w:val="A6A6A6" w:themeColor="background1" w:themeShade="A6"/>
          <w:sz w:val="22"/>
          <w:szCs w:val="22"/>
          <w:lang w:val="en-GB"/>
        </w:rPr>
        <w:t>calov</w:t>
      </w:r>
      <w:proofErr w:type="spellEnd"/>
      <w:r>
        <w:rPr>
          <w:rFonts w:ascii="Calibri" w:hAnsi="Calibri"/>
          <w:color w:val="A6A6A6" w:themeColor="background1" w:themeShade="A6"/>
          <w:sz w:val="22"/>
          <w:szCs w:val="22"/>
        </w:rPr>
        <w:t>@help-montenegro.org</w:t>
      </w:r>
      <w:r w:rsidR="00D27EEE">
        <w:rPr>
          <w:rFonts w:ascii="Calibri" w:hAnsi="Calibri"/>
          <w:color w:val="A6A6A6" w:themeColor="background1" w:themeShade="A6"/>
          <w:sz w:val="22"/>
          <w:szCs w:val="22"/>
        </w:rPr>
        <w:t xml:space="preserve"> </w:t>
      </w:r>
      <w:proofErr w:type="spellStart"/>
      <w:r w:rsidR="00D27EEE">
        <w:rPr>
          <w:rFonts w:ascii="Calibri" w:hAnsi="Calibri"/>
          <w:color w:val="A6A6A6" w:themeColor="background1" w:themeShade="A6"/>
          <w:sz w:val="22"/>
          <w:szCs w:val="22"/>
        </w:rPr>
        <w:t>najkasnije</w:t>
      </w:r>
      <w:proofErr w:type="spellEnd"/>
      <w:r w:rsidR="00D27EEE">
        <w:rPr>
          <w:rFonts w:ascii="Calibri" w:hAnsi="Calibri"/>
          <w:color w:val="A6A6A6" w:themeColor="background1" w:themeShade="A6"/>
          <w:sz w:val="22"/>
          <w:szCs w:val="22"/>
        </w:rPr>
        <w:t xml:space="preserve"> do </w:t>
      </w:r>
      <w:proofErr w:type="spellStart"/>
      <w:r w:rsidR="00D27EEE">
        <w:rPr>
          <w:rFonts w:ascii="Calibri" w:hAnsi="Calibri"/>
          <w:color w:val="A6A6A6" w:themeColor="background1" w:themeShade="A6"/>
          <w:sz w:val="22"/>
          <w:szCs w:val="22"/>
        </w:rPr>
        <w:t>četvrtka</w:t>
      </w:r>
      <w:proofErr w:type="spellEnd"/>
      <w:r w:rsidR="00D27EEE">
        <w:rPr>
          <w:rFonts w:ascii="Calibri" w:hAnsi="Calibri"/>
          <w:color w:val="A6A6A6" w:themeColor="background1" w:themeShade="A6"/>
          <w:sz w:val="22"/>
          <w:szCs w:val="22"/>
        </w:rPr>
        <w:t xml:space="preserve"> 13.05.2021. </w:t>
      </w:r>
      <w:proofErr w:type="spellStart"/>
      <w:r w:rsidR="00D27EEE">
        <w:rPr>
          <w:rFonts w:ascii="Calibri" w:hAnsi="Calibri"/>
          <w:color w:val="A6A6A6" w:themeColor="background1" w:themeShade="A6"/>
          <w:sz w:val="22"/>
          <w:szCs w:val="22"/>
        </w:rPr>
        <w:t>godine</w:t>
      </w:r>
      <w:proofErr w:type="spellEnd"/>
      <w:r w:rsidR="00D27EEE">
        <w:rPr>
          <w:rFonts w:ascii="Calibri" w:hAnsi="Calibri"/>
          <w:color w:val="A6A6A6" w:themeColor="background1" w:themeShade="A6"/>
          <w:sz w:val="22"/>
          <w:szCs w:val="22"/>
        </w:rPr>
        <w:t>, 12:00 sati</w:t>
      </w:r>
      <w:r w:rsidR="00A31F29">
        <w:rPr>
          <w:rFonts w:ascii="Calibri" w:hAnsi="Calibri"/>
          <w:color w:val="A6A6A6" w:themeColor="background1" w:themeShade="A6"/>
          <w:sz w:val="22"/>
          <w:szCs w:val="22"/>
        </w:rPr>
        <w:t>.</w:t>
      </w:r>
    </w:p>
    <w:p w:rsidR="00B642D9" w:rsidRDefault="00B642D9" w:rsidP="00A31F29">
      <w:pPr>
        <w:pStyle w:val="Blockquote"/>
        <w:ind w:left="0" w:right="1"/>
        <w:jc w:val="both"/>
        <w:rPr>
          <w:rFonts w:ascii="Calibri" w:hAnsi="Calibri"/>
          <w:color w:val="A6A6A6" w:themeColor="background1" w:themeShade="A6"/>
          <w:sz w:val="22"/>
          <w:szCs w:val="22"/>
        </w:rPr>
      </w:pPr>
    </w:p>
    <w:p w:rsidR="009E7C04" w:rsidRPr="009E7C04" w:rsidRDefault="009E7C04" w:rsidP="009E7C04">
      <w:pPr>
        <w:pStyle w:val="Blockquote"/>
        <w:numPr>
          <w:ilvl w:val="0"/>
          <w:numId w:val="1"/>
        </w:numPr>
        <w:ind w:right="1"/>
        <w:jc w:val="both"/>
        <w:rPr>
          <w:rFonts w:ascii="Calibri" w:hAnsi="Calibri"/>
          <w:b/>
          <w:szCs w:val="24"/>
        </w:rPr>
      </w:pPr>
      <w:r w:rsidRPr="009E7C04">
        <w:rPr>
          <w:rFonts w:ascii="Calibri" w:hAnsi="Calibri"/>
          <w:b/>
          <w:szCs w:val="24"/>
        </w:rPr>
        <w:t xml:space="preserve">All other terms </w:t>
      </w:r>
      <w:r>
        <w:rPr>
          <w:rFonts w:ascii="Calibri" w:hAnsi="Calibri"/>
          <w:b/>
          <w:szCs w:val="24"/>
        </w:rPr>
        <w:t>remain unchanged</w:t>
      </w:r>
      <w:r w:rsidRPr="009E7C04">
        <w:rPr>
          <w:rFonts w:ascii="Calibri" w:hAnsi="Calibri"/>
          <w:b/>
          <w:szCs w:val="24"/>
        </w:rPr>
        <w:t xml:space="preserve">. </w:t>
      </w:r>
      <w:r w:rsidRPr="009E7C04">
        <w:rPr>
          <w:rFonts w:ascii="Calibri" w:hAnsi="Calibri"/>
          <w:b/>
          <w:color w:val="A6A6A6" w:themeColor="background1" w:themeShade="A6"/>
          <w:szCs w:val="24"/>
        </w:rPr>
        <w:t xml:space="preserve">/ </w:t>
      </w:r>
      <w:proofErr w:type="spellStart"/>
      <w:r w:rsidRPr="009E7C04">
        <w:rPr>
          <w:rFonts w:ascii="Calibri" w:hAnsi="Calibri"/>
          <w:b/>
          <w:color w:val="A6A6A6" w:themeColor="background1" w:themeShade="A6"/>
          <w:szCs w:val="24"/>
        </w:rPr>
        <w:t>Sve</w:t>
      </w:r>
      <w:proofErr w:type="spellEnd"/>
      <w:r w:rsidRPr="009E7C04">
        <w:rPr>
          <w:rFonts w:ascii="Calibri" w:hAnsi="Calibri"/>
          <w:b/>
          <w:color w:val="A6A6A6" w:themeColor="background1" w:themeShade="A6"/>
          <w:szCs w:val="24"/>
        </w:rPr>
        <w:t xml:space="preserve"> </w:t>
      </w:r>
      <w:proofErr w:type="spellStart"/>
      <w:r w:rsidRPr="009E7C04">
        <w:rPr>
          <w:rFonts w:ascii="Calibri" w:hAnsi="Calibri"/>
          <w:b/>
          <w:color w:val="A6A6A6" w:themeColor="background1" w:themeShade="A6"/>
          <w:szCs w:val="24"/>
        </w:rPr>
        <w:t>ostale</w:t>
      </w:r>
      <w:proofErr w:type="spellEnd"/>
      <w:r w:rsidRPr="009E7C04">
        <w:rPr>
          <w:rFonts w:ascii="Calibri" w:hAnsi="Calibri"/>
          <w:b/>
          <w:color w:val="A6A6A6" w:themeColor="background1" w:themeShade="A6"/>
          <w:szCs w:val="24"/>
        </w:rPr>
        <w:t xml:space="preserve"> </w:t>
      </w:r>
      <w:proofErr w:type="spellStart"/>
      <w:r w:rsidRPr="009E7C04">
        <w:rPr>
          <w:rFonts w:ascii="Calibri" w:hAnsi="Calibri"/>
          <w:b/>
          <w:color w:val="A6A6A6" w:themeColor="background1" w:themeShade="A6"/>
          <w:szCs w:val="24"/>
        </w:rPr>
        <w:t>odredbe</w:t>
      </w:r>
      <w:proofErr w:type="spellEnd"/>
      <w:r w:rsidRPr="009E7C04">
        <w:rPr>
          <w:rFonts w:ascii="Calibri" w:hAnsi="Calibri"/>
          <w:b/>
          <w:color w:val="A6A6A6" w:themeColor="background1" w:themeShade="A6"/>
          <w:szCs w:val="24"/>
        </w:rPr>
        <w:t xml:space="preserve"> </w:t>
      </w:r>
      <w:proofErr w:type="spellStart"/>
      <w:r w:rsidRPr="009E7C04">
        <w:rPr>
          <w:rFonts w:ascii="Calibri" w:hAnsi="Calibri"/>
          <w:b/>
          <w:color w:val="A6A6A6" w:themeColor="background1" w:themeShade="A6"/>
          <w:szCs w:val="24"/>
        </w:rPr>
        <w:t>ostaju</w:t>
      </w:r>
      <w:proofErr w:type="spellEnd"/>
      <w:r w:rsidRPr="009E7C04">
        <w:rPr>
          <w:rFonts w:ascii="Calibri" w:hAnsi="Calibri"/>
          <w:b/>
          <w:color w:val="A6A6A6" w:themeColor="background1" w:themeShade="A6"/>
          <w:szCs w:val="24"/>
        </w:rPr>
        <w:t xml:space="preserve"> </w:t>
      </w:r>
      <w:proofErr w:type="spellStart"/>
      <w:r>
        <w:rPr>
          <w:rFonts w:ascii="Calibri" w:hAnsi="Calibri"/>
          <w:b/>
          <w:color w:val="A6A6A6" w:themeColor="background1" w:themeShade="A6"/>
          <w:szCs w:val="24"/>
        </w:rPr>
        <w:t>nepromijenjene</w:t>
      </w:r>
      <w:proofErr w:type="spellEnd"/>
      <w:r w:rsidRPr="009E7C04">
        <w:rPr>
          <w:rFonts w:ascii="Calibri" w:hAnsi="Calibri"/>
          <w:b/>
          <w:color w:val="A6A6A6" w:themeColor="background1" w:themeShade="A6"/>
          <w:szCs w:val="24"/>
        </w:rPr>
        <w:t xml:space="preserve">. </w:t>
      </w:r>
    </w:p>
    <w:sectPr w:rsidR="009E7C04" w:rsidRPr="009E7C04" w:rsidSect="0024306C">
      <w:headerReference w:type="first" r:id="rId7"/>
      <w:pgSz w:w="11906" w:h="16838"/>
      <w:pgMar w:top="1843" w:right="1416" w:bottom="1702" w:left="1417" w:header="2875" w:footer="49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591F" w:rsidRDefault="00D2591F">
      <w:r>
        <w:separator/>
      </w:r>
    </w:p>
  </w:endnote>
  <w:endnote w:type="continuationSeparator" w:id="0">
    <w:p w:rsidR="00D2591F" w:rsidRDefault="00D25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591F" w:rsidRDefault="00D2591F">
      <w:r>
        <w:separator/>
      </w:r>
    </w:p>
  </w:footnote>
  <w:footnote w:type="continuationSeparator" w:id="0">
    <w:p w:rsidR="00D2591F" w:rsidRDefault="00D259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0E0" w:rsidRPr="003467E9" w:rsidRDefault="00A66503">
    <w:pPr>
      <w:pStyle w:val="Header"/>
      <w:rPr>
        <w:rFonts w:asciiTheme="minorHAnsi" w:hAnsiTheme="minorHAnsi" w:cstheme="minorHAnsi"/>
        <w:noProof/>
        <w:sz w:val="16"/>
        <w:szCs w:val="16"/>
        <w:lang w:val="en-US" w:eastAsia="en-US"/>
      </w:rPr>
    </w:pPr>
    <w:r>
      <w:rPr>
        <w:noProof/>
        <w:lang w:val="en-US" w:eastAsia="en-US"/>
      </w:rPr>
      <w:drawing>
        <wp:anchor distT="0" distB="0" distL="114300" distR="114300" simplePos="0" relativeHeight="251655167" behindDoc="1" locked="0" layoutInCell="1" allowOverlap="1">
          <wp:simplePos x="0" y="0"/>
          <wp:positionH relativeFrom="margin">
            <wp:posOffset>2179320</wp:posOffset>
          </wp:positionH>
          <wp:positionV relativeFrom="margin">
            <wp:posOffset>-2115185</wp:posOffset>
          </wp:positionV>
          <wp:extent cx="4183380" cy="1449705"/>
          <wp:effectExtent l="0" t="0" r="0" b="0"/>
          <wp:wrapSquare wrapText="bothSides"/>
          <wp:docPr id="2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3380" cy="144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67E9" w:rsidRPr="003467E9">
      <w:t xml:space="preserve"> </w:t>
    </w:r>
    <w:r w:rsidR="003467E9" w:rsidRPr="003467E9">
      <w:rPr>
        <w:rFonts w:asciiTheme="minorHAnsi" w:hAnsiTheme="minorHAnsi" w:cstheme="minorHAnsi"/>
        <w:noProof/>
        <w:sz w:val="16"/>
        <w:szCs w:val="16"/>
        <w:lang w:val="en-US" w:eastAsia="en-US"/>
      </w:rPr>
      <w:t>Help – Hilfe zur Selbsthilfe e.V. · Montenegro: Oktobarske revolucije 122/3, 81000 Podgorica; phone: +382(0)20 602 040;  e-mail: h</w:t>
    </w:r>
    <w:r w:rsidR="00D7628C">
      <w:rPr>
        <w:rFonts w:asciiTheme="minorHAnsi" w:hAnsiTheme="minorHAnsi" w:cstheme="minorHAnsi"/>
        <w:noProof/>
        <w:sz w:val="16"/>
        <w:szCs w:val="16"/>
        <w:lang w:val="en-US" w:eastAsia="en-US"/>
      </w:rPr>
      <w:t>elphelp@t-com.me; web: www.help-montenegro.org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150A2A"/>
    <w:multiLevelType w:val="hybridMultilevel"/>
    <w:tmpl w:val="66A6620C"/>
    <w:lvl w:ilvl="0" w:tplc="A78C55A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62"/>
    <w:rsid w:val="000037C1"/>
    <w:rsid w:val="00013D02"/>
    <w:rsid w:val="000274BD"/>
    <w:rsid w:val="00037191"/>
    <w:rsid w:val="000539C7"/>
    <w:rsid w:val="0006474D"/>
    <w:rsid w:val="0008660C"/>
    <w:rsid w:val="00095687"/>
    <w:rsid w:val="000A522A"/>
    <w:rsid w:val="000A553E"/>
    <w:rsid w:val="000A563C"/>
    <w:rsid w:val="000A6465"/>
    <w:rsid w:val="000A7E1D"/>
    <w:rsid w:val="000C7503"/>
    <w:rsid w:val="000D04B6"/>
    <w:rsid w:val="000E379E"/>
    <w:rsid w:val="000E3858"/>
    <w:rsid w:val="000F55DB"/>
    <w:rsid w:val="001175D7"/>
    <w:rsid w:val="0012483B"/>
    <w:rsid w:val="00154A73"/>
    <w:rsid w:val="001564DE"/>
    <w:rsid w:val="00157E6F"/>
    <w:rsid w:val="001817A8"/>
    <w:rsid w:val="00197DC2"/>
    <w:rsid w:val="001D38EA"/>
    <w:rsid w:val="001E304E"/>
    <w:rsid w:val="002170AF"/>
    <w:rsid w:val="00234CB9"/>
    <w:rsid w:val="0024306C"/>
    <w:rsid w:val="00255E6E"/>
    <w:rsid w:val="00267448"/>
    <w:rsid w:val="00290656"/>
    <w:rsid w:val="002B153F"/>
    <w:rsid w:val="002C2799"/>
    <w:rsid w:val="002C4582"/>
    <w:rsid w:val="002D2642"/>
    <w:rsid w:val="002F013D"/>
    <w:rsid w:val="00310437"/>
    <w:rsid w:val="003433A4"/>
    <w:rsid w:val="003460AE"/>
    <w:rsid w:val="003467E9"/>
    <w:rsid w:val="0034779A"/>
    <w:rsid w:val="00351C73"/>
    <w:rsid w:val="00377DAD"/>
    <w:rsid w:val="003812EB"/>
    <w:rsid w:val="0039066F"/>
    <w:rsid w:val="003A58FE"/>
    <w:rsid w:val="003B0A1A"/>
    <w:rsid w:val="003D3E97"/>
    <w:rsid w:val="003D4B18"/>
    <w:rsid w:val="003D516F"/>
    <w:rsid w:val="00417D7F"/>
    <w:rsid w:val="00422362"/>
    <w:rsid w:val="00434B59"/>
    <w:rsid w:val="00436F68"/>
    <w:rsid w:val="00447588"/>
    <w:rsid w:val="00456F9D"/>
    <w:rsid w:val="004709DE"/>
    <w:rsid w:val="0048249C"/>
    <w:rsid w:val="0049270F"/>
    <w:rsid w:val="00497193"/>
    <w:rsid w:val="0049737D"/>
    <w:rsid w:val="004A0124"/>
    <w:rsid w:val="005236B0"/>
    <w:rsid w:val="0053482F"/>
    <w:rsid w:val="0059025D"/>
    <w:rsid w:val="00590BDC"/>
    <w:rsid w:val="0059715C"/>
    <w:rsid w:val="005A5EB2"/>
    <w:rsid w:val="005B237C"/>
    <w:rsid w:val="005B6DA2"/>
    <w:rsid w:val="006112D4"/>
    <w:rsid w:val="00613619"/>
    <w:rsid w:val="00670E82"/>
    <w:rsid w:val="00677BC0"/>
    <w:rsid w:val="00680955"/>
    <w:rsid w:val="006835ED"/>
    <w:rsid w:val="00686238"/>
    <w:rsid w:val="006A5F94"/>
    <w:rsid w:val="006A78AF"/>
    <w:rsid w:val="006B0328"/>
    <w:rsid w:val="006C079E"/>
    <w:rsid w:val="006D7FCE"/>
    <w:rsid w:val="006E6284"/>
    <w:rsid w:val="006F1CBC"/>
    <w:rsid w:val="006F6625"/>
    <w:rsid w:val="006F72A2"/>
    <w:rsid w:val="00704CFF"/>
    <w:rsid w:val="00715122"/>
    <w:rsid w:val="00723030"/>
    <w:rsid w:val="00744B83"/>
    <w:rsid w:val="00751AD8"/>
    <w:rsid w:val="00757E75"/>
    <w:rsid w:val="0076787B"/>
    <w:rsid w:val="007705F0"/>
    <w:rsid w:val="0077075B"/>
    <w:rsid w:val="0077143B"/>
    <w:rsid w:val="007A1F64"/>
    <w:rsid w:val="007A4B8C"/>
    <w:rsid w:val="007B043C"/>
    <w:rsid w:val="007C0376"/>
    <w:rsid w:val="007C4652"/>
    <w:rsid w:val="007C4AEC"/>
    <w:rsid w:val="007D2AF4"/>
    <w:rsid w:val="007E7464"/>
    <w:rsid w:val="008032ED"/>
    <w:rsid w:val="0081118A"/>
    <w:rsid w:val="00831481"/>
    <w:rsid w:val="00834155"/>
    <w:rsid w:val="00840A9A"/>
    <w:rsid w:val="0084772D"/>
    <w:rsid w:val="008531FC"/>
    <w:rsid w:val="008702B9"/>
    <w:rsid w:val="00882BC4"/>
    <w:rsid w:val="008A4138"/>
    <w:rsid w:val="008A7652"/>
    <w:rsid w:val="008E477E"/>
    <w:rsid w:val="008F2803"/>
    <w:rsid w:val="008F375D"/>
    <w:rsid w:val="008F407F"/>
    <w:rsid w:val="00903820"/>
    <w:rsid w:val="00923189"/>
    <w:rsid w:val="009650CA"/>
    <w:rsid w:val="0097157D"/>
    <w:rsid w:val="009725C5"/>
    <w:rsid w:val="00977393"/>
    <w:rsid w:val="00991EF1"/>
    <w:rsid w:val="009A17CE"/>
    <w:rsid w:val="009B04A5"/>
    <w:rsid w:val="009C41B9"/>
    <w:rsid w:val="009D0369"/>
    <w:rsid w:val="009E7C04"/>
    <w:rsid w:val="009F7CBD"/>
    <w:rsid w:val="00A01542"/>
    <w:rsid w:val="00A03504"/>
    <w:rsid w:val="00A13117"/>
    <w:rsid w:val="00A150B8"/>
    <w:rsid w:val="00A31F29"/>
    <w:rsid w:val="00A46060"/>
    <w:rsid w:val="00A46295"/>
    <w:rsid w:val="00A4788A"/>
    <w:rsid w:val="00A5472C"/>
    <w:rsid w:val="00A66503"/>
    <w:rsid w:val="00A71E18"/>
    <w:rsid w:val="00A733EB"/>
    <w:rsid w:val="00A85D93"/>
    <w:rsid w:val="00A95914"/>
    <w:rsid w:val="00AE294A"/>
    <w:rsid w:val="00AF63C6"/>
    <w:rsid w:val="00B0115F"/>
    <w:rsid w:val="00B066FF"/>
    <w:rsid w:val="00B42F1A"/>
    <w:rsid w:val="00B50320"/>
    <w:rsid w:val="00B53C90"/>
    <w:rsid w:val="00B5477C"/>
    <w:rsid w:val="00B642D9"/>
    <w:rsid w:val="00B65F5A"/>
    <w:rsid w:val="00B97A5E"/>
    <w:rsid w:val="00BC3A74"/>
    <w:rsid w:val="00BD7991"/>
    <w:rsid w:val="00BE49D3"/>
    <w:rsid w:val="00BF109E"/>
    <w:rsid w:val="00BF518B"/>
    <w:rsid w:val="00C07AEA"/>
    <w:rsid w:val="00C169F5"/>
    <w:rsid w:val="00C17A9C"/>
    <w:rsid w:val="00C374A3"/>
    <w:rsid w:val="00C659F3"/>
    <w:rsid w:val="00C804AD"/>
    <w:rsid w:val="00C817D0"/>
    <w:rsid w:val="00C84177"/>
    <w:rsid w:val="00C9140B"/>
    <w:rsid w:val="00CC4916"/>
    <w:rsid w:val="00CD57A2"/>
    <w:rsid w:val="00CE47DE"/>
    <w:rsid w:val="00CE6EC8"/>
    <w:rsid w:val="00D00CAD"/>
    <w:rsid w:val="00D02C75"/>
    <w:rsid w:val="00D2591F"/>
    <w:rsid w:val="00D27EEE"/>
    <w:rsid w:val="00D355D9"/>
    <w:rsid w:val="00D7628C"/>
    <w:rsid w:val="00DB1C69"/>
    <w:rsid w:val="00DC2813"/>
    <w:rsid w:val="00DC7128"/>
    <w:rsid w:val="00DD5065"/>
    <w:rsid w:val="00DD64C4"/>
    <w:rsid w:val="00DE4A89"/>
    <w:rsid w:val="00DE6369"/>
    <w:rsid w:val="00DF059B"/>
    <w:rsid w:val="00DF2802"/>
    <w:rsid w:val="00DF39F7"/>
    <w:rsid w:val="00E03A2E"/>
    <w:rsid w:val="00E03F5B"/>
    <w:rsid w:val="00E060E0"/>
    <w:rsid w:val="00E1105F"/>
    <w:rsid w:val="00E146C0"/>
    <w:rsid w:val="00E25E9B"/>
    <w:rsid w:val="00E32D82"/>
    <w:rsid w:val="00E35244"/>
    <w:rsid w:val="00E608E0"/>
    <w:rsid w:val="00E61E96"/>
    <w:rsid w:val="00E75F0E"/>
    <w:rsid w:val="00E77515"/>
    <w:rsid w:val="00EB7CA3"/>
    <w:rsid w:val="00EB7EE9"/>
    <w:rsid w:val="00ED4FF0"/>
    <w:rsid w:val="00F10A44"/>
    <w:rsid w:val="00F35369"/>
    <w:rsid w:val="00F362C9"/>
    <w:rsid w:val="00F57208"/>
    <w:rsid w:val="00F76E6A"/>
    <w:rsid w:val="00F80FBA"/>
    <w:rsid w:val="00F8172D"/>
    <w:rsid w:val="00F96AE7"/>
    <w:rsid w:val="00FA5830"/>
    <w:rsid w:val="00FC0821"/>
    <w:rsid w:val="00FE34F0"/>
    <w:rsid w:val="00FE6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C95A5C7-ABF6-412D-B5F3-3822A62EB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0A9A"/>
    <w:pPr>
      <w:spacing w:line="300" w:lineRule="exact"/>
    </w:pPr>
    <w:rPr>
      <w:rFonts w:ascii="Arial" w:eastAsia="Times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40A9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840A9A"/>
    <w:pPr>
      <w:tabs>
        <w:tab w:val="center" w:pos="4536"/>
        <w:tab w:val="right" w:pos="9072"/>
      </w:tabs>
    </w:pPr>
  </w:style>
  <w:style w:type="character" w:styleId="Hyperlink">
    <w:name w:val="Hyperlink"/>
    <w:rsid w:val="00670E82"/>
    <w:rPr>
      <w:color w:val="0000FF"/>
      <w:u w:val="single"/>
    </w:rPr>
  </w:style>
  <w:style w:type="character" w:customStyle="1" w:styleId="HeaderChar">
    <w:name w:val="Header Char"/>
    <w:link w:val="Header"/>
    <w:rsid w:val="00E060E0"/>
    <w:rPr>
      <w:rFonts w:ascii="Arial" w:eastAsia="Times" w:hAnsi="Arial"/>
      <w:sz w:val="22"/>
    </w:rPr>
  </w:style>
  <w:style w:type="paragraph" w:styleId="ListParagraph">
    <w:name w:val="List Paragraph"/>
    <w:basedOn w:val="Normal"/>
    <w:uiPriority w:val="34"/>
    <w:qFormat/>
    <w:rsid w:val="0076787B"/>
    <w:pPr>
      <w:ind w:left="720"/>
      <w:contextualSpacing/>
    </w:pPr>
  </w:style>
  <w:style w:type="paragraph" w:customStyle="1" w:styleId="Blockquote">
    <w:name w:val="Blockquote"/>
    <w:basedOn w:val="Normal"/>
    <w:rsid w:val="00AE294A"/>
    <w:pPr>
      <w:widowControl w:val="0"/>
      <w:spacing w:before="100" w:after="100" w:line="240" w:lineRule="auto"/>
      <w:ind w:left="360" w:right="360"/>
    </w:pPr>
    <w:rPr>
      <w:rFonts w:ascii="Times New Roman" w:eastAsia="Times New Roman" w:hAnsi="Times New Roman"/>
      <w:snapToGrid w:val="0"/>
      <w:sz w:val="24"/>
      <w:lang w:val="en-US" w:eastAsia="en-US"/>
    </w:rPr>
  </w:style>
  <w:style w:type="character" w:styleId="Emphasis">
    <w:name w:val="Emphasis"/>
    <w:qFormat/>
    <w:rsid w:val="00AE294A"/>
    <w:rPr>
      <w:i/>
    </w:rPr>
  </w:style>
  <w:style w:type="paragraph" w:styleId="BalloonText">
    <w:name w:val="Balloon Text"/>
    <w:basedOn w:val="Normal"/>
    <w:link w:val="BalloonTextChar"/>
    <w:semiHidden/>
    <w:unhideWhenUsed/>
    <w:rsid w:val="000E385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0E3858"/>
    <w:rPr>
      <w:rFonts w:ascii="Segoe UI" w:eastAsia="Times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9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P\Desktop\Vorlagen\Briefvorlage%20Help%20mit%20Logos_neu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Briefvorlage Help mit Logos_neu</Template>
  <TotalTime>1</TotalTime>
  <Pages>1</Pages>
  <Words>251</Words>
  <Characters>1432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•</vt:lpstr>
      <vt:lpstr>•</vt:lpstr>
    </vt:vector>
  </TitlesOfParts>
  <Company>K2-Kommunikation</Company>
  <LinksUpToDate>false</LinksUpToDate>
  <CharactersWithSpaces>1680</CharactersWithSpaces>
  <SharedDoc>false</SharedDoc>
  <HLinks>
    <vt:vector size="12" baseType="variant">
      <vt:variant>
        <vt:i4>4128875</vt:i4>
      </vt:variant>
      <vt:variant>
        <vt:i4>3</vt:i4>
      </vt:variant>
      <vt:variant>
        <vt:i4>0</vt:i4>
      </vt:variant>
      <vt:variant>
        <vt:i4>5</vt:i4>
      </vt:variant>
      <vt:variant>
        <vt:lpwstr>http://www.help-ev.de/</vt:lpwstr>
      </vt:variant>
      <vt:variant>
        <vt:lpwstr/>
      </vt:variant>
      <vt:variant>
        <vt:i4>4128875</vt:i4>
      </vt:variant>
      <vt:variant>
        <vt:i4>0</vt:i4>
      </vt:variant>
      <vt:variant>
        <vt:i4>0</vt:i4>
      </vt:variant>
      <vt:variant>
        <vt:i4>5</vt:i4>
      </vt:variant>
      <vt:variant>
        <vt:lpwstr>http://www.help-ev.de/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•</dc:title>
  <dc:subject/>
  <dc:creator>HELP</dc:creator>
  <cp:keywords/>
  <cp:lastModifiedBy>Korisnik</cp:lastModifiedBy>
  <cp:revision>2</cp:revision>
  <cp:lastPrinted>2021-05-11T13:12:00Z</cp:lastPrinted>
  <dcterms:created xsi:type="dcterms:W3CDTF">2021-05-12T10:37:00Z</dcterms:created>
  <dcterms:modified xsi:type="dcterms:W3CDTF">2021-05-12T10:37:00Z</dcterms:modified>
</cp:coreProperties>
</file>