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0DCA2" w14:textId="77777777" w:rsidR="00525F55" w:rsidRPr="007A3666" w:rsidRDefault="00525F55" w:rsidP="00B4668B">
      <w:pPr>
        <w:jc w:val="both"/>
        <w:rPr>
          <w:rFonts w:ascii="Arial" w:hAnsi="Arial" w:cs="Arial"/>
          <w:color w:val="000000"/>
          <w:lang w:val="sl-SI"/>
        </w:rPr>
      </w:pPr>
      <w:bookmarkStart w:id="0" w:name="_GoBack"/>
      <w:bookmarkEnd w:id="0"/>
    </w:p>
    <w:p w14:paraId="3385A65B" w14:textId="6D585F79" w:rsidR="00525F55" w:rsidRPr="00FC4AAA" w:rsidRDefault="00981803" w:rsidP="00981803">
      <w:pPr>
        <w:jc w:val="right"/>
        <w:rPr>
          <w:rFonts w:ascii="Arial" w:hAnsi="Arial" w:cs="Arial"/>
          <w:b/>
          <w:color w:val="000000"/>
          <w:u w:val="single"/>
          <w:lang w:val="sl-SI"/>
        </w:rPr>
      </w:pPr>
      <w:r w:rsidRPr="00FC4AAA">
        <w:rPr>
          <w:rFonts w:ascii="Arial" w:hAnsi="Arial" w:cs="Arial"/>
          <w:b/>
          <w:color w:val="000000"/>
          <w:u w:val="single"/>
          <w:lang w:val="sl-SI"/>
        </w:rPr>
        <w:t>NACRT</w:t>
      </w:r>
    </w:p>
    <w:p w14:paraId="597FC9A7" w14:textId="77777777" w:rsidR="00FB2D0A" w:rsidRPr="007A3666" w:rsidRDefault="00FB2D0A" w:rsidP="00951C3B">
      <w:pPr>
        <w:jc w:val="both"/>
        <w:rPr>
          <w:rFonts w:ascii="Arial" w:hAnsi="Arial" w:cs="Arial"/>
          <w:color w:val="000000"/>
          <w:lang w:val="sl-SI"/>
        </w:rPr>
      </w:pPr>
    </w:p>
    <w:p w14:paraId="6C6E847E" w14:textId="3BFD6C14" w:rsidR="00A36D82" w:rsidRPr="007A3666" w:rsidRDefault="0036772D" w:rsidP="00951C3B">
      <w:pPr>
        <w:jc w:val="both"/>
        <w:rPr>
          <w:rFonts w:ascii="Arial" w:hAnsi="Arial" w:cs="Arial"/>
          <w:color w:val="000000"/>
          <w:lang w:val="sl-SI"/>
        </w:rPr>
      </w:pPr>
      <w:r w:rsidRPr="007A3666">
        <w:rPr>
          <w:rFonts w:ascii="Arial" w:hAnsi="Arial" w:cs="Arial"/>
          <w:color w:val="000000"/>
          <w:lang w:val="sl-SI"/>
        </w:rPr>
        <w:t xml:space="preserve">Na </w:t>
      </w:r>
      <w:r w:rsidR="002E3417" w:rsidRPr="007A3666">
        <w:rPr>
          <w:rFonts w:ascii="Arial" w:hAnsi="Arial" w:cs="Arial"/>
          <w:color w:val="000000"/>
          <w:lang w:val="sl-SI"/>
        </w:rPr>
        <w:t xml:space="preserve">osnovu člana </w:t>
      </w:r>
      <w:r w:rsidR="001F5423" w:rsidRPr="007A3666">
        <w:rPr>
          <w:rFonts w:ascii="Arial" w:hAnsi="Arial" w:cs="Arial"/>
          <w:color w:val="000000"/>
          <w:lang w:val="sl-SI"/>
        </w:rPr>
        <w:t>21 stav 1 ta</w:t>
      </w:r>
      <w:r w:rsidR="00EE5A39">
        <w:rPr>
          <w:rFonts w:ascii="Arial" w:hAnsi="Arial" w:cs="Arial"/>
          <w:color w:val="000000"/>
          <w:lang w:val="sl-SI"/>
        </w:rPr>
        <w:t xml:space="preserve">čka 8 Statuta Inženjerske </w:t>
      </w:r>
      <w:r w:rsidR="00714819">
        <w:rPr>
          <w:rFonts w:ascii="Arial" w:hAnsi="Arial" w:cs="Arial"/>
          <w:color w:val="000000"/>
          <w:lang w:val="sl-SI"/>
        </w:rPr>
        <w:t>k</w:t>
      </w:r>
      <w:r w:rsidR="00CE5683" w:rsidRPr="007A3666">
        <w:rPr>
          <w:rFonts w:ascii="Arial" w:hAnsi="Arial" w:cs="Arial"/>
          <w:color w:val="000000"/>
          <w:lang w:val="sl-SI"/>
        </w:rPr>
        <w:t>omore</w:t>
      </w:r>
      <w:r w:rsidR="00EE5A39">
        <w:rPr>
          <w:rFonts w:ascii="Arial" w:hAnsi="Arial" w:cs="Arial"/>
          <w:color w:val="000000"/>
          <w:lang w:val="sl-SI"/>
        </w:rPr>
        <w:t xml:space="preserve"> Crne Gore</w:t>
      </w:r>
      <w:r w:rsidR="00CE5683" w:rsidRPr="007A3666">
        <w:rPr>
          <w:rFonts w:ascii="Arial" w:hAnsi="Arial" w:cs="Arial"/>
          <w:color w:val="000000"/>
          <w:lang w:val="sl-SI"/>
        </w:rPr>
        <w:t xml:space="preserve"> </w:t>
      </w:r>
      <w:r w:rsidR="001E14A6" w:rsidRPr="00714819">
        <w:rPr>
          <w:rFonts w:ascii="Arial" w:hAnsi="Arial" w:cs="Arial"/>
          <w:lang w:val="sl-SI"/>
        </w:rPr>
        <w:t>("Službeni list Crne Gore", br. 5 od 16.01.2026. godine)</w:t>
      </w:r>
      <w:r w:rsidR="003B1353">
        <w:rPr>
          <w:rFonts w:ascii="Arial" w:hAnsi="Arial" w:cs="Arial"/>
          <w:color w:val="000000"/>
          <w:lang w:val="sl-SI"/>
        </w:rPr>
        <w:t xml:space="preserve">, </w:t>
      </w:r>
      <w:r w:rsidR="00B742F8" w:rsidRPr="007A3666">
        <w:rPr>
          <w:rFonts w:ascii="Arial" w:hAnsi="Arial" w:cs="Arial"/>
          <w:color w:val="000000"/>
          <w:lang w:val="sl-SI"/>
        </w:rPr>
        <w:t>S</w:t>
      </w:r>
      <w:r w:rsidR="00EE5A39">
        <w:rPr>
          <w:rFonts w:ascii="Arial" w:hAnsi="Arial" w:cs="Arial"/>
          <w:color w:val="000000"/>
          <w:lang w:val="sl-SI"/>
        </w:rPr>
        <w:t>kupštin</w:t>
      </w:r>
      <w:r w:rsidR="00B742F8" w:rsidRPr="007A3666">
        <w:rPr>
          <w:rFonts w:ascii="Arial" w:hAnsi="Arial" w:cs="Arial"/>
          <w:color w:val="000000"/>
          <w:lang w:val="sl-SI"/>
        </w:rPr>
        <w:t>a</w:t>
      </w:r>
      <w:r w:rsidR="00EE5A39">
        <w:rPr>
          <w:rFonts w:ascii="Arial" w:hAnsi="Arial" w:cs="Arial"/>
          <w:color w:val="000000"/>
          <w:lang w:val="sl-SI"/>
        </w:rPr>
        <w:t xml:space="preserve"> </w:t>
      </w:r>
      <w:r w:rsidR="003B1353">
        <w:rPr>
          <w:rFonts w:ascii="Arial" w:hAnsi="Arial" w:cs="Arial"/>
          <w:color w:val="000000"/>
          <w:lang w:val="sl-SI"/>
        </w:rPr>
        <w:t xml:space="preserve">Inženjerske </w:t>
      </w:r>
      <w:r w:rsidR="00714819">
        <w:rPr>
          <w:rFonts w:ascii="Arial" w:hAnsi="Arial" w:cs="Arial"/>
          <w:color w:val="000000"/>
          <w:lang w:val="sl-SI"/>
        </w:rPr>
        <w:t>k</w:t>
      </w:r>
      <w:r w:rsidR="00951C3B" w:rsidRPr="007A3666">
        <w:rPr>
          <w:rFonts w:ascii="Arial" w:hAnsi="Arial" w:cs="Arial"/>
          <w:color w:val="000000"/>
          <w:lang w:val="sl-SI"/>
        </w:rPr>
        <w:t>omore</w:t>
      </w:r>
      <w:r w:rsidR="00805B4C" w:rsidRPr="007A3666">
        <w:rPr>
          <w:rFonts w:ascii="Arial" w:hAnsi="Arial" w:cs="Arial"/>
          <w:color w:val="000000"/>
          <w:lang w:val="sl-SI"/>
        </w:rPr>
        <w:t xml:space="preserve"> </w:t>
      </w:r>
      <w:r w:rsidR="003B1353">
        <w:rPr>
          <w:rFonts w:ascii="Arial" w:hAnsi="Arial" w:cs="Arial"/>
          <w:color w:val="000000"/>
          <w:lang w:val="sl-SI"/>
        </w:rPr>
        <w:t>Crne Gore</w:t>
      </w:r>
      <w:r w:rsidR="00B742F8" w:rsidRPr="007A3666">
        <w:rPr>
          <w:rFonts w:ascii="Arial" w:hAnsi="Arial" w:cs="Arial"/>
          <w:color w:val="000000"/>
          <w:lang w:val="sl-SI"/>
        </w:rPr>
        <w:t xml:space="preserve"> </w:t>
      </w:r>
      <w:r w:rsidR="00D4504B" w:rsidRPr="00FE5B81">
        <w:rPr>
          <w:rFonts w:ascii="Arial" w:hAnsi="Arial" w:cs="Arial"/>
          <w:lang w:val="sl-SI"/>
        </w:rPr>
        <w:t>na _____ sjednici, održanoj _________. godine, donijela je</w:t>
      </w:r>
      <w:r w:rsidR="00493826" w:rsidRPr="007A3666">
        <w:rPr>
          <w:rFonts w:ascii="Arial" w:hAnsi="Arial" w:cs="Arial"/>
          <w:color w:val="000000"/>
          <w:lang w:val="sl-SI"/>
        </w:rPr>
        <w:t xml:space="preserve"> </w:t>
      </w:r>
    </w:p>
    <w:p w14:paraId="649DC9A3" w14:textId="77777777" w:rsidR="00A36D82" w:rsidRPr="007A3666" w:rsidRDefault="00A36D82" w:rsidP="00951C3B">
      <w:pPr>
        <w:jc w:val="both"/>
        <w:rPr>
          <w:rFonts w:ascii="Arial" w:hAnsi="Arial" w:cs="Arial"/>
          <w:color w:val="000000"/>
          <w:lang w:val="sl-SI"/>
        </w:rPr>
      </w:pPr>
    </w:p>
    <w:p w14:paraId="0F052E83" w14:textId="77777777" w:rsidR="00B4668B" w:rsidRPr="007A3666" w:rsidRDefault="00B4668B" w:rsidP="00B4668B">
      <w:pPr>
        <w:rPr>
          <w:rFonts w:ascii="Arial" w:hAnsi="Arial" w:cs="Arial"/>
          <w:color w:val="000000"/>
          <w:lang w:val="sl-SI"/>
        </w:rPr>
      </w:pPr>
    </w:p>
    <w:p w14:paraId="4B61185F" w14:textId="24A641DC" w:rsidR="00EE5A39" w:rsidRDefault="00493826" w:rsidP="00ED64D4">
      <w:pPr>
        <w:jc w:val="center"/>
        <w:rPr>
          <w:rFonts w:ascii="Arial" w:hAnsi="Arial" w:cs="Arial"/>
          <w:b/>
          <w:color w:val="000000"/>
          <w:lang w:val="sr-Latn-CS"/>
        </w:rPr>
      </w:pPr>
      <w:r w:rsidRPr="007A3666">
        <w:rPr>
          <w:rFonts w:ascii="Arial" w:hAnsi="Arial" w:cs="Arial"/>
          <w:b/>
          <w:color w:val="000000"/>
          <w:lang w:val="sr-Latn-CS"/>
        </w:rPr>
        <w:t>PRAVILNIK</w:t>
      </w:r>
      <w:r w:rsidR="00ED64D4" w:rsidRPr="007A3666">
        <w:rPr>
          <w:rFonts w:ascii="Arial" w:hAnsi="Arial" w:cs="Arial"/>
          <w:b/>
          <w:color w:val="000000"/>
          <w:lang w:val="sr-Latn-CS"/>
        </w:rPr>
        <w:t xml:space="preserve"> </w:t>
      </w:r>
    </w:p>
    <w:p w14:paraId="34FA1FC0" w14:textId="566C069A" w:rsidR="00ED64D4" w:rsidRPr="007A3666" w:rsidRDefault="00EE5A39" w:rsidP="00ED64D4">
      <w:pPr>
        <w:jc w:val="center"/>
        <w:rPr>
          <w:rFonts w:ascii="Arial" w:hAnsi="Arial" w:cs="Arial"/>
          <w:b/>
          <w:color w:val="000000"/>
          <w:lang w:val="sr-Latn-CS"/>
        </w:rPr>
      </w:pPr>
      <w:r>
        <w:rPr>
          <w:rFonts w:ascii="Arial" w:hAnsi="Arial" w:cs="Arial"/>
          <w:b/>
          <w:color w:val="000000"/>
          <w:lang w:val="sr-Latn-CS"/>
        </w:rPr>
        <w:t>O</w:t>
      </w:r>
      <w:r w:rsidR="00ED64D4" w:rsidRPr="007A3666">
        <w:rPr>
          <w:rFonts w:ascii="Arial" w:hAnsi="Arial" w:cs="Arial"/>
          <w:b/>
          <w:color w:val="000000"/>
          <w:lang w:val="sr-Latn-CS"/>
        </w:rPr>
        <w:t xml:space="preserve"> </w:t>
      </w:r>
      <w:r w:rsidR="00493826" w:rsidRPr="007A3666">
        <w:rPr>
          <w:rFonts w:ascii="Arial" w:hAnsi="Arial" w:cs="Arial"/>
          <w:b/>
          <w:color w:val="000000"/>
          <w:lang w:val="sr-Latn-CS"/>
        </w:rPr>
        <w:t>KORIŠĆENJU</w:t>
      </w:r>
      <w:r w:rsidR="00D75ECB">
        <w:rPr>
          <w:rFonts w:ascii="Arial" w:hAnsi="Arial" w:cs="Arial"/>
          <w:b/>
          <w:color w:val="000000"/>
          <w:lang w:val="sr-Latn-CS"/>
        </w:rPr>
        <w:t xml:space="preserve"> I</w:t>
      </w:r>
      <w:r w:rsidR="00493826" w:rsidRPr="007A3666">
        <w:rPr>
          <w:rFonts w:ascii="Arial" w:hAnsi="Arial" w:cs="Arial"/>
          <w:b/>
          <w:color w:val="000000"/>
          <w:lang w:val="sr-Latn-CS"/>
        </w:rPr>
        <w:t xml:space="preserve"> </w:t>
      </w:r>
      <w:r w:rsidR="00D75ECB" w:rsidRPr="007A3666">
        <w:rPr>
          <w:rFonts w:ascii="Arial" w:hAnsi="Arial" w:cs="Arial"/>
          <w:b/>
          <w:color w:val="000000"/>
          <w:lang w:val="sr-Latn-CS"/>
        </w:rPr>
        <w:t xml:space="preserve">RASPODJELI </w:t>
      </w:r>
      <w:r w:rsidR="00493826" w:rsidRPr="007A3666">
        <w:rPr>
          <w:rFonts w:ascii="Arial" w:hAnsi="Arial" w:cs="Arial"/>
          <w:b/>
          <w:color w:val="000000"/>
          <w:lang w:val="sr-Latn-CS"/>
        </w:rPr>
        <w:t>SREDSTAVA</w:t>
      </w:r>
      <w:r w:rsidR="00951872">
        <w:rPr>
          <w:rFonts w:ascii="Arial" w:hAnsi="Arial" w:cs="Arial"/>
          <w:b/>
          <w:color w:val="000000"/>
          <w:lang w:val="sr-Latn-CS"/>
        </w:rPr>
        <w:t xml:space="preserve"> </w:t>
      </w:r>
      <w:r w:rsidR="00ED64D4" w:rsidRPr="007A3666">
        <w:rPr>
          <w:rFonts w:ascii="Arial" w:hAnsi="Arial" w:cs="Arial"/>
          <w:b/>
          <w:color w:val="000000"/>
          <w:lang w:val="sr-Latn-CS"/>
        </w:rPr>
        <w:t>INŽENJERSKE KOMORE CRNE GORE</w:t>
      </w:r>
    </w:p>
    <w:p w14:paraId="7AA0DB9E" w14:textId="77777777" w:rsidR="00756A5D" w:rsidRPr="007A3666" w:rsidRDefault="00756A5D" w:rsidP="00B4668B">
      <w:pPr>
        <w:jc w:val="center"/>
        <w:rPr>
          <w:rFonts w:ascii="Arial" w:hAnsi="Arial" w:cs="Arial"/>
          <w:b/>
          <w:bCs/>
          <w:color w:val="000000"/>
          <w:lang w:val="sl-SI"/>
        </w:rPr>
      </w:pPr>
    </w:p>
    <w:p w14:paraId="0816388F" w14:textId="77777777" w:rsidR="00B4668B" w:rsidRPr="007A3666" w:rsidRDefault="00B4668B" w:rsidP="00B4668B">
      <w:pPr>
        <w:jc w:val="center"/>
        <w:rPr>
          <w:rFonts w:ascii="Arial" w:hAnsi="Arial" w:cs="Arial"/>
          <w:b/>
          <w:bCs/>
          <w:color w:val="000000"/>
          <w:lang w:val="sl-SI"/>
        </w:rPr>
      </w:pPr>
    </w:p>
    <w:p w14:paraId="578478AD" w14:textId="77777777" w:rsidR="00D96363" w:rsidRPr="007A3666" w:rsidRDefault="00D96363" w:rsidP="000C41DC">
      <w:pPr>
        <w:jc w:val="center"/>
        <w:rPr>
          <w:rFonts w:ascii="Arial" w:hAnsi="Arial" w:cs="Arial"/>
          <w:b/>
          <w:bCs/>
          <w:color w:val="000000"/>
          <w:lang w:val="sl-SI"/>
        </w:rPr>
      </w:pPr>
      <w:r w:rsidRPr="007A3666">
        <w:rPr>
          <w:rFonts w:ascii="Arial" w:hAnsi="Arial" w:cs="Arial"/>
          <w:b/>
          <w:bCs/>
          <w:color w:val="000000"/>
          <w:lang w:val="sl-SI"/>
        </w:rPr>
        <w:t>I</w:t>
      </w:r>
      <w:r w:rsidR="00B4668B" w:rsidRPr="007A3666">
        <w:rPr>
          <w:rFonts w:ascii="Arial" w:hAnsi="Arial" w:cs="Arial"/>
          <w:b/>
          <w:bCs/>
          <w:color w:val="000000"/>
          <w:lang w:val="sl-SI"/>
        </w:rPr>
        <w:t xml:space="preserve">  </w:t>
      </w:r>
      <w:r w:rsidRPr="007A3666">
        <w:rPr>
          <w:rFonts w:ascii="Arial" w:hAnsi="Arial" w:cs="Arial"/>
          <w:b/>
          <w:bCs/>
          <w:color w:val="000000"/>
          <w:lang w:val="sl-SI"/>
        </w:rPr>
        <w:t>OSNOVNE ODREDBE</w:t>
      </w:r>
    </w:p>
    <w:p w14:paraId="10165D91" w14:textId="77777777" w:rsidR="00B4668B" w:rsidRPr="007A3666" w:rsidRDefault="00B4668B" w:rsidP="00B4668B">
      <w:pPr>
        <w:jc w:val="center"/>
        <w:rPr>
          <w:rFonts w:ascii="Arial" w:hAnsi="Arial" w:cs="Arial"/>
          <w:b/>
          <w:bCs/>
          <w:color w:val="000000"/>
          <w:lang w:val="sl-SI"/>
        </w:rPr>
      </w:pPr>
    </w:p>
    <w:p w14:paraId="4510398D" w14:textId="77777777" w:rsidR="00AF698E" w:rsidRPr="00BD397A" w:rsidRDefault="006F130D" w:rsidP="00BD397A">
      <w:pPr>
        <w:spacing w:after="120"/>
        <w:jc w:val="center"/>
        <w:rPr>
          <w:rFonts w:ascii="Arial" w:hAnsi="Arial" w:cs="Arial"/>
          <w:b/>
          <w:bCs/>
          <w:color w:val="000000"/>
          <w:lang w:val="sl-SI"/>
        </w:rPr>
      </w:pPr>
      <w:r w:rsidRPr="00BD397A">
        <w:rPr>
          <w:rFonts w:ascii="Arial" w:hAnsi="Arial" w:cs="Arial"/>
          <w:b/>
          <w:bCs/>
          <w:color w:val="000000"/>
          <w:lang w:val="sl-SI"/>
        </w:rPr>
        <w:t>Član 1</w:t>
      </w:r>
    </w:p>
    <w:p w14:paraId="0E82A33F" w14:textId="18023E36" w:rsidR="008B08B4" w:rsidRDefault="00443327" w:rsidP="00BD397A">
      <w:pPr>
        <w:spacing w:after="120"/>
        <w:jc w:val="both"/>
        <w:rPr>
          <w:rFonts w:ascii="Arial" w:hAnsi="Arial" w:cs="Arial"/>
          <w:color w:val="000000"/>
          <w:lang w:val="sl-SI"/>
        </w:rPr>
      </w:pPr>
      <w:r w:rsidRPr="007A3666">
        <w:rPr>
          <w:rFonts w:ascii="Arial" w:hAnsi="Arial" w:cs="Arial"/>
          <w:color w:val="000000"/>
          <w:lang w:val="sl-SI"/>
        </w:rPr>
        <w:t xml:space="preserve">Ovim </w:t>
      </w:r>
      <w:r w:rsidR="0049248F" w:rsidRPr="007A3666">
        <w:rPr>
          <w:rFonts w:ascii="Arial" w:hAnsi="Arial" w:cs="Arial"/>
          <w:color w:val="000000"/>
          <w:lang w:val="sl-SI"/>
        </w:rPr>
        <w:t>P</w:t>
      </w:r>
      <w:r w:rsidRPr="007A3666">
        <w:rPr>
          <w:rFonts w:ascii="Arial" w:hAnsi="Arial" w:cs="Arial"/>
          <w:color w:val="000000"/>
          <w:lang w:val="sl-SI"/>
        </w:rPr>
        <w:t>ravilnikom</w:t>
      </w:r>
      <w:r w:rsidR="00EE5A39">
        <w:rPr>
          <w:rFonts w:ascii="Arial" w:hAnsi="Arial" w:cs="Arial"/>
          <w:color w:val="000000"/>
          <w:lang w:val="sl-SI"/>
        </w:rPr>
        <w:t xml:space="preserve"> </w:t>
      </w:r>
      <w:r w:rsidR="00D96363" w:rsidRPr="007A3666">
        <w:rPr>
          <w:rFonts w:ascii="Arial" w:hAnsi="Arial" w:cs="Arial"/>
          <w:color w:val="000000"/>
          <w:lang w:val="sl-SI"/>
        </w:rPr>
        <w:t xml:space="preserve">uređuju se </w:t>
      </w:r>
      <w:r w:rsidR="00AF698E" w:rsidRPr="007A3666">
        <w:rPr>
          <w:rFonts w:ascii="Arial" w:hAnsi="Arial" w:cs="Arial"/>
          <w:color w:val="000000"/>
          <w:lang w:val="sl-SI"/>
        </w:rPr>
        <w:t xml:space="preserve">pitanja </w:t>
      </w:r>
      <w:r w:rsidRPr="007A3666">
        <w:rPr>
          <w:rFonts w:ascii="Arial" w:hAnsi="Arial" w:cs="Arial"/>
          <w:color w:val="000000"/>
          <w:lang w:val="sl-SI"/>
        </w:rPr>
        <w:t xml:space="preserve">načina korišćenja </w:t>
      </w:r>
      <w:r w:rsidR="00FD2119">
        <w:rPr>
          <w:rFonts w:ascii="Arial" w:hAnsi="Arial" w:cs="Arial"/>
          <w:color w:val="000000"/>
          <w:lang w:val="sl-SI"/>
        </w:rPr>
        <w:t xml:space="preserve">i </w:t>
      </w:r>
      <w:r w:rsidR="00FD2119" w:rsidRPr="007A3666">
        <w:rPr>
          <w:rFonts w:ascii="Arial" w:hAnsi="Arial" w:cs="Arial"/>
          <w:color w:val="000000"/>
          <w:lang w:val="sl-SI"/>
        </w:rPr>
        <w:t xml:space="preserve">raspodjele </w:t>
      </w:r>
      <w:r w:rsidRPr="007A3666">
        <w:rPr>
          <w:rFonts w:ascii="Arial" w:hAnsi="Arial" w:cs="Arial"/>
          <w:color w:val="000000"/>
          <w:lang w:val="sl-SI"/>
        </w:rPr>
        <w:t xml:space="preserve">sredstava Inženjerske Komore Crne Gore </w:t>
      </w:r>
      <w:r w:rsidR="005A05F0" w:rsidRPr="007A3666">
        <w:rPr>
          <w:rFonts w:ascii="Arial" w:hAnsi="Arial" w:cs="Arial"/>
          <w:color w:val="000000"/>
          <w:lang w:val="sl-SI"/>
        </w:rPr>
        <w:t>(u daljem tekstu Komora)</w:t>
      </w:r>
      <w:r w:rsidR="00477CF5" w:rsidRPr="007A3666">
        <w:rPr>
          <w:rFonts w:ascii="Arial" w:hAnsi="Arial" w:cs="Arial"/>
          <w:color w:val="000000"/>
          <w:lang w:val="sl-SI"/>
        </w:rPr>
        <w:t>.</w:t>
      </w:r>
    </w:p>
    <w:p w14:paraId="29195A16" w14:textId="77777777" w:rsidR="00EA05BC" w:rsidRPr="00EA05BC" w:rsidRDefault="00EA05BC" w:rsidP="00BD397A">
      <w:pPr>
        <w:spacing w:after="120"/>
        <w:jc w:val="both"/>
        <w:rPr>
          <w:rFonts w:ascii="Arial" w:hAnsi="Arial" w:cs="Arial"/>
          <w:sz w:val="12"/>
          <w:szCs w:val="12"/>
          <w:lang w:val="sl-SI"/>
        </w:rPr>
      </w:pPr>
    </w:p>
    <w:p w14:paraId="18F8118F" w14:textId="47C89576" w:rsidR="00477CF5" w:rsidRPr="00837332" w:rsidRDefault="00575B07" w:rsidP="00BD397A">
      <w:pPr>
        <w:spacing w:after="120"/>
        <w:jc w:val="center"/>
        <w:rPr>
          <w:rFonts w:ascii="Arial" w:hAnsi="Arial" w:cs="Arial"/>
          <w:b/>
          <w:bCs/>
          <w:color w:val="000000"/>
          <w:lang w:val="sl-SI"/>
        </w:rPr>
      </w:pPr>
      <w:r w:rsidRPr="00837332">
        <w:rPr>
          <w:rFonts w:ascii="Arial" w:hAnsi="Arial" w:cs="Arial"/>
          <w:b/>
          <w:bCs/>
          <w:color w:val="000000"/>
          <w:lang w:val="sl-SI"/>
        </w:rPr>
        <w:t>Član 2</w:t>
      </w:r>
    </w:p>
    <w:p w14:paraId="04065FF4" w14:textId="363A91BC" w:rsidR="00477CF5" w:rsidRPr="00714819" w:rsidRDefault="00477CF5" w:rsidP="00EE5A39">
      <w:pPr>
        <w:spacing w:after="120"/>
        <w:jc w:val="both"/>
        <w:rPr>
          <w:rFonts w:ascii="Arial" w:hAnsi="Arial" w:cs="Arial"/>
          <w:color w:val="000000"/>
          <w:lang w:val="sl-SI"/>
        </w:rPr>
      </w:pPr>
      <w:r w:rsidRPr="00714819">
        <w:rPr>
          <w:rFonts w:ascii="Arial" w:hAnsi="Arial" w:cs="Arial"/>
          <w:color w:val="000000"/>
          <w:lang w:val="sl-SI"/>
        </w:rPr>
        <w:t xml:space="preserve">Sredstva za rad Komore obezbjeđuju se </w:t>
      </w:r>
      <w:r w:rsidRPr="007A3666">
        <w:rPr>
          <w:rFonts w:ascii="Arial" w:hAnsi="Arial" w:cs="Arial"/>
          <w:color w:val="000000"/>
          <w:lang w:val="sl-SI"/>
        </w:rPr>
        <w:t>na način propisan članom 132 Zakona o izgradnji objekata (</w:t>
      </w:r>
      <w:r w:rsidRPr="00714819">
        <w:rPr>
          <w:rStyle w:val="t2"/>
          <w:rFonts w:ascii="Arial" w:hAnsi="Arial" w:cs="Arial"/>
          <w:color w:val="000000"/>
          <w:shd w:val="clear" w:color="auto" w:fill="FFFFFF"/>
          <w:lang w:val="sl-SI"/>
        </w:rPr>
        <w:t>"Službeni list CG", br.</w:t>
      </w:r>
      <w:r w:rsidR="00714819">
        <w:rPr>
          <w:rStyle w:val="t2"/>
          <w:rFonts w:ascii="Arial" w:hAnsi="Arial" w:cs="Arial"/>
          <w:color w:val="000000"/>
          <w:shd w:val="clear" w:color="auto" w:fill="FFFFFF"/>
          <w:lang w:val="sl-SI"/>
        </w:rPr>
        <w:t xml:space="preserve"> </w:t>
      </w:r>
      <w:hyperlink r:id="rId8" w:tgtFrame="_top" w:history="1">
        <w:r w:rsidRPr="00714819">
          <w:rPr>
            <w:rStyle w:val="t3"/>
            <w:rFonts w:ascii="Arial" w:hAnsi="Arial" w:cs="Arial"/>
            <w:color w:val="000000" w:themeColor="text1"/>
            <w:lang w:val="sl-SI"/>
          </w:rPr>
          <w:t>19/2025</w:t>
        </w:r>
      </w:hyperlink>
      <w:r w:rsidR="00714819">
        <w:rPr>
          <w:rStyle w:val="t3"/>
          <w:rFonts w:ascii="Arial" w:hAnsi="Arial" w:cs="Arial"/>
          <w:color w:val="000000" w:themeColor="text1"/>
        </w:rPr>
        <w:t xml:space="preserve"> </w:t>
      </w:r>
      <w:r w:rsidRPr="00714819">
        <w:rPr>
          <w:rStyle w:val="t4"/>
          <w:rFonts w:ascii="Arial" w:hAnsi="Arial" w:cs="Arial"/>
          <w:color w:val="000000" w:themeColor="text1"/>
          <w:shd w:val="clear" w:color="auto" w:fill="FFFFFF"/>
          <w:lang w:val="sl-SI"/>
        </w:rPr>
        <w:t>i</w:t>
      </w:r>
      <w:r w:rsidR="00714819">
        <w:rPr>
          <w:rStyle w:val="t4"/>
          <w:rFonts w:ascii="Arial" w:hAnsi="Arial" w:cs="Arial"/>
          <w:color w:val="000000" w:themeColor="text1"/>
          <w:shd w:val="clear" w:color="auto" w:fill="FFFFFF"/>
          <w:lang w:val="sl-SI"/>
        </w:rPr>
        <w:t xml:space="preserve"> </w:t>
      </w:r>
      <w:hyperlink r:id="rId9" w:tgtFrame="_top" w:history="1">
        <w:r w:rsidRPr="00714819">
          <w:rPr>
            <w:rStyle w:val="t5"/>
            <w:rFonts w:ascii="Arial" w:hAnsi="Arial" w:cs="Arial"/>
            <w:color w:val="000000" w:themeColor="text1"/>
            <w:lang w:val="sl-SI"/>
          </w:rPr>
          <w:t>92/2025</w:t>
        </w:r>
      </w:hyperlink>
      <w:r w:rsidRPr="00714819">
        <w:rPr>
          <w:rStyle w:val="t6"/>
          <w:rFonts w:ascii="Arial" w:hAnsi="Arial" w:cs="Arial"/>
          <w:color w:val="000000" w:themeColor="text1"/>
          <w:shd w:val="clear" w:color="auto" w:fill="FFFFFF"/>
          <w:lang w:val="sl-SI"/>
        </w:rPr>
        <w:t xml:space="preserve">) i </w:t>
      </w:r>
      <w:r w:rsidR="00050282" w:rsidRPr="00714819">
        <w:rPr>
          <w:rStyle w:val="t6"/>
          <w:rFonts w:ascii="Arial" w:hAnsi="Arial" w:cs="Arial"/>
          <w:color w:val="000000" w:themeColor="text1"/>
          <w:shd w:val="clear" w:color="auto" w:fill="FFFFFF"/>
          <w:lang w:val="sl-SI"/>
        </w:rPr>
        <w:t>članom 48 Statuta</w:t>
      </w:r>
      <w:r w:rsidR="00971F72" w:rsidRPr="00714819">
        <w:rPr>
          <w:rStyle w:val="t6"/>
          <w:rFonts w:ascii="Arial" w:hAnsi="Arial" w:cs="Arial"/>
          <w:color w:val="000000" w:themeColor="text1"/>
          <w:shd w:val="clear" w:color="auto" w:fill="FFFFFF"/>
          <w:lang w:val="sl-SI"/>
        </w:rPr>
        <w:t xml:space="preserve"> Komore</w:t>
      </w:r>
      <w:r w:rsidRPr="00714819">
        <w:rPr>
          <w:rStyle w:val="t6"/>
          <w:rFonts w:ascii="Arial" w:hAnsi="Arial" w:cs="Arial"/>
          <w:color w:val="000000" w:themeColor="text1"/>
          <w:shd w:val="clear" w:color="auto" w:fill="FFFFFF"/>
          <w:lang w:val="sl-SI"/>
        </w:rPr>
        <w:t>, iz:</w:t>
      </w:r>
    </w:p>
    <w:p w14:paraId="63EF9569" w14:textId="77777777" w:rsidR="00714819" w:rsidRDefault="00EE5A39" w:rsidP="00714819">
      <w:pPr>
        <w:pStyle w:val="p1213"/>
        <w:shd w:val="clear" w:color="auto" w:fill="FFFFFF"/>
        <w:spacing w:before="0" w:beforeAutospacing="0" w:after="120" w:afterAutospacing="0"/>
        <w:ind w:left="426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U</w:t>
      </w:r>
      <w:r w:rsidR="00477CF5" w:rsidRPr="007A3666">
        <w:rPr>
          <w:rFonts w:ascii="Arial" w:hAnsi="Arial" w:cs="Arial"/>
          <w:color w:val="000000"/>
        </w:rPr>
        <w:t>pisnin</w:t>
      </w:r>
      <w:r w:rsidR="00714819">
        <w:rPr>
          <w:rFonts w:ascii="Arial" w:hAnsi="Arial" w:cs="Arial"/>
          <w:color w:val="000000"/>
        </w:rPr>
        <w:t>e i članarine članova Komore;</w:t>
      </w:r>
    </w:p>
    <w:p w14:paraId="0AEA934C" w14:textId="10212E08" w:rsidR="00477CF5" w:rsidRDefault="00EE5A39" w:rsidP="00714819">
      <w:pPr>
        <w:pStyle w:val="p1213"/>
        <w:shd w:val="clear" w:color="auto" w:fill="FFFFFF"/>
        <w:spacing w:before="0" w:beforeAutospacing="0" w:after="120" w:afterAutospacing="0"/>
        <w:ind w:left="426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P</w:t>
      </w:r>
      <w:r w:rsidR="00477CF5" w:rsidRPr="007A3666">
        <w:rPr>
          <w:rFonts w:ascii="Arial" w:hAnsi="Arial" w:cs="Arial"/>
          <w:color w:val="000000"/>
        </w:rPr>
        <w:t>rihoda od naknada za us</w:t>
      </w:r>
      <w:r>
        <w:rPr>
          <w:rFonts w:ascii="Arial" w:hAnsi="Arial" w:cs="Arial"/>
          <w:color w:val="000000"/>
        </w:rPr>
        <w:t>luge u okviru svoje djelatnosti:</w:t>
      </w:r>
    </w:p>
    <w:p w14:paraId="0A76C33C" w14:textId="264FF5ED" w:rsidR="00EE5A39" w:rsidRDefault="00EE5A39" w:rsidP="00A47E65">
      <w:pPr>
        <w:pStyle w:val="p1214"/>
        <w:numPr>
          <w:ilvl w:val="3"/>
          <w:numId w:val="13"/>
        </w:numPr>
        <w:shd w:val="clear" w:color="auto" w:fill="FFFFFF"/>
        <w:spacing w:before="0" w:beforeAutospacing="0" w:after="120" w:afterAutospacing="0"/>
        <w:ind w:left="709" w:hanging="28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Polaganje stručnog ispita</w:t>
      </w:r>
      <w:r w:rsidR="00714819">
        <w:rPr>
          <w:rFonts w:ascii="Arial" w:hAnsi="Arial" w:cs="Arial"/>
          <w:color w:val="000000"/>
        </w:rPr>
        <w:t>;</w:t>
      </w:r>
    </w:p>
    <w:p w14:paraId="092C9BC2" w14:textId="4676775B" w:rsidR="00EE5A39" w:rsidRPr="001B7489" w:rsidRDefault="00EE5A39" w:rsidP="00A47E65">
      <w:pPr>
        <w:pStyle w:val="p1214"/>
        <w:numPr>
          <w:ilvl w:val="0"/>
          <w:numId w:val="13"/>
        </w:numPr>
        <w:shd w:val="clear" w:color="auto" w:fill="FFFFFF"/>
        <w:spacing w:before="0" w:beforeAutospacing="0" w:after="120" w:afterAutospacing="0"/>
        <w:ind w:left="709" w:hanging="28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Stručno usavršavanja članova</w:t>
      </w:r>
      <w:r w:rsidR="00714819">
        <w:rPr>
          <w:rFonts w:ascii="Arial" w:hAnsi="Arial" w:cs="Arial"/>
          <w:color w:val="000000"/>
        </w:rPr>
        <w:t>;</w:t>
      </w:r>
    </w:p>
    <w:p w14:paraId="0F60157B" w14:textId="0C28070C" w:rsidR="00EE5A39" w:rsidRPr="001B7489" w:rsidRDefault="00EE5A39" w:rsidP="00A47E65">
      <w:pPr>
        <w:pStyle w:val="p1214"/>
        <w:numPr>
          <w:ilvl w:val="0"/>
          <w:numId w:val="13"/>
        </w:numPr>
        <w:shd w:val="clear" w:color="auto" w:fill="FFFFFF"/>
        <w:spacing w:before="0" w:beforeAutospacing="0" w:after="120" w:afterAutospacing="0"/>
        <w:ind w:left="709" w:hanging="283"/>
        <w:rPr>
          <w:rFonts w:ascii="Arial" w:hAnsi="Arial" w:cs="Arial"/>
          <w:color w:val="000000"/>
        </w:rPr>
      </w:pPr>
      <w:r w:rsidRPr="001B7489">
        <w:rPr>
          <w:rFonts w:ascii="Arial" w:hAnsi="Arial" w:cs="Arial"/>
          <w:color w:val="000000"/>
        </w:rPr>
        <w:t>Davanje stručnog mišljenja i/ili ekspertize po zahtjevima državnih/lokalnih or</w:t>
      </w:r>
      <w:r>
        <w:rPr>
          <w:rFonts w:ascii="Arial" w:hAnsi="Arial" w:cs="Arial"/>
          <w:color w:val="000000"/>
        </w:rPr>
        <w:t>gana, pravnih ili fizičkih lica</w:t>
      </w:r>
      <w:r w:rsidR="00714819">
        <w:rPr>
          <w:rFonts w:ascii="Arial" w:hAnsi="Arial" w:cs="Arial"/>
          <w:color w:val="000000"/>
        </w:rPr>
        <w:t>;</w:t>
      </w:r>
    </w:p>
    <w:p w14:paraId="7424C568" w14:textId="3B428CBE" w:rsidR="00EE5A39" w:rsidRPr="001B7489" w:rsidRDefault="00EE5A39" w:rsidP="00A47E65">
      <w:pPr>
        <w:pStyle w:val="p1214"/>
        <w:numPr>
          <w:ilvl w:val="0"/>
          <w:numId w:val="13"/>
        </w:numPr>
        <w:shd w:val="clear" w:color="auto" w:fill="FFFFFF"/>
        <w:spacing w:before="0" w:beforeAutospacing="0" w:after="120" w:afterAutospacing="0"/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Pr="001B7489">
        <w:rPr>
          <w:rFonts w:ascii="Arial" w:hAnsi="Arial" w:cs="Arial"/>
          <w:color w:val="000000"/>
        </w:rPr>
        <w:t>zrad</w:t>
      </w:r>
      <w:r>
        <w:rPr>
          <w:rFonts w:ascii="Arial" w:hAnsi="Arial" w:cs="Arial"/>
          <w:color w:val="000000"/>
        </w:rPr>
        <w:t>a</w:t>
      </w:r>
      <w:r w:rsidRPr="001B7489">
        <w:rPr>
          <w:rFonts w:ascii="Arial" w:hAnsi="Arial" w:cs="Arial"/>
          <w:color w:val="000000"/>
        </w:rPr>
        <w:t xml:space="preserve"> stručnih i tehničkih podloga za izradu propisa iz oblasti uređenja prostora, izgradnje, održavanja i eksploatacije objekata na zah</w:t>
      </w:r>
      <w:r w:rsidR="00714819">
        <w:rPr>
          <w:rFonts w:ascii="Arial" w:hAnsi="Arial" w:cs="Arial"/>
          <w:color w:val="000000"/>
        </w:rPr>
        <w:t>tjev državnih i drugih organa;</w:t>
      </w:r>
    </w:p>
    <w:p w14:paraId="41B609B0" w14:textId="77777777" w:rsidR="00EE5A39" w:rsidRPr="001B7489" w:rsidRDefault="00EE5A39" w:rsidP="00A47E65">
      <w:pPr>
        <w:pStyle w:val="p1214"/>
        <w:numPr>
          <w:ilvl w:val="0"/>
          <w:numId w:val="13"/>
        </w:numPr>
        <w:shd w:val="clear" w:color="auto" w:fill="FFFFFF"/>
        <w:spacing w:before="0" w:beforeAutospacing="0" w:after="120" w:afterAutospacing="0"/>
        <w:ind w:left="709" w:hanging="28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Pr="001B7489">
        <w:rPr>
          <w:rFonts w:ascii="Arial" w:hAnsi="Arial" w:cs="Arial"/>
          <w:color w:val="000000"/>
        </w:rPr>
        <w:t>tvrđivanj</w:t>
      </w:r>
      <w:r>
        <w:rPr>
          <w:rFonts w:ascii="Arial" w:hAnsi="Arial" w:cs="Arial"/>
          <w:color w:val="000000"/>
        </w:rPr>
        <w:t>e</w:t>
      </w:r>
      <w:r w:rsidRPr="001B7489">
        <w:rPr>
          <w:rFonts w:ascii="Arial" w:hAnsi="Arial" w:cs="Arial"/>
          <w:color w:val="000000"/>
        </w:rPr>
        <w:t xml:space="preserve"> bližih kriterijuma za usluge za obavljanje djelatnosti iz članova 76, 80, 84, 87 i 90 Zakona o izgradnji objekata, iz oblasti svoje nadležnosti.</w:t>
      </w:r>
    </w:p>
    <w:p w14:paraId="6421826E" w14:textId="0E9E0631" w:rsidR="00477CF5" w:rsidRDefault="00477CF5" w:rsidP="00EE5A39">
      <w:pPr>
        <w:pStyle w:val="p1215"/>
        <w:shd w:val="clear" w:color="auto" w:fill="FFFFFF"/>
        <w:spacing w:before="0" w:beforeAutospacing="0" w:after="120" w:afterAutospacing="0"/>
        <w:ind w:left="426" w:hanging="284"/>
        <w:rPr>
          <w:rFonts w:ascii="Arial" w:hAnsi="Arial" w:cs="Arial"/>
          <w:color w:val="000000"/>
        </w:rPr>
      </w:pPr>
      <w:r w:rsidRPr="007A3666">
        <w:rPr>
          <w:rFonts w:ascii="Arial" w:hAnsi="Arial" w:cs="Arial"/>
          <w:color w:val="000000"/>
        </w:rPr>
        <w:t xml:space="preserve">3) </w:t>
      </w:r>
      <w:r w:rsidR="00A47E65">
        <w:rPr>
          <w:rFonts w:ascii="Arial" w:hAnsi="Arial" w:cs="Arial"/>
          <w:color w:val="000000"/>
        </w:rPr>
        <w:t>D</w:t>
      </w:r>
      <w:r w:rsidRPr="007A3666">
        <w:rPr>
          <w:rFonts w:ascii="Arial" w:hAnsi="Arial" w:cs="Arial"/>
          <w:color w:val="000000"/>
        </w:rPr>
        <w:t>onacija, sponzorstava i dr</w:t>
      </w:r>
      <w:r w:rsidR="00714819">
        <w:rPr>
          <w:rFonts w:ascii="Arial" w:hAnsi="Arial" w:cs="Arial"/>
          <w:color w:val="000000"/>
        </w:rPr>
        <w:t>ugih izvora u skladu sa zakonom:</w:t>
      </w:r>
    </w:p>
    <w:p w14:paraId="74275BE2" w14:textId="34902A2F" w:rsidR="00A47E65" w:rsidRPr="001B7489" w:rsidRDefault="00A47E65" w:rsidP="00A47E65">
      <w:pPr>
        <w:pStyle w:val="p1214"/>
        <w:numPr>
          <w:ilvl w:val="0"/>
          <w:numId w:val="13"/>
        </w:numPr>
        <w:shd w:val="clear" w:color="auto" w:fill="FFFFFF"/>
        <w:spacing w:before="0" w:beforeAutospacing="0" w:after="120" w:afterAutospacing="0"/>
        <w:ind w:left="709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Pr="001B7489">
        <w:rPr>
          <w:rFonts w:ascii="Arial" w:hAnsi="Arial" w:cs="Arial"/>
          <w:color w:val="000000"/>
        </w:rPr>
        <w:t>zdavanje časopisa, biltena, stručni</w:t>
      </w:r>
      <w:r w:rsidR="00B53A4B">
        <w:rPr>
          <w:rFonts w:ascii="Arial" w:hAnsi="Arial" w:cs="Arial"/>
          <w:color w:val="000000"/>
        </w:rPr>
        <w:t>h publikacija, knjiga i slično;</w:t>
      </w:r>
    </w:p>
    <w:p w14:paraId="24FCD661" w14:textId="1D39FC52" w:rsidR="00A47E65" w:rsidRDefault="00A47E65" w:rsidP="00A47E65">
      <w:pPr>
        <w:pStyle w:val="p1214"/>
        <w:numPr>
          <w:ilvl w:val="0"/>
          <w:numId w:val="13"/>
        </w:numPr>
        <w:shd w:val="clear" w:color="auto" w:fill="FFFFFF"/>
        <w:spacing w:before="0" w:beforeAutospacing="0" w:after="120" w:afterAutospacing="0"/>
        <w:ind w:left="709" w:hanging="28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Komercijalne prezentacije</w:t>
      </w:r>
      <w:r w:rsidR="00B53A4B">
        <w:rPr>
          <w:rFonts w:ascii="Arial" w:hAnsi="Arial" w:cs="Arial"/>
          <w:color w:val="000000"/>
        </w:rPr>
        <w:t>;</w:t>
      </w:r>
    </w:p>
    <w:p w14:paraId="74F75E12" w14:textId="77777777" w:rsidR="00A47E65" w:rsidRDefault="00A47E65" w:rsidP="00A47E65">
      <w:pPr>
        <w:pStyle w:val="p1214"/>
        <w:numPr>
          <w:ilvl w:val="0"/>
          <w:numId w:val="13"/>
        </w:numPr>
        <w:shd w:val="clear" w:color="auto" w:fill="FFFFFF"/>
        <w:spacing w:before="0" w:beforeAutospacing="0" w:after="120" w:afterAutospacing="0"/>
        <w:ind w:left="709" w:hanging="283"/>
        <w:rPr>
          <w:rFonts w:ascii="Arial" w:hAnsi="Arial" w:cs="Arial"/>
          <w:color w:val="000000"/>
        </w:rPr>
      </w:pPr>
      <w:r w:rsidRPr="00A47E65">
        <w:rPr>
          <w:rFonts w:ascii="Arial" w:hAnsi="Arial" w:cs="Arial"/>
          <w:color w:val="000000"/>
        </w:rPr>
        <w:t>Izrečene novčane kazne u disciplinskom postupku;</w:t>
      </w:r>
    </w:p>
    <w:p w14:paraId="4A97ABE7" w14:textId="7EC8B5E7" w:rsidR="00A47E65" w:rsidRPr="00A47E65" w:rsidRDefault="00A47E65" w:rsidP="00A47E65">
      <w:pPr>
        <w:pStyle w:val="p1214"/>
        <w:numPr>
          <w:ilvl w:val="0"/>
          <w:numId w:val="13"/>
        </w:numPr>
        <w:shd w:val="clear" w:color="auto" w:fill="FFFFFF"/>
        <w:spacing w:before="0" w:beforeAutospacing="0" w:after="120" w:afterAutospacing="0"/>
        <w:ind w:left="709" w:hanging="283"/>
        <w:rPr>
          <w:rFonts w:ascii="Arial" w:hAnsi="Arial" w:cs="Arial"/>
          <w:color w:val="000000"/>
        </w:rPr>
      </w:pPr>
      <w:r w:rsidRPr="00A47E65">
        <w:rPr>
          <w:rFonts w:ascii="Arial" w:hAnsi="Arial" w:cs="Arial"/>
          <w:color w:val="000000"/>
        </w:rPr>
        <w:t>Učešće u domaćim i međunarodnim projektima;</w:t>
      </w:r>
    </w:p>
    <w:p w14:paraId="74959C29" w14:textId="04FB4C39" w:rsidR="00477CF5" w:rsidRDefault="00477CF5" w:rsidP="00EE5A39">
      <w:pPr>
        <w:pStyle w:val="p1216"/>
        <w:shd w:val="clear" w:color="auto" w:fill="FFFFFF"/>
        <w:spacing w:before="0" w:beforeAutospacing="0" w:after="120" w:afterAutospacing="0"/>
        <w:ind w:left="426" w:hanging="284"/>
        <w:rPr>
          <w:rFonts w:ascii="Arial" w:hAnsi="Arial" w:cs="Arial"/>
          <w:color w:val="000000"/>
        </w:rPr>
      </w:pPr>
      <w:r w:rsidRPr="007A3666">
        <w:rPr>
          <w:rFonts w:ascii="Arial" w:hAnsi="Arial" w:cs="Arial"/>
          <w:color w:val="000000"/>
        </w:rPr>
        <w:t xml:space="preserve">4) </w:t>
      </w:r>
      <w:r w:rsidR="00A47E65">
        <w:rPr>
          <w:rFonts w:ascii="Arial" w:hAnsi="Arial" w:cs="Arial"/>
          <w:color w:val="000000"/>
        </w:rPr>
        <w:t>B</w:t>
      </w:r>
      <w:r w:rsidRPr="007A3666">
        <w:rPr>
          <w:rFonts w:ascii="Arial" w:hAnsi="Arial" w:cs="Arial"/>
          <w:color w:val="000000"/>
        </w:rPr>
        <w:t xml:space="preserve">udžeta Crne Gore </w:t>
      </w:r>
      <w:r w:rsidR="00714819">
        <w:rPr>
          <w:rFonts w:ascii="Arial" w:hAnsi="Arial" w:cs="Arial"/>
          <w:color w:val="000000"/>
        </w:rPr>
        <w:t>za prenešena javna ovlašćenja.</w:t>
      </w:r>
      <w:r w:rsidRPr="007A3666">
        <w:rPr>
          <w:rFonts w:ascii="Arial" w:hAnsi="Arial" w:cs="Arial"/>
          <w:color w:val="000000"/>
        </w:rPr>
        <w:t> </w:t>
      </w:r>
    </w:p>
    <w:p w14:paraId="37A7E2A7" w14:textId="77777777" w:rsidR="00EA05BC" w:rsidRPr="00EA05BC" w:rsidRDefault="00EA05BC" w:rsidP="00EE5A39">
      <w:pPr>
        <w:pStyle w:val="p1216"/>
        <w:shd w:val="clear" w:color="auto" w:fill="FFFFFF"/>
        <w:spacing w:before="0" w:beforeAutospacing="0" w:after="120" w:afterAutospacing="0"/>
        <w:ind w:left="426" w:hanging="284"/>
        <w:rPr>
          <w:rFonts w:ascii="Arial" w:hAnsi="Arial" w:cs="Arial"/>
          <w:color w:val="000000"/>
          <w:sz w:val="12"/>
          <w:szCs w:val="12"/>
        </w:rPr>
      </w:pPr>
    </w:p>
    <w:p w14:paraId="29546059" w14:textId="5B3BF933" w:rsidR="003656A3" w:rsidRPr="001B515F" w:rsidRDefault="003656A3" w:rsidP="001B515F">
      <w:pPr>
        <w:spacing w:after="120"/>
        <w:jc w:val="center"/>
        <w:rPr>
          <w:rFonts w:ascii="Arial" w:hAnsi="Arial" w:cs="Arial"/>
          <w:b/>
          <w:bCs/>
          <w:color w:val="000000"/>
          <w:lang w:val="sl-SI"/>
        </w:rPr>
      </w:pPr>
      <w:r w:rsidRPr="001B515F">
        <w:rPr>
          <w:rFonts w:ascii="Arial" w:hAnsi="Arial" w:cs="Arial"/>
          <w:b/>
          <w:bCs/>
          <w:color w:val="000000"/>
          <w:lang w:val="sl-SI"/>
        </w:rPr>
        <w:t>Član 3</w:t>
      </w:r>
    </w:p>
    <w:p w14:paraId="0DA08DEC" w14:textId="77777777" w:rsidR="00816B33" w:rsidRDefault="00A47E65" w:rsidP="00A47E65">
      <w:pPr>
        <w:spacing w:after="120"/>
        <w:jc w:val="both"/>
        <w:outlineLvl w:val="1"/>
        <w:rPr>
          <w:rFonts w:ascii="Arial" w:hAnsi="Arial" w:cs="Arial"/>
          <w:bCs/>
          <w:color w:val="000000"/>
          <w:lang w:val="sl-SI"/>
        </w:rPr>
        <w:sectPr w:rsidR="00816B33" w:rsidSect="007F46F7">
          <w:headerReference w:type="default" r:id="rId10"/>
          <w:footerReference w:type="default" r:id="rId11"/>
          <w:pgSz w:w="11907" w:h="16839" w:code="9"/>
          <w:pgMar w:top="1418" w:right="851" w:bottom="1304" w:left="1134" w:header="680" w:footer="680" w:gutter="0"/>
          <w:cols w:space="720"/>
          <w:docGrid w:linePitch="360"/>
        </w:sectPr>
      </w:pPr>
      <w:r w:rsidRPr="007A3666">
        <w:rPr>
          <w:rFonts w:ascii="Arial" w:hAnsi="Arial" w:cs="Arial"/>
          <w:bCs/>
          <w:color w:val="000000"/>
          <w:lang w:val="sl-SI"/>
        </w:rPr>
        <w:t>Ostvarena sredstva koriste se</w:t>
      </w:r>
      <w:r>
        <w:rPr>
          <w:rFonts w:ascii="Arial" w:hAnsi="Arial" w:cs="Arial"/>
          <w:bCs/>
          <w:color w:val="000000"/>
          <w:lang w:val="sl-SI"/>
        </w:rPr>
        <w:t xml:space="preserve"> za funkcionisanje Komore</w:t>
      </w:r>
      <w:r w:rsidR="008E46DF">
        <w:rPr>
          <w:rFonts w:ascii="Arial" w:hAnsi="Arial" w:cs="Arial"/>
          <w:bCs/>
          <w:color w:val="000000"/>
          <w:lang w:val="sl-SI"/>
        </w:rPr>
        <w:t>, z</w:t>
      </w:r>
      <w:r w:rsidR="00C2611F">
        <w:rPr>
          <w:rFonts w:ascii="Arial" w:hAnsi="Arial" w:cs="Arial"/>
          <w:bCs/>
          <w:color w:val="000000"/>
          <w:lang w:val="sl-SI"/>
        </w:rPr>
        <w:t xml:space="preserve">a </w:t>
      </w:r>
      <w:r>
        <w:rPr>
          <w:rFonts w:ascii="Arial" w:hAnsi="Arial" w:cs="Arial"/>
          <w:bCs/>
          <w:color w:val="000000"/>
          <w:lang w:val="sl-SI"/>
        </w:rPr>
        <w:t xml:space="preserve">realizaciju aktivnosti strukovnih udruženja </w:t>
      </w:r>
      <w:r w:rsidRPr="007A3666">
        <w:rPr>
          <w:rFonts w:ascii="Arial" w:hAnsi="Arial" w:cs="Arial"/>
          <w:bCs/>
          <w:color w:val="000000"/>
          <w:lang w:val="sl-SI"/>
        </w:rPr>
        <w:t>u sk</w:t>
      </w:r>
      <w:r>
        <w:rPr>
          <w:rFonts w:ascii="Arial" w:hAnsi="Arial" w:cs="Arial"/>
          <w:bCs/>
          <w:color w:val="000000"/>
          <w:lang w:val="sl-SI"/>
        </w:rPr>
        <w:t>l</w:t>
      </w:r>
      <w:r w:rsidRPr="007A3666">
        <w:rPr>
          <w:rFonts w:ascii="Arial" w:hAnsi="Arial" w:cs="Arial"/>
          <w:bCs/>
          <w:color w:val="000000"/>
          <w:lang w:val="sl-SI"/>
        </w:rPr>
        <w:t xml:space="preserve">adu sa </w:t>
      </w:r>
      <w:r>
        <w:rPr>
          <w:rFonts w:ascii="Arial" w:hAnsi="Arial" w:cs="Arial"/>
          <w:bCs/>
          <w:color w:val="000000"/>
          <w:lang w:val="sl-SI"/>
        </w:rPr>
        <w:t xml:space="preserve">Programom rada, Programom stručnog usavršavanja i </w:t>
      </w:r>
      <w:r w:rsidRPr="007A3666">
        <w:rPr>
          <w:rFonts w:ascii="Arial" w:hAnsi="Arial" w:cs="Arial"/>
          <w:bCs/>
          <w:color w:val="000000"/>
          <w:lang w:val="sl-SI"/>
        </w:rPr>
        <w:t>Finansijskim planom za tekuću godinu</w:t>
      </w:r>
      <w:r w:rsidR="008E46DF">
        <w:rPr>
          <w:rFonts w:ascii="Arial" w:hAnsi="Arial" w:cs="Arial"/>
          <w:bCs/>
          <w:color w:val="000000"/>
          <w:lang w:val="sl-SI"/>
        </w:rPr>
        <w:t>,</w:t>
      </w:r>
      <w:r>
        <w:rPr>
          <w:rFonts w:ascii="Arial" w:hAnsi="Arial" w:cs="Arial"/>
          <w:bCs/>
          <w:color w:val="000000"/>
          <w:lang w:val="sl-SI"/>
        </w:rPr>
        <w:t xml:space="preserve"> koje donosi Skupština Komore.</w:t>
      </w:r>
    </w:p>
    <w:p w14:paraId="61AD9A4D" w14:textId="75622AC2" w:rsidR="007125E4" w:rsidRDefault="007125E4" w:rsidP="00BD397A">
      <w:pPr>
        <w:spacing w:after="120"/>
        <w:jc w:val="center"/>
        <w:rPr>
          <w:rFonts w:ascii="Arial" w:hAnsi="Arial" w:cs="Arial"/>
          <w:b/>
          <w:bCs/>
          <w:color w:val="000000"/>
          <w:lang w:val="sl-SI"/>
        </w:rPr>
      </w:pPr>
      <w:r w:rsidRPr="00F7545A">
        <w:rPr>
          <w:rFonts w:ascii="Arial" w:hAnsi="Arial" w:cs="Arial"/>
          <w:b/>
          <w:bCs/>
          <w:color w:val="000000"/>
          <w:lang w:val="sl-SI"/>
        </w:rPr>
        <w:lastRenderedPageBreak/>
        <w:t>Član 4</w:t>
      </w:r>
    </w:p>
    <w:p w14:paraId="1FFD9037" w14:textId="77777777" w:rsidR="00A47E65" w:rsidRDefault="00A47E65" w:rsidP="00A47E65">
      <w:pPr>
        <w:spacing w:after="120"/>
        <w:jc w:val="both"/>
        <w:outlineLvl w:val="1"/>
        <w:rPr>
          <w:rFonts w:ascii="Arial" w:hAnsi="Arial" w:cs="Arial"/>
          <w:bCs/>
          <w:color w:val="000000"/>
          <w:lang w:val="sl-SI"/>
        </w:rPr>
      </w:pPr>
      <w:r>
        <w:rPr>
          <w:rFonts w:ascii="Arial" w:hAnsi="Arial" w:cs="Arial"/>
          <w:bCs/>
          <w:color w:val="000000"/>
          <w:lang w:val="sl-SI"/>
        </w:rPr>
        <w:t>Komora ima jedinstven žiro-račun kod poslovnih banaka.</w:t>
      </w:r>
    </w:p>
    <w:p w14:paraId="520F43E5" w14:textId="3DB057F4" w:rsidR="00A47E65" w:rsidRDefault="00A47E65" w:rsidP="00A47E65">
      <w:pPr>
        <w:spacing w:after="120"/>
        <w:jc w:val="both"/>
        <w:rPr>
          <w:rFonts w:ascii="Arial" w:hAnsi="Arial" w:cs="Arial"/>
          <w:bCs/>
          <w:color w:val="000000"/>
          <w:lang w:val="sl-SI"/>
        </w:rPr>
      </w:pPr>
      <w:r>
        <w:rPr>
          <w:rFonts w:ascii="Arial" w:hAnsi="Arial" w:cs="Arial"/>
          <w:bCs/>
          <w:color w:val="000000"/>
          <w:lang w:val="sl-SI"/>
        </w:rPr>
        <w:t>U okviru jedinstvenog žiro-računa, strukovna udruženja, u internoj raspodjeli, koriste sredstva za ostvarivanje svog programa, a na osnovu finansijskog plana strukovnog udruženja koji je sastavni dio finansijskog plana Komore</w:t>
      </w:r>
      <w:r w:rsidR="007C2DF9">
        <w:rPr>
          <w:rFonts w:ascii="Arial" w:hAnsi="Arial" w:cs="Arial"/>
          <w:bCs/>
          <w:color w:val="000000"/>
          <w:lang w:val="sl-SI"/>
        </w:rPr>
        <w:t>.</w:t>
      </w:r>
    </w:p>
    <w:p w14:paraId="312B0E2C" w14:textId="77777777" w:rsidR="00EA05BC" w:rsidRPr="00EA05BC" w:rsidRDefault="00EA05BC" w:rsidP="00A47E65">
      <w:pPr>
        <w:spacing w:after="120"/>
        <w:jc w:val="both"/>
        <w:rPr>
          <w:rFonts w:ascii="Arial" w:hAnsi="Arial" w:cs="Arial"/>
          <w:bCs/>
          <w:color w:val="000000"/>
          <w:sz w:val="12"/>
          <w:szCs w:val="12"/>
          <w:lang w:val="sl-SI"/>
        </w:rPr>
      </w:pPr>
    </w:p>
    <w:p w14:paraId="6C31F59D" w14:textId="18E91891" w:rsidR="005D407A" w:rsidRDefault="007125E4" w:rsidP="00BD397A">
      <w:pPr>
        <w:spacing w:after="120"/>
        <w:jc w:val="center"/>
        <w:rPr>
          <w:rFonts w:ascii="Arial" w:hAnsi="Arial" w:cs="Arial"/>
          <w:b/>
          <w:bCs/>
          <w:color w:val="000000"/>
          <w:lang w:val="sl-SI"/>
        </w:rPr>
      </w:pPr>
      <w:r w:rsidRPr="00A92C86">
        <w:rPr>
          <w:rFonts w:ascii="Arial" w:hAnsi="Arial" w:cs="Arial"/>
          <w:b/>
          <w:bCs/>
          <w:color w:val="000000"/>
          <w:lang w:val="sl-SI"/>
        </w:rPr>
        <w:t>Član 5</w:t>
      </w:r>
    </w:p>
    <w:p w14:paraId="1D493CEE" w14:textId="21D8B4F6" w:rsidR="007C2DF9" w:rsidRPr="007A3666" w:rsidRDefault="007C2DF9" w:rsidP="007C2DF9">
      <w:pPr>
        <w:spacing w:after="120"/>
        <w:jc w:val="both"/>
        <w:rPr>
          <w:rFonts w:ascii="Arial" w:hAnsi="Arial" w:cs="Arial"/>
          <w:bCs/>
          <w:color w:val="000000"/>
          <w:lang w:val="sl-SI"/>
        </w:rPr>
      </w:pPr>
      <w:r w:rsidRPr="007A3666">
        <w:rPr>
          <w:rFonts w:ascii="Arial" w:hAnsi="Arial" w:cs="Arial"/>
          <w:bCs/>
          <w:color w:val="000000"/>
          <w:lang w:val="sl-SI"/>
        </w:rPr>
        <w:t xml:space="preserve">Sredstva </w:t>
      </w:r>
      <w:r>
        <w:rPr>
          <w:rFonts w:ascii="Arial" w:hAnsi="Arial" w:cs="Arial"/>
          <w:bCs/>
          <w:color w:val="000000"/>
          <w:lang w:val="sl-SI"/>
        </w:rPr>
        <w:t>pren</w:t>
      </w:r>
      <w:r w:rsidRPr="007A3666">
        <w:rPr>
          <w:rFonts w:ascii="Arial" w:hAnsi="Arial" w:cs="Arial"/>
          <w:bCs/>
          <w:color w:val="000000"/>
          <w:lang w:val="sl-SI"/>
        </w:rPr>
        <w:t>ešena iz Budžeta Crne Gore, koriste se za vršenje javnih ovlaš</w:t>
      </w:r>
      <w:r>
        <w:rPr>
          <w:rFonts w:ascii="Arial" w:hAnsi="Arial" w:cs="Arial"/>
          <w:bCs/>
          <w:color w:val="000000"/>
          <w:lang w:val="sl-SI"/>
        </w:rPr>
        <w:t>ć</w:t>
      </w:r>
      <w:r w:rsidRPr="007A3666">
        <w:rPr>
          <w:rFonts w:ascii="Arial" w:hAnsi="Arial" w:cs="Arial"/>
          <w:bCs/>
          <w:color w:val="000000"/>
          <w:lang w:val="sl-SI"/>
        </w:rPr>
        <w:t>enja.</w:t>
      </w:r>
    </w:p>
    <w:p w14:paraId="1DB335DA" w14:textId="77777777" w:rsidR="007C2DF9" w:rsidRPr="00714819" w:rsidRDefault="007C2DF9" w:rsidP="007C2DF9">
      <w:pPr>
        <w:jc w:val="both"/>
        <w:rPr>
          <w:rFonts w:ascii="Arial" w:hAnsi="Arial" w:cs="Arial"/>
          <w:lang w:val="sl-SI"/>
        </w:rPr>
      </w:pPr>
      <w:r w:rsidRPr="00714819">
        <w:rPr>
          <w:rFonts w:ascii="Arial" w:hAnsi="Arial" w:cs="Arial"/>
          <w:lang w:val="sl-SI"/>
        </w:rPr>
        <w:t xml:space="preserve">Sredstva prikupljena po osnovu ugovora o sponzorstvu i donaciji za određene događaje, koriste se namjenski za plaćanje troškova događaja koji je predmet ugovora. </w:t>
      </w:r>
    </w:p>
    <w:p w14:paraId="7F25B94B" w14:textId="77777777" w:rsidR="007C2DF9" w:rsidRPr="00714819" w:rsidRDefault="007C2DF9" w:rsidP="007C2DF9">
      <w:pPr>
        <w:jc w:val="both"/>
        <w:rPr>
          <w:rFonts w:ascii="Arial" w:hAnsi="Arial" w:cs="Arial"/>
          <w:sz w:val="12"/>
          <w:szCs w:val="12"/>
          <w:lang w:val="sl-SI"/>
        </w:rPr>
      </w:pPr>
    </w:p>
    <w:p w14:paraId="65426EED" w14:textId="77777777" w:rsidR="007C2DF9" w:rsidRPr="007A3666" w:rsidRDefault="007C2DF9" w:rsidP="007C2DF9">
      <w:pPr>
        <w:spacing w:after="120"/>
        <w:jc w:val="both"/>
        <w:rPr>
          <w:rFonts w:ascii="Arial" w:hAnsi="Arial" w:cs="Arial"/>
          <w:bCs/>
          <w:color w:val="000000"/>
          <w:lang w:val="sl-SI"/>
        </w:rPr>
      </w:pPr>
      <w:r w:rsidRPr="007A3666">
        <w:rPr>
          <w:rFonts w:ascii="Arial" w:hAnsi="Arial" w:cs="Arial"/>
          <w:bCs/>
          <w:color w:val="000000"/>
          <w:lang w:val="sl-SI"/>
        </w:rPr>
        <w:t>Sredstva ostvarena kroz projekte, koriste se u skladu sa aktom kojim su definisa</w:t>
      </w:r>
      <w:r>
        <w:rPr>
          <w:rFonts w:ascii="Arial" w:hAnsi="Arial" w:cs="Arial"/>
          <w:bCs/>
          <w:color w:val="000000"/>
          <w:lang w:val="sl-SI"/>
        </w:rPr>
        <w:t>n</w:t>
      </w:r>
      <w:r w:rsidRPr="007A3666">
        <w:rPr>
          <w:rFonts w:ascii="Arial" w:hAnsi="Arial" w:cs="Arial"/>
          <w:bCs/>
          <w:color w:val="000000"/>
          <w:lang w:val="sl-SI"/>
        </w:rPr>
        <w:t>a međusobna prava i obaveze.</w:t>
      </w:r>
    </w:p>
    <w:p w14:paraId="40A65D87" w14:textId="0CE6BD2D" w:rsidR="007C2DF9" w:rsidRDefault="007C2DF9" w:rsidP="007C2DF9">
      <w:pPr>
        <w:spacing w:after="120"/>
        <w:jc w:val="both"/>
        <w:rPr>
          <w:rFonts w:ascii="Arial" w:hAnsi="Arial" w:cs="Arial"/>
          <w:bCs/>
          <w:color w:val="000000"/>
          <w:lang w:val="sl-SI"/>
        </w:rPr>
      </w:pPr>
      <w:r w:rsidRPr="007A3666">
        <w:rPr>
          <w:rFonts w:ascii="Arial" w:hAnsi="Arial" w:cs="Arial"/>
          <w:bCs/>
          <w:color w:val="000000"/>
          <w:lang w:val="sl-SI"/>
        </w:rPr>
        <w:t>Sredstva ostvarena iz drugih izvora koriste se u sk</w:t>
      </w:r>
      <w:r w:rsidR="005A19B3">
        <w:rPr>
          <w:rFonts w:ascii="Arial" w:hAnsi="Arial" w:cs="Arial"/>
          <w:bCs/>
          <w:color w:val="000000"/>
          <w:lang w:val="sl-SI"/>
        </w:rPr>
        <w:t>l</w:t>
      </w:r>
      <w:r w:rsidRPr="007A3666">
        <w:rPr>
          <w:rFonts w:ascii="Arial" w:hAnsi="Arial" w:cs="Arial"/>
          <w:bCs/>
          <w:color w:val="000000"/>
          <w:lang w:val="sl-SI"/>
        </w:rPr>
        <w:t>adu sa posebnom odlukom Savjeta.</w:t>
      </w:r>
    </w:p>
    <w:p w14:paraId="0AF431AE" w14:textId="77777777" w:rsidR="00EA05BC" w:rsidRPr="00EA05BC" w:rsidRDefault="00EA05BC" w:rsidP="007C2DF9">
      <w:pPr>
        <w:spacing w:after="120"/>
        <w:jc w:val="both"/>
        <w:rPr>
          <w:rFonts w:ascii="Arial" w:hAnsi="Arial" w:cs="Arial"/>
          <w:bCs/>
          <w:color w:val="000000"/>
          <w:sz w:val="12"/>
          <w:szCs w:val="12"/>
          <w:lang w:val="sl-SI"/>
        </w:rPr>
      </w:pPr>
    </w:p>
    <w:p w14:paraId="2D713E2E" w14:textId="77777777" w:rsidR="007C2DF9" w:rsidRPr="00714819" w:rsidRDefault="007C2DF9" w:rsidP="007C2DF9">
      <w:pPr>
        <w:jc w:val="center"/>
        <w:rPr>
          <w:rFonts w:ascii="Arial" w:hAnsi="Arial" w:cs="Arial"/>
          <w:b/>
          <w:lang w:val="sl-SI"/>
        </w:rPr>
      </w:pPr>
      <w:r w:rsidRPr="00714819">
        <w:rPr>
          <w:rFonts w:ascii="Arial" w:hAnsi="Arial" w:cs="Arial"/>
          <w:b/>
          <w:lang w:val="sl-SI"/>
        </w:rPr>
        <w:t>Član 6</w:t>
      </w:r>
    </w:p>
    <w:p w14:paraId="6C6B4419" w14:textId="77777777" w:rsidR="007C2DF9" w:rsidRDefault="007C2DF9" w:rsidP="00EA05BC">
      <w:pPr>
        <w:spacing w:after="120"/>
        <w:jc w:val="both"/>
        <w:rPr>
          <w:rFonts w:ascii="Arial" w:hAnsi="Arial" w:cs="Arial"/>
        </w:rPr>
      </w:pPr>
      <w:r w:rsidRPr="00714819">
        <w:rPr>
          <w:rFonts w:ascii="Arial" w:hAnsi="Arial" w:cs="Arial"/>
          <w:lang w:val="sl-SI"/>
        </w:rPr>
        <w:t xml:space="preserve">Za realizaciju aktivnosti strukovnih udruženja, opredjeljuju se sredstva po osnovu članarina članova udruženja. </w:t>
      </w:r>
      <w:r>
        <w:rPr>
          <w:rFonts w:ascii="Arial" w:hAnsi="Arial" w:cs="Arial"/>
        </w:rPr>
        <w:t xml:space="preserve">Visina ovih sredstava ne može biti veća od </w:t>
      </w:r>
      <w:r w:rsidRPr="00330DE2">
        <w:rPr>
          <w:rFonts w:ascii="Arial" w:hAnsi="Arial" w:cs="Arial"/>
        </w:rPr>
        <w:t xml:space="preserve">60% </w:t>
      </w:r>
      <w:r>
        <w:rPr>
          <w:rFonts w:ascii="Arial" w:hAnsi="Arial" w:cs="Arial"/>
        </w:rPr>
        <w:t>realizovanih prihoda.</w:t>
      </w:r>
    </w:p>
    <w:p w14:paraId="7835FD3C" w14:textId="3F7C56A0" w:rsidR="007C2DF9" w:rsidRDefault="007C2DF9" w:rsidP="00EA05BC">
      <w:pPr>
        <w:spacing w:after="120"/>
        <w:jc w:val="both"/>
        <w:rPr>
          <w:rFonts w:ascii="Arial" w:hAnsi="Arial" w:cs="Arial"/>
        </w:rPr>
      </w:pPr>
      <w:r w:rsidRPr="00330DE2">
        <w:rPr>
          <w:rFonts w:ascii="Arial" w:hAnsi="Arial" w:cs="Arial"/>
        </w:rPr>
        <w:t xml:space="preserve">Prioritet u raspodjeli sredstava strukovnih </w:t>
      </w:r>
      <w:r>
        <w:rPr>
          <w:rFonts w:ascii="Arial" w:hAnsi="Arial" w:cs="Arial"/>
        </w:rPr>
        <w:t xml:space="preserve">udruženja </w:t>
      </w:r>
      <w:r w:rsidRPr="00330DE2">
        <w:rPr>
          <w:rFonts w:ascii="Arial" w:hAnsi="Arial" w:cs="Arial"/>
        </w:rPr>
        <w:t xml:space="preserve">imaju aktivnosti </w:t>
      </w:r>
      <w:r>
        <w:rPr>
          <w:rFonts w:ascii="Arial" w:hAnsi="Arial" w:cs="Arial"/>
        </w:rPr>
        <w:t xml:space="preserve">vezane za </w:t>
      </w:r>
      <w:r w:rsidRPr="00330DE2">
        <w:rPr>
          <w:rFonts w:ascii="Arial" w:hAnsi="Arial" w:cs="Arial"/>
        </w:rPr>
        <w:t>obavljanj</w:t>
      </w:r>
      <w:r>
        <w:rPr>
          <w:rFonts w:ascii="Arial" w:hAnsi="Arial" w:cs="Arial"/>
        </w:rPr>
        <w:t>e stručnog usavršavanja</w:t>
      </w:r>
      <w:r w:rsidR="00EA05BC">
        <w:rPr>
          <w:rFonts w:ascii="Arial" w:hAnsi="Arial" w:cs="Arial"/>
        </w:rPr>
        <w:t>.</w:t>
      </w:r>
    </w:p>
    <w:p w14:paraId="07D22B6E" w14:textId="77777777" w:rsidR="00EA05BC" w:rsidRPr="00EA05BC" w:rsidRDefault="00EA05BC" w:rsidP="00EA05BC">
      <w:pPr>
        <w:spacing w:after="120"/>
        <w:jc w:val="both"/>
        <w:rPr>
          <w:rFonts w:ascii="Arial" w:hAnsi="Arial" w:cs="Arial"/>
          <w:sz w:val="12"/>
          <w:szCs w:val="12"/>
        </w:rPr>
      </w:pPr>
    </w:p>
    <w:p w14:paraId="4A40D923" w14:textId="77777777" w:rsidR="007C2DF9" w:rsidRPr="00827834" w:rsidRDefault="007C2DF9" w:rsidP="00EA05BC">
      <w:pPr>
        <w:spacing w:after="120"/>
        <w:jc w:val="center"/>
        <w:rPr>
          <w:rFonts w:ascii="Arial" w:hAnsi="Arial" w:cs="Arial"/>
          <w:b/>
        </w:rPr>
      </w:pPr>
      <w:r w:rsidRPr="00827834">
        <w:rPr>
          <w:rFonts w:ascii="Arial" w:hAnsi="Arial" w:cs="Arial"/>
          <w:b/>
        </w:rPr>
        <w:t xml:space="preserve">Član </w:t>
      </w:r>
      <w:r>
        <w:rPr>
          <w:rFonts w:ascii="Arial" w:hAnsi="Arial" w:cs="Arial"/>
          <w:b/>
        </w:rPr>
        <w:t>7</w:t>
      </w:r>
    </w:p>
    <w:p w14:paraId="34D6F4BF" w14:textId="12D78D5B" w:rsidR="007C2DF9" w:rsidRDefault="007C2DF9" w:rsidP="00EA05BC">
      <w:pPr>
        <w:spacing w:after="120"/>
        <w:jc w:val="both"/>
        <w:rPr>
          <w:rFonts w:ascii="Arial" w:hAnsi="Arial" w:cs="Arial"/>
        </w:rPr>
      </w:pPr>
      <w:r w:rsidRPr="007B181C">
        <w:rPr>
          <w:rFonts w:ascii="Arial" w:hAnsi="Arial" w:cs="Arial"/>
        </w:rPr>
        <w:t xml:space="preserve">Sredstva koja u tekućoj godini strukovna udruženja ne potroše za </w:t>
      </w:r>
      <w:r w:rsidR="007B181C">
        <w:rPr>
          <w:rFonts w:ascii="Arial" w:hAnsi="Arial" w:cs="Arial"/>
        </w:rPr>
        <w:t xml:space="preserve">realizaciju </w:t>
      </w:r>
      <w:r w:rsidRPr="007B181C">
        <w:rPr>
          <w:rFonts w:ascii="Arial" w:hAnsi="Arial" w:cs="Arial"/>
        </w:rPr>
        <w:t>aktivnosti iz programa rada,</w:t>
      </w:r>
      <w:r w:rsidR="00384029" w:rsidRPr="00384029">
        <w:t xml:space="preserve"> </w:t>
      </w:r>
      <w:r w:rsidR="00384029" w:rsidRPr="00384029">
        <w:rPr>
          <w:rFonts w:ascii="Arial" w:hAnsi="Arial" w:cs="Arial"/>
        </w:rPr>
        <w:t>prenose se u rezervu Komore</w:t>
      </w:r>
      <w:r w:rsidR="0033026A">
        <w:rPr>
          <w:rFonts w:ascii="Arial" w:hAnsi="Arial" w:cs="Arial"/>
        </w:rPr>
        <w:t>.</w:t>
      </w:r>
    </w:p>
    <w:p w14:paraId="357825D8" w14:textId="77777777" w:rsidR="007C2DF9" w:rsidRPr="00EE2BEC" w:rsidRDefault="007C2DF9" w:rsidP="00EA05BC">
      <w:pPr>
        <w:spacing w:after="120"/>
        <w:rPr>
          <w:rFonts w:ascii="Arial" w:hAnsi="Arial" w:cs="Arial"/>
          <w:sz w:val="12"/>
          <w:szCs w:val="12"/>
        </w:rPr>
      </w:pPr>
    </w:p>
    <w:p w14:paraId="5D509CDE" w14:textId="77777777" w:rsidR="007C2DF9" w:rsidRPr="00E75AA8" w:rsidRDefault="007C2DF9" w:rsidP="007C2DF9">
      <w:pPr>
        <w:jc w:val="center"/>
        <w:rPr>
          <w:rFonts w:ascii="Arial" w:hAnsi="Arial" w:cs="Arial"/>
          <w:b/>
        </w:rPr>
      </w:pPr>
      <w:r w:rsidRPr="00E75AA8">
        <w:rPr>
          <w:rFonts w:ascii="Arial" w:hAnsi="Arial" w:cs="Arial"/>
          <w:b/>
        </w:rPr>
        <w:t xml:space="preserve">Član </w:t>
      </w:r>
      <w:r>
        <w:rPr>
          <w:rFonts w:ascii="Arial" w:hAnsi="Arial" w:cs="Arial"/>
          <w:b/>
        </w:rPr>
        <w:t>8</w:t>
      </w:r>
    </w:p>
    <w:p w14:paraId="789EE2D6" w14:textId="77777777" w:rsidR="007C2DF9" w:rsidRPr="00330DE2" w:rsidRDefault="007C2DF9" w:rsidP="005801FA">
      <w:pPr>
        <w:spacing w:after="120"/>
        <w:jc w:val="both"/>
        <w:rPr>
          <w:rFonts w:ascii="Arial" w:hAnsi="Arial" w:cs="Arial"/>
        </w:rPr>
      </w:pPr>
      <w:r w:rsidRPr="00330DE2">
        <w:rPr>
          <w:rFonts w:ascii="Arial" w:hAnsi="Arial" w:cs="Arial"/>
        </w:rPr>
        <w:t>Nedostatak sredstava za funkcionisanje strukovn</w:t>
      </w:r>
      <w:r>
        <w:rPr>
          <w:rFonts w:ascii="Arial" w:hAnsi="Arial" w:cs="Arial"/>
        </w:rPr>
        <w:t>og</w:t>
      </w:r>
      <w:r w:rsidRPr="00330D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udruženja </w:t>
      </w:r>
      <w:r w:rsidRPr="00330DE2">
        <w:rPr>
          <w:rFonts w:ascii="Arial" w:hAnsi="Arial" w:cs="Arial"/>
        </w:rPr>
        <w:t>nadoknađuje se:</w:t>
      </w:r>
    </w:p>
    <w:p w14:paraId="0271250E" w14:textId="408D851C" w:rsidR="007C2DF9" w:rsidRPr="00E75AA8" w:rsidRDefault="007C2DF9" w:rsidP="005801FA">
      <w:pPr>
        <w:pStyle w:val="ListParagraph"/>
        <w:numPr>
          <w:ilvl w:val="0"/>
          <w:numId w:val="14"/>
        </w:numPr>
        <w:spacing w:after="120" w:line="259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Dodatnim a</w:t>
      </w:r>
      <w:r w:rsidRPr="00E75AA8">
        <w:rPr>
          <w:rFonts w:ascii="Arial" w:hAnsi="Arial" w:cs="Arial"/>
        </w:rPr>
        <w:t>ngažovanjem strukovnog odbora za ostvarivanje prihoda u skladu sa članom</w:t>
      </w:r>
      <w:r w:rsidR="005801FA">
        <w:rPr>
          <w:rFonts w:ascii="Arial" w:hAnsi="Arial" w:cs="Arial"/>
        </w:rPr>
        <w:t xml:space="preserve"> </w:t>
      </w:r>
      <w:r w:rsidRPr="00E75AA8">
        <w:rPr>
          <w:rFonts w:ascii="Arial" w:hAnsi="Arial" w:cs="Arial"/>
        </w:rPr>
        <w:t xml:space="preserve">2, stav 1, tačka 3 ovog Pravilnika, </w:t>
      </w:r>
    </w:p>
    <w:p w14:paraId="49A7408F" w14:textId="77777777" w:rsidR="007C2DF9" w:rsidRPr="00E75AA8" w:rsidRDefault="007C2DF9" w:rsidP="005801FA">
      <w:pPr>
        <w:pStyle w:val="ListParagraph"/>
        <w:numPr>
          <w:ilvl w:val="0"/>
          <w:numId w:val="14"/>
        </w:numPr>
        <w:spacing w:after="120" w:line="259" w:lineRule="auto"/>
        <w:contextualSpacing w:val="0"/>
        <w:jc w:val="both"/>
        <w:rPr>
          <w:rFonts w:ascii="Arial" w:hAnsi="Arial" w:cs="Arial"/>
        </w:rPr>
      </w:pPr>
      <w:r w:rsidRPr="00E75AA8">
        <w:rPr>
          <w:rFonts w:ascii="Arial" w:hAnsi="Arial" w:cs="Arial"/>
        </w:rPr>
        <w:t xml:space="preserve">Proporcionalnim smanjenjem ili ukidanjem naknada za rad strukovnog odbora </w:t>
      </w:r>
      <w:r>
        <w:rPr>
          <w:rFonts w:ascii="Arial" w:hAnsi="Arial" w:cs="Arial"/>
        </w:rPr>
        <w:t>i/</w:t>
      </w:r>
      <w:r w:rsidRPr="00E75AA8">
        <w:rPr>
          <w:rFonts w:ascii="Arial" w:hAnsi="Arial" w:cs="Arial"/>
        </w:rPr>
        <w:t xml:space="preserve">ili predstavnika strukovnog udruženja u organima i tijelima Komore. </w:t>
      </w:r>
    </w:p>
    <w:p w14:paraId="306489D1" w14:textId="77777777" w:rsidR="007C2DF9" w:rsidRPr="00E75AA8" w:rsidRDefault="007C2DF9" w:rsidP="005801FA">
      <w:pPr>
        <w:pStyle w:val="ListParagraph"/>
        <w:numPr>
          <w:ilvl w:val="0"/>
          <w:numId w:val="14"/>
        </w:numPr>
        <w:spacing w:after="120" w:line="259" w:lineRule="auto"/>
        <w:contextualSpacing w:val="0"/>
        <w:jc w:val="both"/>
        <w:rPr>
          <w:rFonts w:ascii="Arial" w:hAnsi="Arial" w:cs="Arial"/>
        </w:rPr>
      </w:pPr>
      <w:r w:rsidRPr="00E75AA8">
        <w:rPr>
          <w:rFonts w:ascii="Arial" w:hAnsi="Arial" w:cs="Arial"/>
        </w:rPr>
        <w:t xml:space="preserve">Redukcijom i racionalizacijom aktivnosti iz programa rada strukovnog udruženja. </w:t>
      </w:r>
    </w:p>
    <w:p w14:paraId="1C07D591" w14:textId="77777777" w:rsidR="007C2DF9" w:rsidRDefault="007C2DF9" w:rsidP="005801FA">
      <w:pPr>
        <w:jc w:val="both"/>
        <w:rPr>
          <w:rFonts w:ascii="Arial" w:hAnsi="Arial" w:cs="Arial"/>
        </w:rPr>
      </w:pPr>
      <w:r w:rsidRPr="00330DE2">
        <w:rPr>
          <w:rFonts w:ascii="Arial" w:hAnsi="Arial" w:cs="Arial"/>
        </w:rPr>
        <w:t>U slučaju hitnosti, nedostajuća sredstva za realizaciju obaveznog stručnog usavršavanja članova strukovn</w:t>
      </w:r>
      <w:r>
        <w:rPr>
          <w:rFonts w:ascii="Arial" w:hAnsi="Arial" w:cs="Arial"/>
        </w:rPr>
        <w:t xml:space="preserve">og udruženja mogu se </w:t>
      </w:r>
      <w:r w:rsidRPr="00330DE2">
        <w:rPr>
          <w:rFonts w:ascii="Arial" w:hAnsi="Arial" w:cs="Arial"/>
        </w:rPr>
        <w:t>se privr</w:t>
      </w:r>
      <w:r>
        <w:rPr>
          <w:rFonts w:ascii="Arial" w:hAnsi="Arial" w:cs="Arial"/>
        </w:rPr>
        <w:t>emeno opredijeliti iz sredstava rezerve Komore</w:t>
      </w:r>
      <w:r w:rsidRPr="00330DE2">
        <w:rPr>
          <w:rFonts w:ascii="Arial" w:hAnsi="Arial" w:cs="Arial"/>
        </w:rPr>
        <w:t xml:space="preserve">, odlukom </w:t>
      </w:r>
      <w:r>
        <w:rPr>
          <w:rFonts w:ascii="Arial" w:hAnsi="Arial" w:cs="Arial"/>
        </w:rPr>
        <w:t>Savjeta</w:t>
      </w:r>
      <w:r w:rsidRPr="00330DE2">
        <w:rPr>
          <w:rFonts w:ascii="Arial" w:hAnsi="Arial" w:cs="Arial"/>
        </w:rPr>
        <w:t xml:space="preserve">. </w:t>
      </w:r>
    </w:p>
    <w:p w14:paraId="7398EFD1" w14:textId="77777777" w:rsidR="007C2DF9" w:rsidRPr="00E75AA8" w:rsidRDefault="007C2DF9" w:rsidP="005801FA">
      <w:pPr>
        <w:jc w:val="both"/>
        <w:rPr>
          <w:rFonts w:ascii="Arial" w:hAnsi="Arial" w:cs="Arial"/>
          <w:sz w:val="12"/>
          <w:szCs w:val="12"/>
        </w:rPr>
      </w:pPr>
    </w:p>
    <w:p w14:paraId="4D352474" w14:textId="663B52BB" w:rsidR="007C2DF9" w:rsidRPr="00330DE2" w:rsidRDefault="007C2DF9" w:rsidP="00EA05BC">
      <w:pPr>
        <w:spacing w:after="120"/>
        <w:jc w:val="both"/>
        <w:rPr>
          <w:rFonts w:ascii="Arial" w:hAnsi="Arial" w:cs="Arial"/>
        </w:rPr>
      </w:pPr>
      <w:r w:rsidRPr="00330DE2">
        <w:rPr>
          <w:rFonts w:ascii="Arial" w:hAnsi="Arial" w:cs="Arial"/>
        </w:rPr>
        <w:t xml:space="preserve">Sredstva opredijeljena shodno stavu 2 ovog člana, </w:t>
      </w:r>
      <w:r w:rsidR="005801FA">
        <w:rPr>
          <w:rFonts w:ascii="Arial" w:hAnsi="Arial" w:cs="Arial"/>
        </w:rPr>
        <w:t>vratiće se kao prioritetan dug.</w:t>
      </w:r>
    </w:p>
    <w:p w14:paraId="41603330" w14:textId="5479BC7F" w:rsidR="007C2DF9" w:rsidRPr="00EA05BC" w:rsidRDefault="007C2DF9" w:rsidP="00EA05BC">
      <w:pPr>
        <w:spacing w:after="120"/>
        <w:rPr>
          <w:rFonts w:ascii="Arial" w:hAnsi="Arial" w:cs="Arial"/>
          <w:b/>
          <w:bCs/>
          <w:color w:val="000000"/>
          <w:sz w:val="12"/>
          <w:szCs w:val="12"/>
          <w:lang w:val="sl-SI"/>
        </w:rPr>
      </w:pPr>
    </w:p>
    <w:p w14:paraId="69AD309E" w14:textId="77777777" w:rsidR="005801FA" w:rsidRPr="00AE771C" w:rsidRDefault="005801FA" w:rsidP="00EA05BC">
      <w:pPr>
        <w:spacing w:after="120"/>
        <w:jc w:val="center"/>
        <w:rPr>
          <w:rFonts w:ascii="Arial" w:hAnsi="Arial" w:cs="Arial"/>
          <w:b/>
          <w:bCs/>
          <w:color w:val="000000"/>
          <w:lang w:val="sl-SI"/>
        </w:rPr>
      </w:pPr>
      <w:r w:rsidRPr="00AE771C">
        <w:rPr>
          <w:rFonts w:ascii="Arial" w:hAnsi="Arial" w:cs="Arial"/>
          <w:b/>
          <w:bCs/>
          <w:color w:val="000000"/>
          <w:lang w:val="sl-SI"/>
        </w:rPr>
        <w:t xml:space="preserve">Član </w:t>
      </w:r>
      <w:r>
        <w:rPr>
          <w:rFonts w:ascii="Arial" w:hAnsi="Arial" w:cs="Arial"/>
          <w:b/>
          <w:bCs/>
          <w:color w:val="000000"/>
          <w:lang w:val="sl-SI"/>
        </w:rPr>
        <w:t>9</w:t>
      </w:r>
    </w:p>
    <w:p w14:paraId="342F2013" w14:textId="77777777" w:rsidR="005801FA" w:rsidRPr="00714819" w:rsidRDefault="005801FA" w:rsidP="00EA05BC">
      <w:pPr>
        <w:spacing w:after="120"/>
        <w:jc w:val="both"/>
        <w:rPr>
          <w:rFonts w:ascii="Arial" w:hAnsi="Arial" w:cs="Arial"/>
          <w:color w:val="000000"/>
          <w:lang w:val="sl-SI"/>
        </w:rPr>
      </w:pPr>
      <w:r w:rsidRPr="00714819">
        <w:rPr>
          <w:rFonts w:ascii="Arial" w:hAnsi="Arial" w:cs="Arial"/>
          <w:bCs/>
          <w:color w:val="000000"/>
          <w:lang w:val="sl-SI"/>
        </w:rPr>
        <w:t xml:space="preserve">U vršenju svoje dužnosti predsjednik Komore je ovlašćen </w:t>
      </w:r>
      <w:r w:rsidRPr="00714819">
        <w:rPr>
          <w:rFonts w:ascii="Arial" w:hAnsi="Arial" w:cs="Arial"/>
          <w:color w:val="000000"/>
          <w:lang w:val="sl-SI"/>
        </w:rPr>
        <w:t>da raspolaže sredstvima </w:t>
      </w:r>
      <w:r w:rsidRPr="00714819">
        <w:rPr>
          <w:rFonts w:ascii="Arial" w:hAnsi="Arial" w:cs="Arial"/>
          <w:bCs/>
          <w:color w:val="000000"/>
          <w:lang w:val="sl-SI"/>
        </w:rPr>
        <w:t>u okviru usvojenog Finansijskog plana za tekuću godinu.</w:t>
      </w:r>
    </w:p>
    <w:p w14:paraId="0EEE4A5A" w14:textId="77777777" w:rsidR="005801FA" w:rsidRPr="00714819" w:rsidRDefault="005801FA" w:rsidP="00EA05BC">
      <w:pPr>
        <w:spacing w:after="120"/>
        <w:jc w:val="both"/>
        <w:rPr>
          <w:rFonts w:ascii="Arial" w:hAnsi="Arial" w:cs="Arial"/>
          <w:color w:val="000000"/>
          <w:lang w:val="sl-SI"/>
        </w:rPr>
      </w:pPr>
      <w:r w:rsidRPr="00714819">
        <w:rPr>
          <w:rFonts w:ascii="Arial" w:hAnsi="Arial" w:cs="Arial"/>
          <w:color w:val="000000"/>
          <w:lang w:val="sl-SI"/>
        </w:rPr>
        <w:t>Predsjednik Komore zaključuje ugovore u okviru planiranih rashoda i prihvaćenih ponuda u postupcima javnih nabavki.</w:t>
      </w:r>
    </w:p>
    <w:p w14:paraId="66A7232E" w14:textId="77777777" w:rsidR="005801FA" w:rsidRPr="007A3666" w:rsidRDefault="005801FA" w:rsidP="00EA05BC">
      <w:pPr>
        <w:spacing w:after="120"/>
        <w:rPr>
          <w:rFonts w:ascii="Arial" w:hAnsi="Arial" w:cs="Arial"/>
          <w:color w:val="000000"/>
        </w:rPr>
      </w:pPr>
      <w:r w:rsidRPr="007A3666">
        <w:rPr>
          <w:rFonts w:ascii="Arial" w:hAnsi="Arial" w:cs="Arial"/>
          <w:color w:val="000000"/>
        </w:rPr>
        <w:t xml:space="preserve">Predsjednik </w:t>
      </w:r>
      <w:r>
        <w:rPr>
          <w:rFonts w:ascii="Arial" w:hAnsi="Arial" w:cs="Arial"/>
          <w:color w:val="000000"/>
        </w:rPr>
        <w:t xml:space="preserve">Komore </w:t>
      </w:r>
      <w:r w:rsidRPr="007A3666"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</w:rPr>
        <w:t>pravlja tekućim troškovima Komore.</w:t>
      </w:r>
    </w:p>
    <w:p w14:paraId="34FD764D" w14:textId="77777777" w:rsidR="005801FA" w:rsidRPr="007A3666" w:rsidRDefault="005801FA" w:rsidP="00EA05BC">
      <w:pPr>
        <w:spacing w:after="120"/>
        <w:rPr>
          <w:rFonts w:ascii="Arial" w:hAnsi="Arial" w:cs="Arial"/>
          <w:color w:val="000000"/>
        </w:rPr>
      </w:pPr>
      <w:r w:rsidRPr="007A3666">
        <w:rPr>
          <w:rFonts w:ascii="Arial" w:hAnsi="Arial" w:cs="Arial"/>
          <w:color w:val="000000"/>
        </w:rPr>
        <w:t>Predsjedni</w:t>
      </w:r>
      <w:r>
        <w:rPr>
          <w:rFonts w:ascii="Arial" w:hAnsi="Arial" w:cs="Arial"/>
          <w:color w:val="000000"/>
        </w:rPr>
        <w:t>k Komore p</w:t>
      </w:r>
      <w:r w:rsidRPr="007A3666">
        <w:rPr>
          <w:rFonts w:ascii="Arial" w:hAnsi="Arial" w:cs="Arial"/>
          <w:color w:val="000000"/>
        </w:rPr>
        <w:t xml:space="preserve">redlaže </w:t>
      </w:r>
      <w:r>
        <w:rPr>
          <w:rFonts w:ascii="Arial" w:hAnsi="Arial" w:cs="Arial"/>
          <w:color w:val="000000"/>
        </w:rPr>
        <w:t>izmjene (</w:t>
      </w:r>
      <w:r w:rsidRPr="007A3666">
        <w:rPr>
          <w:rFonts w:ascii="Arial" w:hAnsi="Arial" w:cs="Arial"/>
          <w:color w:val="000000"/>
        </w:rPr>
        <w:t>rebalans</w:t>
      </w:r>
      <w:r>
        <w:rPr>
          <w:rFonts w:ascii="Arial" w:hAnsi="Arial" w:cs="Arial"/>
          <w:color w:val="000000"/>
        </w:rPr>
        <w:t>)</w:t>
      </w:r>
      <w:r w:rsidRPr="007A366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finansijskog plana </w:t>
      </w:r>
      <w:r w:rsidRPr="007A3666">
        <w:rPr>
          <w:rFonts w:ascii="Arial" w:hAnsi="Arial" w:cs="Arial"/>
          <w:color w:val="000000"/>
        </w:rPr>
        <w:t>i izmjene plana javnih nabavki</w:t>
      </w:r>
      <w:r>
        <w:rPr>
          <w:rFonts w:ascii="Arial" w:hAnsi="Arial" w:cs="Arial"/>
          <w:color w:val="000000"/>
        </w:rPr>
        <w:t>.</w:t>
      </w:r>
    </w:p>
    <w:p w14:paraId="63841186" w14:textId="77777777" w:rsidR="007C2DF9" w:rsidRPr="00EA05BC" w:rsidRDefault="007C2DF9" w:rsidP="00EA05BC">
      <w:pPr>
        <w:spacing w:after="120"/>
        <w:jc w:val="center"/>
        <w:rPr>
          <w:rFonts w:ascii="Arial" w:hAnsi="Arial" w:cs="Arial"/>
          <w:b/>
          <w:bCs/>
          <w:color w:val="000000"/>
          <w:sz w:val="12"/>
          <w:szCs w:val="12"/>
          <w:lang w:val="sl-SI"/>
        </w:rPr>
      </w:pPr>
    </w:p>
    <w:p w14:paraId="4AF1A478" w14:textId="77777777" w:rsidR="0072259C" w:rsidRPr="00ED1C59" w:rsidRDefault="0072259C" w:rsidP="00EA05BC">
      <w:pPr>
        <w:spacing w:after="120"/>
        <w:jc w:val="center"/>
        <w:rPr>
          <w:rFonts w:ascii="Arial" w:hAnsi="Arial" w:cs="Arial"/>
          <w:b/>
          <w:color w:val="000000"/>
        </w:rPr>
      </w:pPr>
      <w:r w:rsidRPr="00ED1C59">
        <w:rPr>
          <w:rFonts w:ascii="Arial" w:hAnsi="Arial" w:cs="Arial"/>
          <w:b/>
          <w:color w:val="000000"/>
        </w:rPr>
        <w:t xml:space="preserve">Član </w:t>
      </w:r>
      <w:r>
        <w:rPr>
          <w:rFonts w:ascii="Arial" w:hAnsi="Arial" w:cs="Arial"/>
          <w:b/>
          <w:color w:val="000000"/>
        </w:rPr>
        <w:t>10</w:t>
      </w:r>
    </w:p>
    <w:p w14:paraId="333F6DEE" w14:textId="4DFE9A4B" w:rsidR="0072259C" w:rsidRDefault="0072259C" w:rsidP="00EA05BC">
      <w:pPr>
        <w:spacing w:after="120"/>
        <w:jc w:val="both"/>
        <w:rPr>
          <w:rFonts w:ascii="Arial" w:hAnsi="Arial" w:cs="Arial"/>
          <w:bCs/>
          <w:color w:val="000000"/>
        </w:rPr>
      </w:pPr>
      <w:r w:rsidRPr="007A3666">
        <w:rPr>
          <w:rFonts w:ascii="Arial" w:hAnsi="Arial" w:cs="Arial"/>
          <w:color w:val="000000"/>
        </w:rPr>
        <w:t xml:space="preserve">Predsjednik </w:t>
      </w:r>
      <w:r>
        <w:rPr>
          <w:rFonts w:ascii="Arial" w:hAnsi="Arial" w:cs="Arial"/>
          <w:color w:val="000000"/>
        </w:rPr>
        <w:t xml:space="preserve">Komore </w:t>
      </w:r>
      <w:r w:rsidRPr="007A3666">
        <w:rPr>
          <w:rFonts w:ascii="Arial" w:hAnsi="Arial" w:cs="Arial"/>
          <w:color w:val="000000"/>
        </w:rPr>
        <w:t>je obavezan da kvartalno i</w:t>
      </w:r>
      <w:r w:rsidRPr="007A3666">
        <w:rPr>
          <w:rFonts w:ascii="Arial" w:hAnsi="Arial" w:cs="Arial"/>
          <w:bCs/>
          <w:color w:val="000000"/>
        </w:rPr>
        <w:t>zvještava Savjet o r</w:t>
      </w:r>
      <w:r w:rsidR="005A19B3">
        <w:rPr>
          <w:rFonts w:ascii="Arial" w:hAnsi="Arial" w:cs="Arial"/>
          <w:bCs/>
          <w:color w:val="000000"/>
        </w:rPr>
        <w:t>e</w:t>
      </w:r>
      <w:r w:rsidRPr="007A3666">
        <w:rPr>
          <w:rFonts w:ascii="Arial" w:hAnsi="Arial" w:cs="Arial"/>
          <w:bCs/>
          <w:color w:val="000000"/>
        </w:rPr>
        <w:t>alizaciji Finansijskog plana.</w:t>
      </w:r>
    </w:p>
    <w:p w14:paraId="3B72068A" w14:textId="77777777" w:rsidR="00EA05BC" w:rsidRPr="00EA05BC" w:rsidRDefault="00EA05BC" w:rsidP="00EA05BC">
      <w:pPr>
        <w:spacing w:after="120"/>
        <w:jc w:val="both"/>
        <w:rPr>
          <w:rFonts w:ascii="Arial" w:hAnsi="Arial" w:cs="Arial"/>
          <w:bCs/>
          <w:color w:val="000000"/>
          <w:sz w:val="12"/>
          <w:szCs w:val="12"/>
        </w:rPr>
      </w:pPr>
    </w:p>
    <w:p w14:paraId="024CC388" w14:textId="2F242976" w:rsidR="007639DC" w:rsidRPr="00ED1C59" w:rsidRDefault="001741A1" w:rsidP="00EA05BC">
      <w:pPr>
        <w:spacing w:after="120"/>
        <w:jc w:val="center"/>
        <w:rPr>
          <w:rFonts w:ascii="Arial" w:hAnsi="Arial" w:cs="Arial"/>
          <w:b/>
          <w:bCs/>
          <w:color w:val="000000"/>
          <w:lang w:val="sl-SI"/>
        </w:rPr>
      </w:pPr>
      <w:r w:rsidRPr="00ED1C59">
        <w:rPr>
          <w:rFonts w:ascii="Arial" w:hAnsi="Arial" w:cs="Arial"/>
          <w:b/>
          <w:bCs/>
          <w:color w:val="000000"/>
          <w:lang w:val="sl-SI"/>
        </w:rPr>
        <w:t xml:space="preserve">Član </w:t>
      </w:r>
      <w:r w:rsidR="0072259C">
        <w:rPr>
          <w:rFonts w:ascii="Arial" w:hAnsi="Arial" w:cs="Arial"/>
          <w:b/>
          <w:bCs/>
          <w:color w:val="000000"/>
          <w:lang w:val="sl-SI"/>
        </w:rPr>
        <w:t>11</w:t>
      </w:r>
    </w:p>
    <w:p w14:paraId="3DB82354" w14:textId="2601CCD8" w:rsidR="00050282" w:rsidRPr="005D4E87" w:rsidRDefault="00050282" w:rsidP="00EA05BC">
      <w:pPr>
        <w:pStyle w:val="p1"/>
        <w:spacing w:after="120"/>
        <w:rPr>
          <w:rFonts w:ascii="Arial" w:hAnsi="Arial" w:cs="Arial"/>
          <w:sz w:val="24"/>
          <w:szCs w:val="24"/>
        </w:rPr>
      </w:pPr>
      <w:r w:rsidRPr="005D4E87">
        <w:rPr>
          <w:rFonts w:ascii="Arial" w:hAnsi="Arial" w:cs="Arial"/>
          <w:color w:val="000000"/>
          <w:sz w:val="24"/>
          <w:szCs w:val="24"/>
        </w:rPr>
        <w:t xml:space="preserve">Isplate za plaćanje obaveza do </w:t>
      </w:r>
      <w:r w:rsidR="0072259C">
        <w:rPr>
          <w:rFonts w:ascii="Arial" w:hAnsi="Arial" w:cs="Arial"/>
          <w:color w:val="000000"/>
          <w:sz w:val="24"/>
          <w:szCs w:val="24"/>
        </w:rPr>
        <w:t>5</w:t>
      </w:r>
      <w:r w:rsidR="005D4E87" w:rsidRPr="005D4E87">
        <w:rPr>
          <w:rFonts w:ascii="Arial" w:hAnsi="Arial" w:cs="Arial"/>
          <w:color w:val="000000"/>
          <w:sz w:val="24"/>
          <w:szCs w:val="24"/>
        </w:rPr>
        <w:t>0,</w:t>
      </w:r>
      <w:r w:rsidRPr="005D4E87">
        <w:rPr>
          <w:rFonts w:ascii="Arial" w:hAnsi="Arial" w:cs="Arial"/>
          <w:color w:val="000000"/>
          <w:sz w:val="24"/>
          <w:szCs w:val="24"/>
        </w:rPr>
        <w:t>000</w:t>
      </w:r>
      <w:r w:rsidR="005D4E87" w:rsidRPr="005D4E87">
        <w:rPr>
          <w:rFonts w:ascii="Arial" w:hAnsi="Arial" w:cs="Arial"/>
          <w:color w:val="000000"/>
          <w:sz w:val="24"/>
          <w:szCs w:val="24"/>
        </w:rPr>
        <w:t xml:space="preserve">.00 Eura </w:t>
      </w:r>
      <w:r w:rsidRPr="005D4E87">
        <w:rPr>
          <w:rFonts w:ascii="Arial" w:hAnsi="Arial" w:cs="Arial"/>
          <w:sz w:val="24"/>
          <w:szCs w:val="24"/>
        </w:rPr>
        <w:t xml:space="preserve">odobrava </w:t>
      </w:r>
      <w:r w:rsidR="005A19B3">
        <w:rPr>
          <w:rFonts w:ascii="Arial" w:hAnsi="Arial" w:cs="Arial"/>
          <w:sz w:val="24"/>
          <w:szCs w:val="24"/>
        </w:rPr>
        <w:t>p</w:t>
      </w:r>
      <w:r w:rsidRPr="005D4E87">
        <w:rPr>
          <w:rFonts w:ascii="Arial" w:hAnsi="Arial" w:cs="Arial"/>
          <w:sz w:val="24"/>
          <w:szCs w:val="24"/>
        </w:rPr>
        <w:t>redsjednik</w:t>
      </w:r>
      <w:r w:rsidR="005D4E87" w:rsidRPr="005D4E87">
        <w:rPr>
          <w:rFonts w:ascii="Arial" w:hAnsi="Arial" w:cs="Arial"/>
          <w:sz w:val="24"/>
          <w:szCs w:val="24"/>
        </w:rPr>
        <w:t xml:space="preserve"> Komore.</w:t>
      </w:r>
    </w:p>
    <w:p w14:paraId="2842AC2F" w14:textId="249D8844" w:rsidR="007639DC" w:rsidRPr="005D4E87" w:rsidRDefault="007639DC" w:rsidP="00EA05BC">
      <w:pPr>
        <w:spacing w:after="120"/>
        <w:jc w:val="both"/>
        <w:rPr>
          <w:rFonts w:ascii="Arial" w:hAnsi="Arial" w:cs="Arial"/>
        </w:rPr>
      </w:pPr>
      <w:r w:rsidRPr="005D4E87">
        <w:rPr>
          <w:rFonts w:ascii="Arial" w:hAnsi="Arial" w:cs="Arial"/>
          <w:bCs/>
          <w:color w:val="000000"/>
          <w:lang w:val="sl-SI"/>
        </w:rPr>
        <w:t xml:space="preserve">Izdatke preko </w:t>
      </w:r>
      <w:r w:rsidR="0072259C">
        <w:rPr>
          <w:rFonts w:ascii="Arial" w:hAnsi="Arial" w:cs="Arial"/>
          <w:bCs/>
          <w:color w:val="000000"/>
          <w:lang w:val="sl-SI"/>
        </w:rPr>
        <w:t>5</w:t>
      </w:r>
      <w:r w:rsidRPr="005D4E87">
        <w:rPr>
          <w:rFonts w:ascii="Arial" w:hAnsi="Arial" w:cs="Arial"/>
          <w:bCs/>
          <w:color w:val="000000"/>
          <w:lang w:val="sl-SI"/>
        </w:rPr>
        <w:t>0</w:t>
      </w:r>
      <w:r w:rsidR="005D4E87">
        <w:rPr>
          <w:rFonts w:ascii="Arial" w:hAnsi="Arial" w:cs="Arial"/>
          <w:bCs/>
          <w:color w:val="000000"/>
          <w:lang w:val="sl-SI"/>
        </w:rPr>
        <w:t>,</w:t>
      </w:r>
      <w:r w:rsidRPr="005D4E87">
        <w:rPr>
          <w:rFonts w:ascii="Arial" w:hAnsi="Arial" w:cs="Arial"/>
          <w:bCs/>
          <w:color w:val="000000"/>
          <w:lang w:val="sl-SI"/>
        </w:rPr>
        <w:t>00</w:t>
      </w:r>
      <w:r w:rsidR="005A19B3">
        <w:rPr>
          <w:rFonts w:ascii="Arial" w:hAnsi="Arial" w:cs="Arial"/>
          <w:bCs/>
          <w:color w:val="000000"/>
          <w:lang w:val="sl-SI"/>
        </w:rPr>
        <w:t>0</w:t>
      </w:r>
      <w:r w:rsidR="005D4E87">
        <w:rPr>
          <w:rFonts w:ascii="Arial" w:hAnsi="Arial" w:cs="Arial"/>
          <w:bCs/>
          <w:color w:val="000000"/>
          <w:lang w:val="sl-SI"/>
        </w:rPr>
        <w:t>.00</w:t>
      </w:r>
      <w:r w:rsidRPr="005D4E87">
        <w:rPr>
          <w:rFonts w:ascii="Arial" w:hAnsi="Arial" w:cs="Arial"/>
          <w:bCs/>
          <w:color w:val="000000"/>
          <w:lang w:val="sl-SI"/>
        </w:rPr>
        <w:t xml:space="preserve"> </w:t>
      </w:r>
      <w:r w:rsidR="005D4E87" w:rsidRPr="005D4E87">
        <w:rPr>
          <w:rFonts w:ascii="Arial" w:hAnsi="Arial" w:cs="Arial"/>
          <w:color w:val="000000"/>
        </w:rPr>
        <w:t>Eura</w:t>
      </w:r>
      <w:r w:rsidR="005D4E87" w:rsidRPr="005D4E87">
        <w:rPr>
          <w:rFonts w:ascii="Arial" w:hAnsi="Arial" w:cs="Arial"/>
        </w:rPr>
        <w:t xml:space="preserve"> </w:t>
      </w:r>
      <w:r w:rsidR="005D4E87">
        <w:rPr>
          <w:rFonts w:ascii="Arial" w:hAnsi="Arial" w:cs="Arial"/>
        </w:rPr>
        <w:t>- do 1</w:t>
      </w:r>
      <w:r w:rsidR="0072259C">
        <w:rPr>
          <w:rFonts w:ascii="Arial" w:hAnsi="Arial" w:cs="Arial"/>
        </w:rPr>
        <w:t>0</w:t>
      </w:r>
      <w:r w:rsidR="005D4E87">
        <w:rPr>
          <w:rFonts w:ascii="Arial" w:hAnsi="Arial" w:cs="Arial"/>
        </w:rPr>
        <w:t xml:space="preserve">0,000.00 </w:t>
      </w:r>
      <w:r w:rsidR="005D4E87" w:rsidRPr="005D4E87">
        <w:rPr>
          <w:rFonts w:ascii="Arial" w:hAnsi="Arial" w:cs="Arial"/>
          <w:color w:val="000000"/>
        </w:rPr>
        <w:t>Eura</w:t>
      </w:r>
      <w:r w:rsidR="007125E4" w:rsidRPr="005D4E87">
        <w:rPr>
          <w:rFonts w:ascii="Arial" w:hAnsi="Arial" w:cs="Arial"/>
        </w:rPr>
        <w:t xml:space="preserve"> </w:t>
      </w:r>
      <w:r w:rsidR="005D4E87">
        <w:rPr>
          <w:rFonts w:ascii="Arial" w:hAnsi="Arial" w:cs="Arial"/>
        </w:rPr>
        <w:t xml:space="preserve">odobrava </w:t>
      </w:r>
      <w:r w:rsidRPr="005D4E87">
        <w:rPr>
          <w:rFonts w:ascii="Arial" w:hAnsi="Arial" w:cs="Arial"/>
        </w:rPr>
        <w:t>Savjet</w:t>
      </w:r>
      <w:r w:rsidR="005D4E87">
        <w:rPr>
          <w:rFonts w:ascii="Arial" w:hAnsi="Arial" w:cs="Arial"/>
        </w:rPr>
        <w:t xml:space="preserve"> Komore</w:t>
      </w:r>
      <w:r w:rsidRPr="005D4E87">
        <w:rPr>
          <w:rFonts w:ascii="Arial" w:hAnsi="Arial" w:cs="Arial"/>
        </w:rPr>
        <w:t xml:space="preserve">. </w:t>
      </w:r>
    </w:p>
    <w:p w14:paraId="4A9394B2" w14:textId="2D1B7394" w:rsidR="007125E4" w:rsidRPr="007A3666" w:rsidRDefault="007125E4" w:rsidP="00EA05BC">
      <w:pPr>
        <w:spacing w:after="120"/>
        <w:jc w:val="both"/>
        <w:rPr>
          <w:rFonts w:ascii="Arial" w:hAnsi="Arial" w:cs="Arial"/>
        </w:rPr>
      </w:pPr>
      <w:r w:rsidRPr="005D4E87">
        <w:rPr>
          <w:rFonts w:ascii="Arial" w:hAnsi="Arial" w:cs="Arial"/>
          <w:bCs/>
          <w:color w:val="000000"/>
          <w:lang w:val="sl-SI"/>
        </w:rPr>
        <w:t xml:space="preserve">Izdatke preko </w:t>
      </w:r>
      <w:r w:rsidR="005D4E87">
        <w:rPr>
          <w:rFonts w:ascii="Arial" w:hAnsi="Arial" w:cs="Arial"/>
          <w:bCs/>
          <w:color w:val="000000"/>
          <w:lang w:val="sl-SI"/>
        </w:rPr>
        <w:t>1</w:t>
      </w:r>
      <w:r w:rsidR="0072259C">
        <w:rPr>
          <w:rFonts w:ascii="Arial" w:hAnsi="Arial" w:cs="Arial"/>
          <w:bCs/>
          <w:color w:val="000000"/>
          <w:lang w:val="sl-SI"/>
        </w:rPr>
        <w:t>0</w:t>
      </w:r>
      <w:r w:rsidR="005D4E87">
        <w:rPr>
          <w:rFonts w:ascii="Arial" w:hAnsi="Arial" w:cs="Arial"/>
          <w:bCs/>
          <w:color w:val="000000"/>
          <w:lang w:val="sl-SI"/>
        </w:rPr>
        <w:t xml:space="preserve">0,000.00 </w:t>
      </w:r>
      <w:r w:rsidR="005D4E87" w:rsidRPr="005D4E87">
        <w:rPr>
          <w:rFonts w:ascii="Arial" w:hAnsi="Arial" w:cs="Arial"/>
          <w:color w:val="000000"/>
        </w:rPr>
        <w:t>Eura</w:t>
      </w:r>
      <w:r w:rsidR="005D4E87" w:rsidRPr="005D4E87">
        <w:rPr>
          <w:rFonts w:ascii="Arial" w:hAnsi="Arial" w:cs="Arial"/>
          <w:bCs/>
          <w:color w:val="000000"/>
          <w:lang w:val="sl-SI"/>
        </w:rPr>
        <w:t xml:space="preserve"> </w:t>
      </w:r>
      <w:r w:rsidRPr="005D4E87">
        <w:rPr>
          <w:rFonts w:ascii="Arial" w:hAnsi="Arial" w:cs="Arial"/>
        </w:rPr>
        <w:t>odobrava Skupština</w:t>
      </w:r>
      <w:r w:rsidR="005D4E87">
        <w:rPr>
          <w:rFonts w:ascii="Arial" w:hAnsi="Arial" w:cs="Arial"/>
        </w:rPr>
        <w:t xml:space="preserve"> Komore</w:t>
      </w:r>
      <w:r w:rsidRPr="005D4E87">
        <w:rPr>
          <w:rFonts w:ascii="Arial" w:hAnsi="Arial" w:cs="Arial"/>
        </w:rPr>
        <w:t>.</w:t>
      </w:r>
      <w:r w:rsidRPr="007A3666">
        <w:rPr>
          <w:rFonts w:ascii="Arial" w:hAnsi="Arial" w:cs="Arial"/>
        </w:rPr>
        <w:t xml:space="preserve"> </w:t>
      </w:r>
    </w:p>
    <w:p w14:paraId="3AE7ACE2" w14:textId="77777777" w:rsidR="0072259C" w:rsidRPr="00EA05BC" w:rsidRDefault="0072259C" w:rsidP="00E25FAF">
      <w:pPr>
        <w:spacing w:after="120"/>
        <w:jc w:val="right"/>
        <w:rPr>
          <w:rFonts w:ascii="Arial" w:hAnsi="Arial" w:cs="Arial"/>
          <w:bCs/>
          <w:color w:val="000000"/>
          <w:sz w:val="12"/>
          <w:szCs w:val="12"/>
          <w:lang w:val="sl-SI"/>
        </w:rPr>
      </w:pPr>
    </w:p>
    <w:p w14:paraId="4FA0961F" w14:textId="464F1B24" w:rsidR="00A70C74" w:rsidRPr="00714819" w:rsidRDefault="00A70C74" w:rsidP="00EA05BC">
      <w:pPr>
        <w:spacing w:after="120"/>
        <w:jc w:val="center"/>
        <w:rPr>
          <w:rFonts w:ascii="Arial" w:hAnsi="Arial" w:cs="Arial"/>
          <w:b/>
          <w:lang w:val="sl-SI"/>
        </w:rPr>
      </w:pPr>
      <w:r w:rsidRPr="00714819">
        <w:rPr>
          <w:rFonts w:ascii="Arial" w:hAnsi="Arial" w:cs="Arial"/>
          <w:b/>
          <w:lang w:val="sl-SI"/>
        </w:rPr>
        <w:t xml:space="preserve">Član </w:t>
      </w:r>
      <w:r w:rsidR="005A19B3">
        <w:rPr>
          <w:rFonts w:ascii="Arial" w:hAnsi="Arial" w:cs="Arial"/>
          <w:b/>
          <w:lang w:val="sl-SI"/>
        </w:rPr>
        <w:t>12</w:t>
      </w:r>
    </w:p>
    <w:p w14:paraId="320AB7FB" w14:textId="77777777" w:rsidR="005A19B3" w:rsidRPr="00B66334" w:rsidRDefault="005A19B3" w:rsidP="00EA05BC">
      <w:pPr>
        <w:spacing w:after="120"/>
        <w:rPr>
          <w:rFonts w:ascii="Arial" w:hAnsi="Arial" w:cs="Arial"/>
        </w:rPr>
      </w:pPr>
      <w:r w:rsidRPr="00164A67">
        <w:rPr>
          <w:rFonts w:ascii="Arial" w:hAnsi="Arial" w:cs="Arial"/>
        </w:rPr>
        <w:t>Pravilnik stupa na snagu dan</w:t>
      </w:r>
      <w:r>
        <w:rPr>
          <w:rFonts w:ascii="Arial" w:hAnsi="Arial" w:cs="Arial"/>
        </w:rPr>
        <w:t>om</w:t>
      </w:r>
      <w:r w:rsidRPr="00164A67">
        <w:rPr>
          <w:rFonts w:ascii="Arial" w:hAnsi="Arial" w:cs="Arial"/>
        </w:rPr>
        <w:t xml:space="preserve"> objavljivanja u "Službenom listu Crne Gore"</w:t>
      </w:r>
      <w:r>
        <w:rPr>
          <w:rFonts w:ascii="Arial" w:hAnsi="Arial" w:cs="Arial"/>
        </w:rPr>
        <w:t>.</w:t>
      </w:r>
    </w:p>
    <w:p w14:paraId="075E9D04" w14:textId="0A500D77" w:rsidR="00A70C74" w:rsidRPr="00714819" w:rsidRDefault="00A70C74" w:rsidP="00EA05BC">
      <w:pPr>
        <w:spacing w:after="120"/>
        <w:jc w:val="both"/>
        <w:rPr>
          <w:rFonts w:ascii="Arial" w:hAnsi="Arial" w:cs="Arial"/>
          <w:lang w:val="sl-SI"/>
        </w:rPr>
      </w:pPr>
      <w:r w:rsidRPr="00714819">
        <w:rPr>
          <w:rFonts w:ascii="Arial" w:hAnsi="Arial" w:cs="Arial"/>
          <w:lang w:val="sl-SI"/>
        </w:rPr>
        <w:t>Stupanjem na snagu ovog Pravilnika, prestaje u da važi Pravilnik o korišćenju i raspodijeli sredstava Komore ("Službeni list Crne Gore", br. 32/2024 od 08.04.2024. godine).</w:t>
      </w:r>
    </w:p>
    <w:p w14:paraId="67674487" w14:textId="7A9587FB" w:rsidR="00294ADC" w:rsidRPr="00714819" w:rsidRDefault="00294ADC" w:rsidP="00EA05BC">
      <w:pPr>
        <w:spacing w:after="120"/>
        <w:jc w:val="both"/>
        <w:rPr>
          <w:rFonts w:ascii="Arial" w:hAnsi="Arial" w:cs="Arial"/>
          <w:lang w:val="sl-SI"/>
        </w:rPr>
      </w:pPr>
    </w:p>
    <w:p w14:paraId="5B934425" w14:textId="77777777" w:rsidR="00F6047E" w:rsidRPr="007A3666" w:rsidRDefault="00F6047E" w:rsidP="00B051CB">
      <w:pPr>
        <w:spacing w:after="120"/>
        <w:jc w:val="center"/>
        <w:rPr>
          <w:rFonts w:ascii="Arial" w:hAnsi="Arial" w:cs="Arial"/>
          <w:bCs/>
          <w:color w:val="000000"/>
          <w:lang w:val="sl-SI"/>
        </w:rPr>
      </w:pPr>
    </w:p>
    <w:p w14:paraId="5516E6E3" w14:textId="21F21430" w:rsidR="00F6047E" w:rsidRPr="00FE5B81" w:rsidRDefault="00F6047E" w:rsidP="00B051CB">
      <w:pPr>
        <w:spacing w:after="120"/>
        <w:jc w:val="center"/>
        <w:rPr>
          <w:rFonts w:ascii="Arial" w:hAnsi="Arial" w:cs="Arial"/>
          <w:lang w:val="sl-SI"/>
        </w:rPr>
      </w:pPr>
      <w:r w:rsidRPr="00FE5B81">
        <w:rPr>
          <w:rFonts w:ascii="Arial" w:hAnsi="Arial" w:cs="Arial"/>
          <w:lang w:val="sl-SI"/>
        </w:rPr>
        <w:t>Predsjednica Skupštine IKCG</w:t>
      </w:r>
    </w:p>
    <w:p w14:paraId="25294843" w14:textId="5EFD4A1B" w:rsidR="008E6B5C" w:rsidRPr="007A3666" w:rsidRDefault="00F6047E" w:rsidP="00B051CB">
      <w:pPr>
        <w:spacing w:after="120"/>
        <w:jc w:val="center"/>
        <w:rPr>
          <w:rFonts w:ascii="Arial" w:hAnsi="Arial" w:cs="Arial"/>
          <w:bCs/>
          <w:color w:val="000000"/>
          <w:lang w:val="sl-SI"/>
        </w:rPr>
      </w:pPr>
      <w:r w:rsidRPr="00FE5B81">
        <w:rPr>
          <w:rFonts w:ascii="Arial" w:hAnsi="Arial" w:cs="Arial"/>
          <w:lang w:val="sl-SI"/>
        </w:rPr>
        <w:t>Marija Knežević Jovanović, spec.sci.građ</w:t>
      </w:r>
    </w:p>
    <w:sectPr w:rsidR="008E6B5C" w:rsidRPr="007A3666" w:rsidSect="007F46F7">
      <w:headerReference w:type="default" r:id="rId12"/>
      <w:pgSz w:w="11907" w:h="16839" w:code="9"/>
      <w:pgMar w:top="1418" w:right="851" w:bottom="1304" w:left="1134" w:header="680" w:footer="68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F12034E" w16cex:dateUtc="2025-12-24T11:55:00Z"/>
  <w16cex:commentExtensible w16cex:durableId="43CC7185" w16cex:dateUtc="2025-12-24T11:55:00Z"/>
  <w16cex:commentExtensible w16cex:durableId="00A53A26" w16cex:dateUtc="2025-12-24T13:21:00Z"/>
  <w16cex:commentExtensible w16cex:durableId="34E654F9" w16cex:dateUtc="2025-12-24T13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F77F41" w16cid:durableId="3F12034E"/>
  <w16cid:commentId w16cid:paraId="47AC8E05" w16cid:durableId="43CC7185"/>
  <w16cid:commentId w16cid:paraId="0021670E" w16cid:durableId="00A53A26"/>
  <w16cid:commentId w16cid:paraId="1193B5AC" w16cid:durableId="34E654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E78DF" w14:textId="77777777" w:rsidR="00352E64" w:rsidRDefault="00352E64" w:rsidP="008B70C4">
      <w:r>
        <w:separator/>
      </w:r>
    </w:p>
  </w:endnote>
  <w:endnote w:type="continuationSeparator" w:id="0">
    <w:p w14:paraId="1127E657" w14:textId="77777777" w:rsidR="00352E64" w:rsidRDefault="00352E64" w:rsidP="008B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 Typewriter">
    <w:charset w:val="00"/>
    <w:family w:val="auto"/>
    <w:pitch w:val="variable"/>
    <w:sig w:usb0="A000006F" w:usb1="00000019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769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C709F" w14:textId="7CFAFDD8" w:rsidR="00420E7C" w:rsidRDefault="00420E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B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576F4D" w14:textId="77777777" w:rsidR="00223C5F" w:rsidRPr="00420E7C" w:rsidRDefault="00223C5F" w:rsidP="00420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2EC19" w14:textId="77777777" w:rsidR="00352E64" w:rsidRDefault="00352E64" w:rsidP="008B70C4">
      <w:r>
        <w:separator/>
      </w:r>
    </w:p>
  </w:footnote>
  <w:footnote w:type="continuationSeparator" w:id="0">
    <w:p w14:paraId="6910D06E" w14:textId="77777777" w:rsidR="00352E64" w:rsidRDefault="00352E64" w:rsidP="008B7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DD474" w14:textId="35805CCF" w:rsidR="00223C5F" w:rsidRPr="00525F55" w:rsidRDefault="007F46F7" w:rsidP="007F46F7">
    <w:pPr>
      <w:pStyle w:val="Header"/>
      <w:tabs>
        <w:tab w:val="left" w:pos="9072"/>
      </w:tabs>
      <w:jc w:val="center"/>
      <w:rPr>
        <w:rFonts w:ascii="Arial" w:hAnsi="Arial" w:cs="Arial"/>
        <w:b/>
        <w:bCs/>
        <w:lang w:val="sr-Latn-ME"/>
      </w:rPr>
    </w:pPr>
    <w:r>
      <w:rPr>
        <w:noProof/>
        <w:lang w:val="en-US" w:eastAsia="en-US"/>
      </w:rPr>
      <w:drawing>
        <wp:anchor distT="0" distB="0" distL="0" distR="0" simplePos="0" relativeHeight="251659264" behindDoc="1" locked="0" layoutInCell="1" allowOverlap="1" wp14:anchorId="00EC590E" wp14:editId="293B4F14">
          <wp:simplePos x="0" y="0"/>
          <wp:positionH relativeFrom="page">
            <wp:posOffset>6282690</wp:posOffset>
          </wp:positionH>
          <wp:positionV relativeFrom="page">
            <wp:posOffset>91729</wp:posOffset>
          </wp:positionV>
          <wp:extent cx="685800" cy="68580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6ACF">
      <w:rPr>
        <w:rFonts w:ascii="Arial" w:hAnsi="Arial" w:cs="Arial"/>
        <w:b/>
        <w:bCs/>
        <w:color w:val="17365D" w:themeColor="text2" w:themeShade="BF"/>
        <w:lang w:val="sr-Latn-ME"/>
      </w:rPr>
      <w:t>SKUPŠTINA INŽE</w:t>
    </w:r>
    <w:r w:rsidR="00DB6ACF" w:rsidRPr="00525F55">
      <w:rPr>
        <w:rFonts w:ascii="Arial" w:hAnsi="Arial" w:cs="Arial"/>
        <w:b/>
        <w:bCs/>
        <w:color w:val="17365D" w:themeColor="text2" w:themeShade="BF"/>
        <w:lang w:val="sr-Latn-ME"/>
      </w:rPr>
      <w:t>NJERSKE KOMORE CRNE GO</w:t>
    </w:r>
    <w:r w:rsidR="00DB6ACF">
      <w:rPr>
        <w:rFonts w:ascii="Arial" w:hAnsi="Arial" w:cs="Arial"/>
        <w:b/>
        <w:bCs/>
        <w:color w:val="17365D" w:themeColor="text2" w:themeShade="BF"/>
        <w:lang w:val="sr-Latn-ME"/>
      </w:rPr>
      <w:t>RE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042DB" w14:textId="6897674E" w:rsidR="00816B33" w:rsidRPr="00525F55" w:rsidRDefault="00816B33" w:rsidP="007F46F7">
    <w:pPr>
      <w:pStyle w:val="Header"/>
      <w:tabs>
        <w:tab w:val="left" w:pos="9072"/>
      </w:tabs>
      <w:jc w:val="center"/>
      <w:rPr>
        <w:rFonts w:ascii="Arial" w:hAnsi="Arial" w:cs="Arial"/>
        <w:b/>
        <w:bCs/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741"/>
    <w:multiLevelType w:val="multilevel"/>
    <w:tmpl w:val="EC22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C2722"/>
    <w:multiLevelType w:val="hybridMultilevel"/>
    <w:tmpl w:val="E2C4F4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01976"/>
    <w:multiLevelType w:val="multilevel"/>
    <w:tmpl w:val="ED8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02175B"/>
    <w:multiLevelType w:val="hybridMultilevel"/>
    <w:tmpl w:val="46082E8E"/>
    <w:lvl w:ilvl="0" w:tplc="8EB2B864">
      <w:start w:val="1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3575AA1"/>
    <w:multiLevelType w:val="multilevel"/>
    <w:tmpl w:val="561A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94A62"/>
    <w:multiLevelType w:val="hybridMultilevel"/>
    <w:tmpl w:val="9E2225BC"/>
    <w:lvl w:ilvl="0" w:tplc="7EE228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S Mincho" w:eastAsia="MS Mincho" w:hAnsi="Symbol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71EA3"/>
    <w:multiLevelType w:val="hybridMultilevel"/>
    <w:tmpl w:val="1F5A166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D59A6"/>
    <w:multiLevelType w:val="multilevel"/>
    <w:tmpl w:val="E17C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4F3E86"/>
    <w:multiLevelType w:val="hybridMultilevel"/>
    <w:tmpl w:val="1CB83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21256A"/>
    <w:multiLevelType w:val="hybridMultilevel"/>
    <w:tmpl w:val="21DEBB98"/>
    <w:lvl w:ilvl="0" w:tplc="7EE2282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S Mincho" w:eastAsia="MS Mincho" w:hAnsi="Symbol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F4EAF"/>
    <w:multiLevelType w:val="multilevel"/>
    <w:tmpl w:val="AFF2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5D0D97"/>
    <w:multiLevelType w:val="multilevel"/>
    <w:tmpl w:val="1EE6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53229B"/>
    <w:multiLevelType w:val="hybridMultilevel"/>
    <w:tmpl w:val="B70E27E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B3DEB"/>
    <w:multiLevelType w:val="hybridMultilevel"/>
    <w:tmpl w:val="6240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2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1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84"/>
    <w:rsid w:val="000167B2"/>
    <w:rsid w:val="00021995"/>
    <w:rsid w:val="0003054D"/>
    <w:rsid w:val="0003078C"/>
    <w:rsid w:val="00035791"/>
    <w:rsid w:val="0004371F"/>
    <w:rsid w:val="00044BEF"/>
    <w:rsid w:val="00050282"/>
    <w:rsid w:val="000527BC"/>
    <w:rsid w:val="00064B2D"/>
    <w:rsid w:val="00080399"/>
    <w:rsid w:val="00081EF7"/>
    <w:rsid w:val="00086C31"/>
    <w:rsid w:val="00091A71"/>
    <w:rsid w:val="000920A1"/>
    <w:rsid w:val="000B2040"/>
    <w:rsid w:val="000B2EA6"/>
    <w:rsid w:val="000B65B9"/>
    <w:rsid w:val="000C3700"/>
    <w:rsid w:val="000C41DC"/>
    <w:rsid w:val="000C595B"/>
    <w:rsid w:val="000C62B1"/>
    <w:rsid w:val="000D0AB9"/>
    <w:rsid w:val="00112B10"/>
    <w:rsid w:val="00120E34"/>
    <w:rsid w:val="001217F5"/>
    <w:rsid w:val="00122E2B"/>
    <w:rsid w:val="00123488"/>
    <w:rsid w:val="0013567C"/>
    <w:rsid w:val="00152007"/>
    <w:rsid w:val="00161570"/>
    <w:rsid w:val="001715B4"/>
    <w:rsid w:val="001741A1"/>
    <w:rsid w:val="00183014"/>
    <w:rsid w:val="001959D7"/>
    <w:rsid w:val="001A4543"/>
    <w:rsid w:val="001A60AC"/>
    <w:rsid w:val="001A79BB"/>
    <w:rsid w:val="001B515F"/>
    <w:rsid w:val="001D21E6"/>
    <w:rsid w:val="001D4C00"/>
    <w:rsid w:val="001D528E"/>
    <w:rsid w:val="001E05CC"/>
    <w:rsid w:val="001E14A6"/>
    <w:rsid w:val="001F5423"/>
    <w:rsid w:val="002007AF"/>
    <w:rsid w:val="00220156"/>
    <w:rsid w:val="002203C9"/>
    <w:rsid w:val="00223C5F"/>
    <w:rsid w:val="00230F44"/>
    <w:rsid w:val="00231E69"/>
    <w:rsid w:val="00234C6F"/>
    <w:rsid w:val="0025278F"/>
    <w:rsid w:val="0025701D"/>
    <w:rsid w:val="0026026C"/>
    <w:rsid w:val="00280E15"/>
    <w:rsid w:val="0028610E"/>
    <w:rsid w:val="00294ADC"/>
    <w:rsid w:val="00297144"/>
    <w:rsid w:val="002A31D1"/>
    <w:rsid w:val="002A3599"/>
    <w:rsid w:val="002A411C"/>
    <w:rsid w:val="002B2829"/>
    <w:rsid w:val="002B3772"/>
    <w:rsid w:val="002B60D1"/>
    <w:rsid w:val="002C438F"/>
    <w:rsid w:val="002D3B6E"/>
    <w:rsid w:val="002D5DDD"/>
    <w:rsid w:val="002E3417"/>
    <w:rsid w:val="002E34D0"/>
    <w:rsid w:val="00306717"/>
    <w:rsid w:val="00312AC5"/>
    <w:rsid w:val="003175FF"/>
    <w:rsid w:val="00326FBD"/>
    <w:rsid w:val="0033026A"/>
    <w:rsid w:val="00333B8B"/>
    <w:rsid w:val="0034123D"/>
    <w:rsid w:val="00343FE5"/>
    <w:rsid w:val="00350205"/>
    <w:rsid w:val="00352E64"/>
    <w:rsid w:val="003536AB"/>
    <w:rsid w:val="00364E61"/>
    <w:rsid w:val="003656A3"/>
    <w:rsid w:val="0036772D"/>
    <w:rsid w:val="0037140F"/>
    <w:rsid w:val="0037192A"/>
    <w:rsid w:val="00384029"/>
    <w:rsid w:val="003939AE"/>
    <w:rsid w:val="00395E7F"/>
    <w:rsid w:val="003B1353"/>
    <w:rsid w:val="003C367E"/>
    <w:rsid w:val="003C521B"/>
    <w:rsid w:val="003D4100"/>
    <w:rsid w:val="00420E7C"/>
    <w:rsid w:val="004261A0"/>
    <w:rsid w:val="00443327"/>
    <w:rsid w:val="004466BD"/>
    <w:rsid w:val="00453399"/>
    <w:rsid w:val="004603CE"/>
    <w:rsid w:val="00460F2D"/>
    <w:rsid w:val="004638E2"/>
    <w:rsid w:val="004752B9"/>
    <w:rsid w:val="00475934"/>
    <w:rsid w:val="00477CF5"/>
    <w:rsid w:val="00483C3A"/>
    <w:rsid w:val="0048480D"/>
    <w:rsid w:val="00485B72"/>
    <w:rsid w:val="00487FB2"/>
    <w:rsid w:val="0049229C"/>
    <w:rsid w:val="0049248F"/>
    <w:rsid w:val="00493826"/>
    <w:rsid w:val="00496ADA"/>
    <w:rsid w:val="004A5427"/>
    <w:rsid w:val="004B41E4"/>
    <w:rsid w:val="004B531C"/>
    <w:rsid w:val="004B6CF5"/>
    <w:rsid w:val="004C0E03"/>
    <w:rsid w:val="004D0574"/>
    <w:rsid w:val="004D6A47"/>
    <w:rsid w:val="004E1E0C"/>
    <w:rsid w:val="004E22AE"/>
    <w:rsid w:val="004F13A2"/>
    <w:rsid w:val="004F2E8B"/>
    <w:rsid w:val="004F3FFA"/>
    <w:rsid w:val="004F7C62"/>
    <w:rsid w:val="00506BF3"/>
    <w:rsid w:val="00511843"/>
    <w:rsid w:val="0051265B"/>
    <w:rsid w:val="00525F55"/>
    <w:rsid w:val="005339C5"/>
    <w:rsid w:val="005466B6"/>
    <w:rsid w:val="0055312D"/>
    <w:rsid w:val="0055454E"/>
    <w:rsid w:val="00575B07"/>
    <w:rsid w:val="005801FA"/>
    <w:rsid w:val="00584509"/>
    <w:rsid w:val="0058453F"/>
    <w:rsid w:val="00585D44"/>
    <w:rsid w:val="00592812"/>
    <w:rsid w:val="005A00A0"/>
    <w:rsid w:val="005A05F0"/>
    <w:rsid w:val="005A19B3"/>
    <w:rsid w:val="005B5E5D"/>
    <w:rsid w:val="005B627F"/>
    <w:rsid w:val="005D1002"/>
    <w:rsid w:val="005D3715"/>
    <w:rsid w:val="005D407A"/>
    <w:rsid w:val="005D4E87"/>
    <w:rsid w:val="005E4C5B"/>
    <w:rsid w:val="005E4E0E"/>
    <w:rsid w:val="005F1A5B"/>
    <w:rsid w:val="005F283E"/>
    <w:rsid w:val="006154C3"/>
    <w:rsid w:val="006429CD"/>
    <w:rsid w:val="00644ABB"/>
    <w:rsid w:val="00657140"/>
    <w:rsid w:val="00672571"/>
    <w:rsid w:val="00692B6E"/>
    <w:rsid w:val="00693A24"/>
    <w:rsid w:val="0069798B"/>
    <w:rsid w:val="006A2537"/>
    <w:rsid w:val="006A6F8A"/>
    <w:rsid w:val="006F130D"/>
    <w:rsid w:val="006F24C2"/>
    <w:rsid w:val="00701793"/>
    <w:rsid w:val="00707C22"/>
    <w:rsid w:val="00711289"/>
    <w:rsid w:val="007125E4"/>
    <w:rsid w:val="00714819"/>
    <w:rsid w:val="00720034"/>
    <w:rsid w:val="00720389"/>
    <w:rsid w:val="0072259C"/>
    <w:rsid w:val="007251F7"/>
    <w:rsid w:val="00734CE7"/>
    <w:rsid w:val="007402D5"/>
    <w:rsid w:val="00740835"/>
    <w:rsid w:val="00747DCE"/>
    <w:rsid w:val="007552E5"/>
    <w:rsid w:val="00755E43"/>
    <w:rsid w:val="00756A5D"/>
    <w:rsid w:val="007639DC"/>
    <w:rsid w:val="00780533"/>
    <w:rsid w:val="00782A28"/>
    <w:rsid w:val="007927AE"/>
    <w:rsid w:val="007A0AB7"/>
    <w:rsid w:val="007A3666"/>
    <w:rsid w:val="007A73B9"/>
    <w:rsid w:val="007B181C"/>
    <w:rsid w:val="007C2979"/>
    <w:rsid w:val="007C2DF9"/>
    <w:rsid w:val="007D2747"/>
    <w:rsid w:val="007D553C"/>
    <w:rsid w:val="007D71CD"/>
    <w:rsid w:val="007E2292"/>
    <w:rsid w:val="007E2937"/>
    <w:rsid w:val="007E298C"/>
    <w:rsid w:val="007E507A"/>
    <w:rsid w:val="007E7A1C"/>
    <w:rsid w:val="007F46F7"/>
    <w:rsid w:val="007F6A9A"/>
    <w:rsid w:val="00805B4C"/>
    <w:rsid w:val="00816696"/>
    <w:rsid w:val="00816B33"/>
    <w:rsid w:val="00816B77"/>
    <w:rsid w:val="00817D6F"/>
    <w:rsid w:val="0082554B"/>
    <w:rsid w:val="00825ACE"/>
    <w:rsid w:val="00834ACA"/>
    <w:rsid w:val="00837332"/>
    <w:rsid w:val="00841DC2"/>
    <w:rsid w:val="008521D4"/>
    <w:rsid w:val="008540E6"/>
    <w:rsid w:val="0087393E"/>
    <w:rsid w:val="0088154D"/>
    <w:rsid w:val="00890D76"/>
    <w:rsid w:val="008963A0"/>
    <w:rsid w:val="008979C1"/>
    <w:rsid w:val="008A0028"/>
    <w:rsid w:val="008B08B4"/>
    <w:rsid w:val="008B70C4"/>
    <w:rsid w:val="008C45DA"/>
    <w:rsid w:val="008C78E9"/>
    <w:rsid w:val="008D7E4D"/>
    <w:rsid w:val="008E428B"/>
    <w:rsid w:val="008E46DF"/>
    <w:rsid w:val="008E484B"/>
    <w:rsid w:val="008E6B5C"/>
    <w:rsid w:val="008F1B59"/>
    <w:rsid w:val="00905355"/>
    <w:rsid w:val="0091668D"/>
    <w:rsid w:val="0091797A"/>
    <w:rsid w:val="00921C91"/>
    <w:rsid w:val="009377E7"/>
    <w:rsid w:val="00950EA2"/>
    <w:rsid w:val="00951872"/>
    <w:rsid w:val="00951C3B"/>
    <w:rsid w:val="0095359B"/>
    <w:rsid w:val="00955A9E"/>
    <w:rsid w:val="00957F24"/>
    <w:rsid w:val="00965045"/>
    <w:rsid w:val="00965DFF"/>
    <w:rsid w:val="00966D4E"/>
    <w:rsid w:val="00970B26"/>
    <w:rsid w:val="00971F72"/>
    <w:rsid w:val="0097251F"/>
    <w:rsid w:val="009765CE"/>
    <w:rsid w:val="00977DC8"/>
    <w:rsid w:val="00981803"/>
    <w:rsid w:val="009968CB"/>
    <w:rsid w:val="00996B94"/>
    <w:rsid w:val="009A5149"/>
    <w:rsid w:val="009A5BDD"/>
    <w:rsid w:val="009B2844"/>
    <w:rsid w:val="009B5745"/>
    <w:rsid w:val="009D3175"/>
    <w:rsid w:val="009D5396"/>
    <w:rsid w:val="009E4393"/>
    <w:rsid w:val="009E47F6"/>
    <w:rsid w:val="009F0897"/>
    <w:rsid w:val="009F58DC"/>
    <w:rsid w:val="00A03448"/>
    <w:rsid w:val="00A2685F"/>
    <w:rsid w:val="00A30D35"/>
    <w:rsid w:val="00A36D82"/>
    <w:rsid w:val="00A37C32"/>
    <w:rsid w:val="00A47E65"/>
    <w:rsid w:val="00A52DA1"/>
    <w:rsid w:val="00A62012"/>
    <w:rsid w:val="00A70C74"/>
    <w:rsid w:val="00A70F18"/>
    <w:rsid w:val="00A71E59"/>
    <w:rsid w:val="00A912D4"/>
    <w:rsid w:val="00A925D9"/>
    <w:rsid w:val="00A92C86"/>
    <w:rsid w:val="00A95CD7"/>
    <w:rsid w:val="00AA3C84"/>
    <w:rsid w:val="00AA4469"/>
    <w:rsid w:val="00AA5EA1"/>
    <w:rsid w:val="00AA5EAC"/>
    <w:rsid w:val="00AB374F"/>
    <w:rsid w:val="00AC494C"/>
    <w:rsid w:val="00AD0D09"/>
    <w:rsid w:val="00AD1ADD"/>
    <w:rsid w:val="00AE771C"/>
    <w:rsid w:val="00AF00A0"/>
    <w:rsid w:val="00AF07EB"/>
    <w:rsid w:val="00AF54A1"/>
    <w:rsid w:val="00AF698E"/>
    <w:rsid w:val="00B01937"/>
    <w:rsid w:val="00B02C50"/>
    <w:rsid w:val="00B051CB"/>
    <w:rsid w:val="00B07AAB"/>
    <w:rsid w:val="00B24E8C"/>
    <w:rsid w:val="00B36758"/>
    <w:rsid w:val="00B46249"/>
    <w:rsid w:val="00B4668B"/>
    <w:rsid w:val="00B536A3"/>
    <w:rsid w:val="00B53A4B"/>
    <w:rsid w:val="00B63847"/>
    <w:rsid w:val="00B65080"/>
    <w:rsid w:val="00B66F04"/>
    <w:rsid w:val="00B742F8"/>
    <w:rsid w:val="00B74346"/>
    <w:rsid w:val="00B82A06"/>
    <w:rsid w:val="00B97A8D"/>
    <w:rsid w:val="00BB2178"/>
    <w:rsid w:val="00BB4BFC"/>
    <w:rsid w:val="00BB52D2"/>
    <w:rsid w:val="00BC020F"/>
    <w:rsid w:val="00BC3102"/>
    <w:rsid w:val="00BC6C16"/>
    <w:rsid w:val="00BC7B20"/>
    <w:rsid w:val="00BD04EA"/>
    <w:rsid w:val="00BD397A"/>
    <w:rsid w:val="00BD3A5A"/>
    <w:rsid w:val="00BD616A"/>
    <w:rsid w:val="00BE3052"/>
    <w:rsid w:val="00BE32F5"/>
    <w:rsid w:val="00BE341F"/>
    <w:rsid w:val="00BE4884"/>
    <w:rsid w:val="00BE4D7B"/>
    <w:rsid w:val="00BE6281"/>
    <w:rsid w:val="00BE7C2F"/>
    <w:rsid w:val="00BF22F5"/>
    <w:rsid w:val="00BF23F4"/>
    <w:rsid w:val="00C00415"/>
    <w:rsid w:val="00C01A44"/>
    <w:rsid w:val="00C16030"/>
    <w:rsid w:val="00C1611F"/>
    <w:rsid w:val="00C17C07"/>
    <w:rsid w:val="00C203DE"/>
    <w:rsid w:val="00C23F56"/>
    <w:rsid w:val="00C2611F"/>
    <w:rsid w:val="00C26A94"/>
    <w:rsid w:val="00C26C66"/>
    <w:rsid w:val="00C36CF5"/>
    <w:rsid w:val="00C4646B"/>
    <w:rsid w:val="00C55D35"/>
    <w:rsid w:val="00C55FDD"/>
    <w:rsid w:val="00C71FBD"/>
    <w:rsid w:val="00C73CF2"/>
    <w:rsid w:val="00C81FD2"/>
    <w:rsid w:val="00C8268B"/>
    <w:rsid w:val="00C86BFE"/>
    <w:rsid w:val="00CA0A5E"/>
    <w:rsid w:val="00CA5C36"/>
    <w:rsid w:val="00CC0736"/>
    <w:rsid w:val="00CC10F0"/>
    <w:rsid w:val="00CC6813"/>
    <w:rsid w:val="00CD33CD"/>
    <w:rsid w:val="00CD5DB3"/>
    <w:rsid w:val="00CE3BCE"/>
    <w:rsid w:val="00CE5683"/>
    <w:rsid w:val="00CF6717"/>
    <w:rsid w:val="00D128E9"/>
    <w:rsid w:val="00D26D39"/>
    <w:rsid w:val="00D331F2"/>
    <w:rsid w:val="00D3434C"/>
    <w:rsid w:val="00D42709"/>
    <w:rsid w:val="00D4286C"/>
    <w:rsid w:val="00D4504B"/>
    <w:rsid w:val="00D47701"/>
    <w:rsid w:val="00D5120A"/>
    <w:rsid w:val="00D53EAA"/>
    <w:rsid w:val="00D63D7A"/>
    <w:rsid w:val="00D6497F"/>
    <w:rsid w:val="00D70F0F"/>
    <w:rsid w:val="00D73FEE"/>
    <w:rsid w:val="00D75ECB"/>
    <w:rsid w:val="00D93F17"/>
    <w:rsid w:val="00D96363"/>
    <w:rsid w:val="00DB6ACF"/>
    <w:rsid w:val="00DC3FD0"/>
    <w:rsid w:val="00DC433E"/>
    <w:rsid w:val="00DD489D"/>
    <w:rsid w:val="00DD4CB2"/>
    <w:rsid w:val="00DE03AD"/>
    <w:rsid w:val="00DE293C"/>
    <w:rsid w:val="00DE37CE"/>
    <w:rsid w:val="00DF2611"/>
    <w:rsid w:val="00DF31C1"/>
    <w:rsid w:val="00DF7A4F"/>
    <w:rsid w:val="00E234F9"/>
    <w:rsid w:val="00E25FAF"/>
    <w:rsid w:val="00E30899"/>
    <w:rsid w:val="00E4222C"/>
    <w:rsid w:val="00E42838"/>
    <w:rsid w:val="00E50133"/>
    <w:rsid w:val="00E67324"/>
    <w:rsid w:val="00E703D0"/>
    <w:rsid w:val="00E7087B"/>
    <w:rsid w:val="00E76FE3"/>
    <w:rsid w:val="00E84472"/>
    <w:rsid w:val="00E91909"/>
    <w:rsid w:val="00E926C7"/>
    <w:rsid w:val="00EA05BC"/>
    <w:rsid w:val="00EA18DF"/>
    <w:rsid w:val="00EA3002"/>
    <w:rsid w:val="00EB055A"/>
    <w:rsid w:val="00EB5DB2"/>
    <w:rsid w:val="00EB5DBC"/>
    <w:rsid w:val="00EC1C6C"/>
    <w:rsid w:val="00ED0787"/>
    <w:rsid w:val="00ED1C59"/>
    <w:rsid w:val="00ED64D4"/>
    <w:rsid w:val="00ED71FA"/>
    <w:rsid w:val="00EE5A39"/>
    <w:rsid w:val="00EE6924"/>
    <w:rsid w:val="00EF2DC9"/>
    <w:rsid w:val="00F004BF"/>
    <w:rsid w:val="00F264B4"/>
    <w:rsid w:val="00F3529F"/>
    <w:rsid w:val="00F521F2"/>
    <w:rsid w:val="00F6047E"/>
    <w:rsid w:val="00F62D91"/>
    <w:rsid w:val="00F72D07"/>
    <w:rsid w:val="00F7545A"/>
    <w:rsid w:val="00F759F2"/>
    <w:rsid w:val="00F86F0D"/>
    <w:rsid w:val="00F975F1"/>
    <w:rsid w:val="00F97970"/>
    <w:rsid w:val="00FA069F"/>
    <w:rsid w:val="00FA1195"/>
    <w:rsid w:val="00FA7ABF"/>
    <w:rsid w:val="00FB0D18"/>
    <w:rsid w:val="00FB1ECB"/>
    <w:rsid w:val="00FB2D0A"/>
    <w:rsid w:val="00FB459E"/>
    <w:rsid w:val="00FC02A8"/>
    <w:rsid w:val="00FC0D94"/>
    <w:rsid w:val="00FC14CD"/>
    <w:rsid w:val="00FC42A7"/>
    <w:rsid w:val="00FC4AAA"/>
    <w:rsid w:val="00FD0BEB"/>
    <w:rsid w:val="00FD2119"/>
    <w:rsid w:val="00FD2675"/>
    <w:rsid w:val="00FD72DF"/>
    <w:rsid w:val="00FE0B74"/>
    <w:rsid w:val="00FE5B81"/>
    <w:rsid w:val="00FE667F"/>
    <w:rsid w:val="00FE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,"/>
  <w14:docId w14:val="51164584"/>
  <w15:docId w15:val="{050098DF-3B0F-49FD-A15F-0CAF89BA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6A3"/>
    <w:rPr>
      <w:sz w:val="24"/>
      <w:szCs w:val="24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3656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04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B70C4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B70C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B70C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B70C4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817D6F"/>
    <w:pPr>
      <w:spacing w:before="100" w:beforeAutospacing="1" w:after="100" w:afterAutospacing="1"/>
    </w:pPr>
    <w:rPr>
      <w:lang w:val="sr-Latn-ME" w:eastAsia="sr-Latn-ME"/>
    </w:rPr>
  </w:style>
  <w:style w:type="character" w:styleId="Strong">
    <w:name w:val="Strong"/>
    <w:uiPriority w:val="22"/>
    <w:qFormat/>
    <w:rsid w:val="00817D6F"/>
    <w:rPr>
      <w:b/>
      <w:bCs/>
    </w:rPr>
  </w:style>
  <w:style w:type="character" w:styleId="CommentReference">
    <w:name w:val="annotation reference"/>
    <w:rsid w:val="007017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01793"/>
    <w:rPr>
      <w:sz w:val="20"/>
      <w:szCs w:val="20"/>
    </w:rPr>
  </w:style>
  <w:style w:type="character" w:customStyle="1" w:styleId="CommentTextChar">
    <w:name w:val="Comment Text Char"/>
    <w:link w:val="CommentText"/>
    <w:rsid w:val="0070179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01793"/>
    <w:rPr>
      <w:b/>
      <w:bCs/>
    </w:rPr>
  </w:style>
  <w:style w:type="character" w:customStyle="1" w:styleId="CommentSubjectChar">
    <w:name w:val="Comment Subject Char"/>
    <w:link w:val="CommentSubject"/>
    <w:rsid w:val="00701793"/>
    <w:rPr>
      <w:b/>
      <w:bCs/>
      <w:lang w:val="en-US" w:eastAsia="en-US"/>
    </w:rPr>
  </w:style>
  <w:style w:type="character" w:customStyle="1" w:styleId="textlin1">
    <w:name w:val="text_lin_1"/>
    <w:rsid w:val="0055454E"/>
  </w:style>
  <w:style w:type="paragraph" w:styleId="ListParagraph">
    <w:name w:val="List Paragraph"/>
    <w:basedOn w:val="Normal"/>
    <w:uiPriority w:val="34"/>
    <w:qFormat/>
    <w:rsid w:val="000B2040"/>
    <w:pPr>
      <w:ind w:left="720"/>
      <w:contextualSpacing/>
    </w:pPr>
  </w:style>
  <w:style w:type="character" w:customStyle="1" w:styleId="t2">
    <w:name w:val="t2"/>
    <w:basedOn w:val="DefaultParagraphFont"/>
    <w:rsid w:val="008B08B4"/>
  </w:style>
  <w:style w:type="character" w:customStyle="1" w:styleId="t3">
    <w:name w:val="t3"/>
    <w:basedOn w:val="DefaultParagraphFont"/>
    <w:rsid w:val="008B08B4"/>
  </w:style>
  <w:style w:type="character" w:customStyle="1" w:styleId="t4">
    <w:name w:val="t4"/>
    <w:basedOn w:val="DefaultParagraphFont"/>
    <w:rsid w:val="008B08B4"/>
  </w:style>
  <w:style w:type="character" w:customStyle="1" w:styleId="t5">
    <w:name w:val="t5"/>
    <w:basedOn w:val="DefaultParagraphFont"/>
    <w:rsid w:val="008B08B4"/>
  </w:style>
  <w:style w:type="character" w:customStyle="1" w:styleId="t6">
    <w:name w:val="t6"/>
    <w:basedOn w:val="DefaultParagraphFont"/>
    <w:rsid w:val="008B08B4"/>
  </w:style>
  <w:style w:type="paragraph" w:customStyle="1" w:styleId="p1212">
    <w:name w:val="p1212"/>
    <w:basedOn w:val="Normal"/>
    <w:rsid w:val="00477CF5"/>
    <w:pPr>
      <w:spacing w:before="100" w:beforeAutospacing="1" w:after="100" w:afterAutospacing="1"/>
    </w:pPr>
  </w:style>
  <w:style w:type="paragraph" w:customStyle="1" w:styleId="p1213">
    <w:name w:val="p1213"/>
    <w:basedOn w:val="Normal"/>
    <w:rsid w:val="00477CF5"/>
    <w:pPr>
      <w:spacing w:before="100" w:beforeAutospacing="1" w:after="100" w:afterAutospacing="1"/>
    </w:pPr>
  </w:style>
  <w:style w:type="paragraph" w:customStyle="1" w:styleId="p1214">
    <w:name w:val="p1214"/>
    <w:basedOn w:val="Normal"/>
    <w:rsid w:val="00477CF5"/>
    <w:pPr>
      <w:spacing w:before="100" w:beforeAutospacing="1" w:after="100" w:afterAutospacing="1"/>
    </w:pPr>
  </w:style>
  <w:style w:type="paragraph" w:customStyle="1" w:styleId="p1215">
    <w:name w:val="p1215"/>
    <w:basedOn w:val="Normal"/>
    <w:rsid w:val="00477CF5"/>
    <w:pPr>
      <w:spacing w:before="100" w:beforeAutospacing="1" w:after="100" w:afterAutospacing="1"/>
    </w:pPr>
  </w:style>
  <w:style w:type="paragraph" w:customStyle="1" w:styleId="p1216">
    <w:name w:val="p1216"/>
    <w:basedOn w:val="Normal"/>
    <w:rsid w:val="00477CF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3656A3"/>
    <w:rPr>
      <w:b/>
      <w:bCs/>
      <w:sz w:val="36"/>
      <w:szCs w:val="36"/>
      <w:lang w:val="en-GB" w:eastAsia="en-GB"/>
    </w:rPr>
  </w:style>
  <w:style w:type="character" w:customStyle="1" w:styleId="apple-converted-space">
    <w:name w:val="apple-converted-space"/>
    <w:basedOn w:val="DefaultParagraphFont"/>
    <w:rsid w:val="003656A3"/>
  </w:style>
  <w:style w:type="character" w:styleId="Emphasis">
    <w:name w:val="Emphasis"/>
    <w:basedOn w:val="DefaultParagraphFont"/>
    <w:uiPriority w:val="20"/>
    <w:qFormat/>
    <w:rsid w:val="003656A3"/>
    <w:rPr>
      <w:i/>
      <w:iCs/>
    </w:rPr>
  </w:style>
  <w:style w:type="paragraph" w:customStyle="1" w:styleId="p1">
    <w:name w:val="p1"/>
    <w:basedOn w:val="Normal"/>
    <w:rsid w:val="004C0E03"/>
    <w:rPr>
      <w:rFonts w:ascii="American Typewriter" w:eastAsiaTheme="minorEastAsia" w:hAnsi="American Typewriter"/>
      <w:sz w:val="42"/>
      <w:szCs w:val="42"/>
    </w:rPr>
  </w:style>
  <w:style w:type="paragraph" w:customStyle="1" w:styleId="T30X">
    <w:name w:val="T30X"/>
    <w:basedOn w:val="Normal"/>
    <w:uiPriority w:val="99"/>
    <w:rsid w:val="00294ADC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3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0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4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1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8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3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4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2.propisi.net/Account/Login?skipAuto=Tru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pn2.propisi.net/Account/Login?skipAuto=Tru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E0984-9A34-4202-8AC7-8D422937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31</vt:lpstr>
    </vt:vector>
  </TitlesOfParts>
  <Company>"JUGODATA" - Podgorica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31</dc:title>
  <dc:creator>darko@ucg.ac.me</dc:creator>
  <cp:lastModifiedBy>biserka.vujovic</cp:lastModifiedBy>
  <cp:revision>2</cp:revision>
  <cp:lastPrinted>2018-12-03T07:44:00Z</cp:lastPrinted>
  <dcterms:created xsi:type="dcterms:W3CDTF">2026-01-29T08:56:00Z</dcterms:created>
  <dcterms:modified xsi:type="dcterms:W3CDTF">2026-01-29T08:56:00Z</dcterms:modified>
</cp:coreProperties>
</file>